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BA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河北省林木采伐公示告示</w:t>
      </w:r>
    </w:p>
    <w:p w14:paraId="6D457449">
      <w:pPr>
        <w:jc w:val="center"/>
        <w:rPr>
          <w:b/>
          <w:sz w:val="36"/>
          <w:szCs w:val="36"/>
        </w:rPr>
      </w:pPr>
    </w:p>
    <w:p w14:paraId="2DFF559E">
      <w:pPr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林木采伐申请人</w:t>
      </w:r>
      <w:r>
        <w:rPr>
          <w:rFonts w:hint="eastAsia"/>
          <w:sz w:val="28"/>
          <w:szCs w:val="28"/>
          <w:u w:val="single"/>
          <w:lang w:val="en-US" w:eastAsia="zh-CN"/>
        </w:rPr>
        <w:t>王官营镇下水路村张宝利</w:t>
      </w:r>
    </w:p>
    <w:p w14:paraId="30DC00F9">
      <w:pPr>
        <w:rPr>
          <w:sz w:val="28"/>
          <w:szCs w:val="28"/>
        </w:rPr>
      </w:pPr>
    </w:p>
    <w:p w14:paraId="04148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申请采伐林木所处 </w:t>
      </w:r>
      <w:r>
        <w:rPr>
          <w:rFonts w:hint="eastAsia"/>
          <w:sz w:val="28"/>
          <w:szCs w:val="28"/>
          <w:u w:val="single"/>
          <w:lang w:val="en-US" w:eastAsia="zh-CN"/>
        </w:rPr>
        <w:t>王官营镇</w:t>
      </w:r>
      <w:r>
        <w:rPr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林场</w:t>
      </w:r>
      <w:r>
        <w:rPr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下水路村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林班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张宝利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小班）和地块，东至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南至</w:t>
      </w:r>
      <w:r>
        <w:rPr>
          <w:rFonts w:hint="eastAsia"/>
          <w:sz w:val="28"/>
          <w:szCs w:val="28"/>
          <w:u w:val="single"/>
          <w:lang w:val="en-US" w:eastAsia="zh-CN"/>
        </w:rPr>
        <w:t>于广稳树，</w:t>
      </w:r>
      <w:r>
        <w:rPr>
          <w:rFonts w:hint="eastAsia"/>
          <w:sz w:val="28"/>
          <w:szCs w:val="28"/>
        </w:rPr>
        <w:t>西至</w:t>
      </w:r>
      <w:r>
        <w:rPr>
          <w:rFonts w:hint="eastAsia"/>
          <w:sz w:val="28"/>
          <w:szCs w:val="28"/>
          <w:u w:val="single"/>
          <w:lang w:val="en-US" w:eastAsia="zh-CN"/>
        </w:rPr>
        <w:t>十八队地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北至</w:t>
      </w:r>
      <w:r>
        <w:rPr>
          <w:rFonts w:hint="eastAsia"/>
          <w:sz w:val="28"/>
          <w:szCs w:val="28"/>
          <w:u w:val="single"/>
          <w:lang w:val="en-US" w:eastAsia="zh-CN"/>
        </w:rPr>
        <w:t>李贺军树</w:t>
      </w:r>
      <w:r>
        <w:rPr>
          <w:sz w:val="28"/>
          <w:szCs w:val="28"/>
          <w:u w:val="single"/>
        </w:rPr>
        <w:t>。</w:t>
      </w:r>
    </w:p>
    <w:p w14:paraId="003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4317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林分起源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人工林</w:t>
      </w:r>
      <w:r>
        <w:rPr>
          <w:rFonts w:hint="eastAsia"/>
          <w:sz w:val="28"/>
          <w:szCs w:val="28"/>
        </w:rPr>
        <w:t>；林种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商品林</w:t>
      </w:r>
      <w:r>
        <w:rPr>
          <w:rFonts w:hint="eastAsia"/>
          <w:sz w:val="28"/>
          <w:szCs w:val="28"/>
        </w:rPr>
        <w:t>；树种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；权属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个人</w:t>
      </w:r>
      <w:r>
        <w:rPr>
          <w:rFonts w:hint="eastAsia"/>
          <w:sz w:val="28"/>
          <w:szCs w:val="28"/>
        </w:rPr>
        <w:t>；</w:t>
      </w:r>
    </w:p>
    <w:p w14:paraId="636175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林权证号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无</w:t>
      </w:r>
    </w:p>
    <w:p w14:paraId="6853D2EF">
      <w:pPr>
        <w:rPr>
          <w:sz w:val="28"/>
          <w:szCs w:val="28"/>
          <w:u w:val="single"/>
        </w:rPr>
      </w:pPr>
    </w:p>
    <w:p w14:paraId="256B5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采伐类型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主伐</w:t>
      </w:r>
      <w:r>
        <w:rPr>
          <w:rFonts w:hint="eastAsia"/>
          <w:sz w:val="28"/>
          <w:szCs w:val="28"/>
        </w:rPr>
        <w:t>；采伐方式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皆伐</w:t>
      </w:r>
      <w:r>
        <w:rPr>
          <w:rFonts w:hint="eastAsia"/>
          <w:sz w:val="28"/>
          <w:szCs w:val="28"/>
        </w:rPr>
        <w:t>；采伐强度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；</w:t>
      </w:r>
    </w:p>
    <w:p w14:paraId="138B3F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采伐面积</w:t>
      </w:r>
      <w:r>
        <w:rPr>
          <w:rFonts w:hint="eastAsia"/>
          <w:sz w:val="28"/>
          <w:szCs w:val="28"/>
          <w:u w:val="single"/>
          <w:lang w:val="en-US" w:eastAsia="zh-CN"/>
        </w:rPr>
        <w:t>0.33</w:t>
      </w:r>
      <w:r>
        <w:rPr>
          <w:rFonts w:hint="eastAsia"/>
          <w:sz w:val="28"/>
          <w:szCs w:val="28"/>
        </w:rPr>
        <w:t>公顷；采伐株数</w:t>
      </w:r>
      <w:r>
        <w:rPr>
          <w:rFonts w:hint="eastAsia"/>
          <w:sz w:val="28"/>
          <w:szCs w:val="28"/>
          <w:u w:val="single"/>
          <w:lang w:val="en-US" w:eastAsia="zh-CN"/>
        </w:rPr>
        <w:t>300</w:t>
      </w:r>
      <w:r>
        <w:rPr>
          <w:rFonts w:hint="eastAsia"/>
          <w:sz w:val="28"/>
          <w:szCs w:val="28"/>
        </w:rPr>
        <w:t>株；采伐蓄积</w:t>
      </w:r>
      <w:r>
        <w:rPr>
          <w:rFonts w:hint="eastAsia"/>
          <w:sz w:val="28"/>
          <w:szCs w:val="28"/>
          <w:u w:val="single"/>
          <w:lang w:val="en-US" w:eastAsia="zh-CN"/>
        </w:rPr>
        <w:t>18.72</w:t>
      </w:r>
      <w:r>
        <w:rPr>
          <w:rFonts w:hint="eastAsia"/>
          <w:sz w:val="28"/>
          <w:szCs w:val="28"/>
        </w:rPr>
        <w:t>立方米。</w:t>
      </w:r>
    </w:p>
    <w:p w14:paraId="46CA0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更新期限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</w:t>
      </w:r>
    </w:p>
    <w:p w14:paraId="02A99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更新面积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0.33</w:t>
      </w:r>
      <w:r>
        <w:rPr>
          <w:rFonts w:hint="eastAsia"/>
          <w:sz w:val="28"/>
          <w:szCs w:val="28"/>
          <w:u w:val="single"/>
        </w:rPr>
        <w:t xml:space="preserve">公顷 </w:t>
      </w:r>
      <w:r>
        <w:rPr>
          <w:rFonts w:hint="eastAsia"/>
          <w:sz w:val="28"/>
          <w:szCs w:val="28"/>
        </w:rPr>
        <w:t>；更新株数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300</w:t>
      </w:r>
      <w:r>
        <w:rPr>
          <w:rFonts w:hint="eastAsia"/>
          <w:sz w:val="28"/>
          <w:szCs w:val="28"/>
          <w:u w:val="single"/>
        </w:rPr>
        <w:t>株</w:t>
      </w:r>
    </w:p>
    <w:p w14:paraId="75D757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公示起始日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以公告发布日起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张博  </w:t>
      </w:r>
    </w:p>
    <w:p w14:paraId="6B242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0315-3224006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D90C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注：本告示公示期为</w:t>
      </w:r>
      <w:r>
        <w:rPr>
          <w:sz w:val="28"/>
          <w:szCs w:val="28"/>
        </w:rPr>
        <w:t>5个工作日</w:t>
      </w:r>
      <w:r>
        <w:rPr>
          <w:rFonts w:hint="eastAsia"/>
          <w:sz w:val="28"/>
          <w:szCs w:val="28"/>
        </w:rPr>
        <w:t>，在此期间如有问题，请与以上单位或人员联系。</w:t>
      </w:r>
    </w:p>
    <w:p w14:paraId="731483A2">
      <w:pPr>
        <w:rPr>
          <w:sz w:val="28"/>
          <w:szCs w:val="28"/>
        </w:rPr>
      </w:pPr>
    </w:p>
    <w:p w14:paraId="28BE1110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核发林木采伐许可证单位（盖章）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417F">
    <w:pPr>
      <w:pStyle w:val="7"/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yNmQzYjNkYWEzNTBhN2VjNGExNWIyNTMwNjk0ZGQifQ=="/>
  </w:docVars>
  <w:rsids>
    <w:rsidRoot w:val="00000000"/>
    <w:rsid w:val="12AC7BA8"/>
    <w:rsid w:val="1A0C681C"/>
    <w:rsid w:val="2AA25AEA"/>
    <w:rsid w:val="5A8628ED"/>
    <w:rsid w:val="5CE9050F"/>
    <w:rsid w:val="66A97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101CBD-57C5-4806-9510-0DE6015B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297</Words>
  <Characters>340</Characters>
  <Lines>1</Lines>
  <Paragraphs>0</Paragraphs>
  <TotalTime>681</TotalTime>
  <ScaleCrop>false</ScaleCrop>
  <LinksUpToDate>false</LinksUpToDate>
  <CharactersWithSpaces>361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2018-03-22T08:03:00Z</dcterms:created>
  <dc:creator>微软用户</dc:creator>
  <cp:lastModifiedBy>葫芦娃</cp:lastModifiedBy>
  <cp:lastPrinted>2025-01-23T08:53:00Z</cp:lastPrinted>
  <dcterms:modified xsi:type="dcterms:W3CDTF">2025-02-07T09:15:12Z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4933F9262C6F409AA7367231F43C8AC0_12</vt:lpwstr>
  </property>
  <property fmtid="{D5CDD505-2E9C-101B-9397-08002B2CF9AE}" pid="4" name="KSOTemplateDocerSaveRecord">
    <vt:lpwstr>eyJoZGlkIjoiODkzYTEyZjNhN2IyMjQ3ODVlMmEyZGI5NTMyMWUwYzIiLCJ1c2VySWQiOiIxMzczMjk4MTU1In0=</vt:lpwstr>
  </property>
</Properties>
</file>