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唐山市丰润区杨官林镇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新修订的《中华人民共和国政府信息公开条例》及《中华人民共和国政府信息公开工作年度报告格式》，结合上级有关文件精神等要求，编制2024年度杨官林镇信息公开年度报告。全文包括总体情况、主动公开政府信息情况、收到和处理政府信息公开申请情况、政府信息公开行政复议及行政诉讼情况、存在的主要问题和改进情况和其他需要报告的事项。本年度报告中使用数据统计期限为2024年1月1日至2024年12月31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 w:firstLine="640" w:firstLineChars="200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推进政府信息公开是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杨官林镇</w:t>
      </w:r>
      <w:r>
        <w:rPr>
          <w:rFonts w:hint="eastAsia" w:ascii="宋体" w:hAnsi="宋体" w:eastAsia="方正仿宋简体" w:cs="方正仿宋简体"/>
          <w:sz w:val="32"/>
          <w:szCs w:val="32"/>
        </w:rPr>
        <w:t>人民政府贯彻落实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《中华人民共和国政府信息公开条例》</w:t>
      </w:r>
      <w:r>
        <w:rPr>
          <w:rFonts w:hint="eastAsia" w:ascii="宋体" w:hAnsi="宋体" w:eastAsia="方正仿宋简体" w:cs="方正仿宋简体"/>
          <w:sz w:val="32"/>
          <w:szCs w:val="32"/>
        </w:rPr>
        <w:t>的重要举措，是深入推行政务公开，转变政府职能，实现管理创新，建设人民满意的服务型政府的一项重要工作。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2024</w:t>
      </w:r>
      <w:r>
        <w:rPr>
          <w:rFonts w:hint="eastAsia" w:ascii="宋体" w:hAnsi="宋体" w:eastAsia="方正仿宋简体" w:cs="方正仿宋简体"/>
          <w:sz w:val="32"/>
          <w:szCs w:val="32"/>
        </w:rPr>
        <w:t>年度，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杨官林镇</w:t>
      </w:r>
      <w:r>
        <w:rPr>
          <w:rFonts w:hint="eastAsia" w:ascii="宋体" w:hAnsi="宋体" w:eastAsia="方正仿宋简体" w:cs="方正仿宋简体"/>
          <w:sz w:val="32"/>
          <w:szCs w:val="32"/>
        </w:rPr>
        <w:t>人民政府认真执行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《中华人民共和国政府信息公开条例》</w:t>
      </w:r>
      <w:r>
        <w:rPr>
          <w:rFonts w:hint="eastAsia" w:ascii="宋体" w:hAnsi="宋体" w:eastAsia="方正仿宋简体" w:cs="方正仿宋简体"/>
          <w:sz w:val="32"/>
          <w:szCs w:val="32"/>
        </w:rPr>
        <w:t>规定，坚持把政府信息公开工作作为加强党风廉政建设、促进依法行政、密切党群和干群关系的重要举措来抓，紧紧围绕镇党委、政府中心工作及全镇民众期盼，加强信息发布、公开、解读和回应工作，不断扩大公开范围，细化公开内容，增强政府信息公开实效，努力推动政府信息公开工作的普及延伸和纵深发展。　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　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0"/>
        <w:gridCol w:w="1696"/>
        <w:gridCol w:w="1514"/>
        <w:gridCol w:w="19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69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151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废止件数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5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14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5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145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5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　　三、收到和处理政府信息公开申请情况</w:t>
      </w:r>
    </w:p>
    <w:tbl>
      <w:tblPr>
        <w:tblStyle w:val="4"/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897"/>
        <w:gridCol w:w="5"/>
        <w:gridCol w:w="892"/>
        <w:gridCol w:w="892"/>
        <w:gridCol w:w="887"/>
        <w:gridCol w:w="883"/>
        <w:gridCol w:w="883"/>
        <w:gridCol w:w="887"/>
        <w:gridCol w:w="883"/>
        <w:gridCol w:w="8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6" w:type="dxa"/>
            <w:gridSpan w:val="4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6207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6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4423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89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c>
          <w:tcPr>
            <w:tcW w:w="2686" w:type="dxa"/>
            <w:gridSpan w:val="4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商业企业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科研机构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8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892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6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6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bidi w:val="0"/>
              <w:ind w:firstLine="244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274"/>
                <w:tab w:val="center" w:pos="428"/>
                <w:tab w:val="center" w:pos="488"/>
              </w:tabs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330"/>
                <w:tab w:val="center" w:pos="488"/>
              </w:tabs>
              <w:spacing w:line="360" w:lineRule="auto"/>
              <w:ind w:firstLine="40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373"/>
                <w:tab w:val="center" w:pos="486"/>
              </w:tabs>
              <w:spacing w:line="360" w:lineRule="auto"/>
              <w:jc w:val="left"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9" w:hRule="atLeast"/>
        </w:trPr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334"/>
                <w:tab w:val="center" w:pos="486"/>
              </w:tabs>
              <w:spacing w:line="360" w:lineRule="auto"/>
              <w:ind w:firstLine="40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5" w:hRule="atLeast"/>
        </w:trPr>
        <w:tc>
          <w:tcPr>
            <w:tcW w:w="89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</w:p>
        </w:tc>
        <w:tc>
          <w:tcPr>
            <w:tcW w:w="897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 xml:space="preserve">   0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default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ind w:firstLine="400" w:firstLineChars="200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86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sz w:val="24"/>
          <w:szCs w:val="24"/>
        </w:rPr>
      </w:pPr>
      <w:r>
        <w:rPr>
          <w:sz w:val="24"/>
          <w:szCs w:val="24"/>
        </w:rPr>
        <w:t>　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210" w:afterAutospacing="0" w:line="30" w:lineRule="atLeast"/>
        <w:ind w:left="0" w:right="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　四、政府信息公开行政复议、行政诉讼情况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0"/>
        <w:gridCol w:w="590"/>
        <w:gridCol w:w="639"/>
        <w:gridCol w:w="540"/>
        <w:gridCol w:w="590"/>
        <w:gridCol w:w="590"/>
        <w:gridCol w:w="590"/>
        <w:gridCol w:w="596"/>
        <w:gridCol w:w="590"/>
        <w:gridCol w:w="590"/>
        <w:gridCol w:w="590"/>
        <w:gridCol w:w="591"/>
        <w:gridCol w:w="5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1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864" w:type="dxa"/>
            <w:gridSpan w:val="10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59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59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639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906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2958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5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5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59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5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结果纠正</w:t>
            </w:r>
          </w:p>
        </w:tc>
        <w:tc>
          <w:tcPr>
            <w:tcW w:w="5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其他结果</w:t>
            </w:r>
          </w:p>
        </w:tc>
        <w:tc>
          <w:tcPr>
            <w:tcW w:w="59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尚未审结</w:t>
            </w:r>
          </w:p>
        </w:tc>
        <w:tc>
          <w:tcPr>
            <w:tcW w:w="59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70" w:lineRule="exact"/>
        <w:ind w:left="0" w:right="0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　</w:t>
      </w:r>
      <w:r>
        <w:rPr>
          <w:rFonts w:hint="eastAsia" w:ascii="方正黑体简体" w:hAnsi="方正黑体简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方正楷体简体" w:hAnsi="方正楷体简体" w:eastAsia="方正楷体简体" w:cs="方正楷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（一）存在的问题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我镇在政府信息公开工作中做了大量的工作，但仍存在着一些问题和不足，如相关规章制度不够完善，信息公开内容不够全面、信息质量有待提高等问题。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方正楷体简体" w:hAnsi="方正楷体简体" w:eastAsia="方正楷体简体" w:cs="方正楷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在今后工作中我镇将结合工作实际加大信息公开力度。继续把政府信息公开工作摆在重要位置，强化人员培训及网站建设，狠抓各项工作落实，确保政府信息公开工作持续、健康发展。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方正黑体简体" w:cs="方正黑体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未发生收取信息处理费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right"/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唐山市丰润区杨官林镇人民政府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446" w:firstLineChars="1702"/>
        <w:jc w:val="both"/>
        <w:rPr>
          <w:rFonts w:hint="default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2024年1月15日</w:t>
      </w:r>
    </w:p>
    <w:sectPr>
      <w:pgSz w:w="11906" w:h="16838"/>
      <w:pgMar w:top="192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NDdkN2Q1MjAxYWI3Y2Q2ZjUxYmRhNDcxMjdmYzgifQ=="/>
  </w:docVars>
  <w:rsids>
    <w:rsidRoot w:val="00000000"/>
    <w:rsid w:val="0154457C"/>
    <w:rsid w:val="023609B3"/>
    <w:rsid w:val="088D28A9"/>
    <w:rsid w:val="0C970387"/>
    <w:rsid w:val="10CF74E9"/>
    <w:rsid w:val="19073205"/>
    <w:rsid w:val="1EC420F3"/>
    <w:rsid w:val="21A4595E"/>
    <w:rsid w:val="255C677A"/>
    <w:rsid w:val="36570D1B"/>
    <w:rsid w:val="428524A6"/>
    <w:rsid w:val="42CD72B7"/>
    <w:rsid w:val="4960094F"/>
    <w:rsid w:val="4BE94B2C"/>
    <w:rsid w:val="4D9E09C2"/>
    <w:rsid w:val="51CD4D5E"/>
    <w:rsid w:val="526D71C3"/>
    <w:rsid w:val="53624BBC"/>
    <w:rsid w:val="54EB3100"/>
    <w:rsid w:val="55A9619D"/>
    <w:rsid w:val="5B5568CC"/>
    <w:rsid w:val="5C6C40F3"/>
    <w:rsid w:val="5F1507AA"/>
    <w:rsid w:val="5FE86900"/>
    <w:rsid w:val="62A064F9"/>
    <w:rsid w:val="669E2FE8"/>
    <w:rsid w:val="67160881"/>
    <w:rsid w:val="6970695D"/>
    <w:rsid w:val="71AC6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1524</Words>
  <Characters>1564</Characters>
  <Lines>0</Lines>
  <Paragraphs>0</Paragraphs>
  <TotalTime>16</TotalTime>
  <ScaleCrop>false</ScaleCrop>
  <LinksUpToDate>false</LinksUpToDate>
  <CharactersWithSpaces>1581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2022-01-10T07:58:00Z</dcterms:created>
  <dc:creator>Administrator</dc:creator>
  <cp:lastModifiedBy>Lenovo</cp:lastModifiedBy>
  <cp:lastPrinted>2023-01-09T07:21:00Z</cp:lastPrinted>
  <dcterms:modified xsi:type="dcterms:W3CDTF">2025-01-17T03:32:39Z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B2FC889B3CD8441E94C7728DB5DDE7BB_13</vt:lpwstr>
  </property>
</Properties>
</file>