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24" w:name="_GoBack"/>
      <w:bookmarkEnd w:id="24"/>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唐山市丰润区城市管理综合执法局</w:t>
      </w:r>
    </w:p>
    <w:p>
      <w:pPr>
        <w:jc w:val="center"/>
      </w:pPr>
      <w:r>
        <w:rPr>
          <w:rFonts w:ascii="方正小标宋_GBK" w:hAnsi="方正小标宋_GBK" w:eastAsia="方正小标宋_GBK" w:cs="方正小标宋_GBK"/>
          <w:color w:val="000000"/>
          <w:sz w:val="72"/>
        </w:rPr>
        <w:t>2022年部门预算绩效文本</w:t>
      </w:r>
    </w:p>
    <w:p>
      <w:pPr>
        <w:jc w:val="center"/>
      </w:pPr>
      <w:r>
        <w:rPr>
          <w:rFonts w:ascii="方正小标宋_GBK" w:hAnsi="方正小标宋_GBK" w:eastAsia="方正小标宋_GBK" w:cs="方正小标宋_GBK"/>
          <w:color w:val="000000"/>
          <w:sz w:val="52"/>
        </w:rPr>
        <w:t>（批复）</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唐山市丰润区城市管理综合执法局编制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15"/>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5"/>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5"/>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5"/>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1.城管执法局业务用车绩效目标表</w:t>
      </w:r>
      <w:r>
        <w:tab/>
      </w:r>
      <w:r>
        <w:fldChar w:fldCharType="begin"/>
      </w:r>
      <w:r>
        <w:instrText xml:space="preserve">PAGEREF _Toc_4_4_0000000004 \h</w:instrText>
      </w:r>
      <w:r>
        <w:fldChar w:fldCharType="separate"/>
      </w:r>
      <w:r>
        <w:t>5</w:t>
      </w:r>
      <w:r>
        <w:fldChar w:fldCharType="end"/>
      </w:r>
      <w:r>
        <w:fldChar w:fldCharType="end"/>
      </w:r>
    </w:p>
    <w:p>
      <w:pPr>
        <w:pStyle w:val="15"/>
        <w:tabs>
          <w:tab w:val="right" w:leader="dot" w:pos="9282"/>
        </w:tabs>
      </w:pPr>
      <w:r>
        <w:fldChar w:fldCharType="begin"/>
      </w:r>
      <w:r>
        <w:instrText xml:space="preserve"> HYPERLINK \l "_Toc_4_4_0000000005" </w:instrText>
      </w:r>
      <w:r>
        <w:fldChar w:fldCharType="separate"/>
      </w:r>
      <w:r>
        <w:t>2.区数字化城管指挥中心运行绩效目标表</w:t>
      </w:r>
      <w:r>
        <w:tab/>
      </w:r>
      <w:r>
        <w:fldChar w:fldCharType="begin"/>
      </w:r>
      <w:r>
        <w:instrText xml:space="preserve">PAGEREF _Toc_4_4_0000000005 \h</w:instrText>
      </w:r>
      <w:r>
        <w:fldChar w:fldCharType="separate"/>
      </w:r>
      <w:r>
        <w:t>6</w:t>
      </w:r>
      <w:r>
        <w:fldChar w:fldCharType="end"/>
      </w:r>
      <w:r>
        <w:fldChar w:fldCharType="end"/>
      </w:r>
    </w:p>
    <w:p>
      <w:pPr>
        <w:pStyle w:val="15"/>
        <w:tabs>
          <w:tab w:val="right" w:leader="dot" w:pos="9282"/>
        </w:tabs>
      </w:pPr>
      <w:r>
        <w:fldChar w:fldCharType="begin"/>
      </w:r>
      <w:r>
        <w:instrText xml:space="preserve"> HYPERLINK \l "_Toc_4_4_0000000006" </w:instrText>
      </w:r>
      <w:r>
        <w:fldChar w:fldCharType="separate"/>
      </w:r>
      <w:r>
        <w:t>3.铁路唐山北站广场办公室运行绩效目标表</w:t>
      </w:r>
      <w:r>
        <w:tab/>
      </w:r>
      <w:r>
        <w:fldChar w:fldCharType="begin"/>
      </w:r>
      <w:r>
        <w:instrText xml:space="preserve">PAGEREF _Toc_4_4_0000000006 \h</w:instrText>
      </w:r>
      <w:r>
        <w:fldChar w:fldCharType="separate"/>
      </w:r>
      <w:r>
        <w:t>7</w:t>
      </w:r>
      <w:r>
        <w:fldChar w:fldCharType="end"/>
      </w:r>
      <w:r>
        <w:fldChar w:fldCharType="end"/>
      </w:r>
    </w:p>
    <w:p>
      <w:pPr>
        <w:pStyle w:val="15"/>
        <w:tabs>
          <w:tab w:val="right" w:leader="dot" w:pos="9282"/>
        </w:tabs>
      </w:pPr>
      <w:r>
        <w:fldChar w:fldCharType="begin"/>
      </w:r>
      <w:r>
        <w:instrText xml:space="preserve"> HYPERLINK \l "_Toc_4_4_0000000007" </w:instrText>
      </w:r>
      <w:r>
        <w:fldChar w:fldCharType="separate"/>
      </w:r>
      <w:r>
        <w:t>4.违章车辆停车场租金绩效目标表</w:t>
      </w:r>
      <w:r>
        <w:tab/>
      </w:r>
      <w:r>
        <w:fldChar w:fldCharType="begin"/>
      </w:r>
      <w:r>
        <w:instrText xml:space="preserve">PAGEREF _Toc_4_4_0000000007 \h</w:instrText>
      </w:r>
      <w:r>
        <w:fldChar w:fldCharType="separate"/>
      </w:r>
      <w:r>
        <w:t>8</w:t>
      </w:r>
      <w:r>
        <w:fldChar w:fldCharType="end"/>
      </w:r>
      <w:r>
        <w:fldChar w:fldCharType="end"/>
      </w:r>
    </w:p>
    <w:p>
      <w:pPr>
        <w:pStyle w:val="15"/>
        <w:tabs>
          <w:tab w:val="right" w:leader="dot" w:pos="9282"/>
        </w:tabs>
      </w:pPr>
      <w:r>
        <w:fldChar w:fldCharType="begin"/>
      </w:r>
      <w:r>
        <w:instrText xml:space="preserve"> HYPERLINK \l "_Toc_4_4_0000000008" </w:instrText>
      </w:r>
      <w:r>
        <w:fldChar w:fldCharType="separate"/>
      </w:r>
      <w:r>
        <w:t>5.小广告清理费（2021年借款）绩效目标表</w:t>
      </w:r>
      <w:r>
        <w:tab/>
      </w:r>
      <w:r>
        <w:fldChar w:fldCharType="begin"/>
      </w:r>
      <w:r>
        <w:instrText xml:space="preserve">PAGEREF _Toc_4_4_0000000008 \h</w:instrText>
      </w:r>
      <w:r>
        <w:fldChar w:fldCharType="separate"/>
      </w:r>
      <w:r>
        <w:t>9</w:t>
      </w:r>
      <w:r>
        <w:fldChar w:fldCharType="end"/>
      </w:r>
      <w:r>
        <w:fldChar w:fldCharType="end"/>
      </w:r>
    </w:p>
    <w:p>
      <w:pPr>
        <w:pStyle w:val="15"/>
        <w:tabs>
          <w:tab w:val="right" w:leader="dot" w:pos="9282"/>
        </w:tabs>
      </w:pPr>
      <w:r>
        <w:fldChar w:fldCharType="begin"/>
      </w:r>
      <w:r>
        <w:instrText xml:space="preserve"> HYPERLINK \l "_Toc_4_4_0000000009" </w:instrText>
      </w:r>
      <w:r>
        <w:fldChar w:fldCharType="separate"/>
      </w:r>
      <w:r>
        <w:t>6.协勤人员绩效工资绩效目标表</w:t>
      </w:r>
      <w:r>
        <w:tab/>
      </w:r>
      <w:r>
        <w:fldChar w:fldCharType="begin"/>
      </w:r>
      <w:r>
        <w:instrText xml:space="preserve">PAGEREF _Toc_4_4_0000000009 \h</w:instrText>
      </w:r>
      <w:r>
        <w:fldChar w:fldCharType="separate"/>
      </w:r>
      <w:r>
        <w:t>10</w:t>
      </w:r>
      <w:r>
        <w:fldChar w:fldCharType="end"/>
      </w:r>
      <w:r>
        <w:fldChar w:fldCharType="end"/>
      </w:r>
    </w:p>
    <w:p>
      <w:pPr>
        <w:pStyle w:val="15"/>
        <w:tabs>
          <w:tab w:val="right" w:leader="dot" w:pos="9282"/>
        </w:tabs>
      </w:pPr>
      <w:r>
        <w:fldChar w:fldCharType="begin"/>
      </w:r>
      <w:r>
        <w:instrText xml:space="preserve"> HYPERLINK \l "_Toc_4_4_0000000010" </w:instrText>
      </w:r>
      <w:r>
        <w:fldChar w:fldCharType="separate"/>
      </w:r>
      <w:r>
        <w:t>7.渣土运输车辆智慧监控数字化管理平台使用费（2021年借款）绩效目标表</w:t>
      </w:r>
      <w:r>
        <w:tab/>
      </w:r>
      <w:r>
        <w:fldChar w:fldCharType="begin"/>
      </w:r>
      <w:r>
        <w:instrText xml:space="preserve">PAGEREF _Toc_4_4_0000000010 \h</w:instrText>
      </w:r>
      <w:r>
        <w:fldChar w:fldCharType="separate"/>
      </w:r>
      <w:r>
        <w:t>11</w:t>
      </w:r>
      <w:r>
        <w:fldChar w:fldCharType="end"/>
      </w:r>
      <w:r>
        <w:fldChar w:fldCharType="end"/>
      </w:r>
    </w:p>
    <w:p>
      <w:pPr>
        <w:pStyle w:val="15"/>
        <w:tabs>
          <w:tab w:val="right" w:leader="dot" w:pos="9282"/>
        </w:tabs>
      </w:pPr>
      <w:r>
        <w:fldChar w:fldCharType="begin"/>
      </w:r>
      <w:r>
        <w:instrText xml:space="preserve"> HYPERLINK \l "_Toc_4_4_0000000011" </w:instrText>
      </w:r>
      <w:r>
        <w:fldChar w:fldCharType="separate"/>
      </w:r>
      <w:r>
        <w:t>8.渣土运输车辆智慧监控数字化平台使用费绩效目标表</w:t>
      </w:r>
      <w:r>
        <w:tab/>
      </w:r>
      <w:r>
        <w:fldChar w:fldCharType="begin"/>
      </w:r>
      <w:r>
        <w:instrText xml:space="preserve">PAGEREF _Toc_4_4_0000000011 \h</w:instrText>
      </w:r>
      <w:r>
        <w:fldChar w:fldCharType="separate"/>
      </w:r>
      <w:r>
        <w:t>12</w:t>
      </w:r>
      <w:r>
        <w:fldChar w:fldCharType="end"/>
      </w:r>
      <w:r>
        <w:fldChar w:fldCharType="end"/>
      </w:r>
    </w:p>
    <w:p>
      <w:pPr>
        <w:pStyle w:val="15"/>
        <w:tabs>
          <w:tab w:val="right" w:leader="dot" w:pos="9282"/>
        </w:tabs>
      </w:pPr>
      <w:r>
        <w:fldChar w:fldCharType="begin"/>
      </w:r>
      <w:r>
        <w:instrText xml:space="preserve"> HYPERLINK \l "_Toc_4_4_0000000012" </w:instrText>
      </w:r>
      <w:r>
        <w:fldChar w:fldCharType="separate"/>
      </w:r>
      <w:r>
        <w:t>9.餐厨垃圾绩效目标表</w:t>
      </w:r>
      <w:r>
        <w:tab/>
      </w:r>
      <w:r>
        <w:fldChar w:fldCharType="begin"/>
      </w:r>
      <w:r>
        <w:instrText xml:space="preserve">PAGEREF _Toc_4_4_0000000012 \h</w:instrText>
      </w:r>
      <w:r>
        <w:fldChar w:fldCharType="separate"/>
      </w:r>
      <w:r>
        <w:t>13</w:t>
      </w:r>
      <w:r>
        <w:fldChar w:fldCharType="end"/>
      </w:r>
      <w:r>
        <w:fldChar w:fldCharType="end"/>
      </w:r>
    </w:p>
    <w:p>
      <w:pPr>
        <w:pStyle w:val="15"/>
        <w:tabs>
          <w:tab w:val="right" w:leader="dot" w:pos="9282"/>
        </w:tabs>
      </w:pPr>
      <w:r>
        <w:fldChar w:fldCharType="begin"/>
      </w:r>
      <w:r>
        <w:instrText xml:space="preserve"> HYPERLINK \l "_Toc_4_4_0000000013" </w:instrText>
      </w:r>
      <w:r>
        <w:fldChar w:fldCharType="separate"/>
      </w:r>
      <w:r>
        <w:t>10.道路保洁及公厕直管费用绩效目标表</w:t>
      </w:r>
      <w:r>
        <w:tab/>
      </w:r>
      <w:r>
        <w:fldChar w:fldCharType="begin"/>
      </w:r>
      <w:r>
        <w:instrText xml:space="preserve">PAGEREF _Toc_4_4_0000000013 \h</w:instrText>
      </w:r>
      <w:r>
        <w:fldChar w:fldCharType="separate"/>
      </w:r>
      <w:r>
        <w:t>14</w:t>
      </w:r>
      <w:r>
        <w:fldChar w:fldCharType="end"/>
      </w:r>
      <w:r>
        <w:fldChar w:fldCharType="end"/>
      </w:r>
    </w:p>
    <w:p>
      <w:pPr>
        <w:pStyle w:val="15"/>
        <w:tabs>
          <w:tab w:val="right" w:leader="dot" w:pos="9282"/>
        </w:tabs>
      </w:pPr>
      <w:r>
        <w:fldChar w:fldCharType="begin"/>
      </w:r>
      <w:r>
        <w:instrText xml:space="preserve"> HYPERLINK \l "_Toc_4_4_0000000014" </w:instrText>
      </w:r>
      <w:r>
        <w:fldChar w:fldCharType="separate"/>
      </w:r>
      <w:r>
        <w:t>11.环卫中心专项公用经费（2021年借款）绩效目标表</w:t>
      </w:r>
      <w:r>
        <w:tab/>
      </w:r>
      <w:r>
        <w:fldChar w:fldCharType="begin"/>
      </w:r>
      <w:r>
        <w:instrText xml:space="preserve">PAGEREF _Toc_4_4_0000000014 \h</w:instrText>
      </w:r>
      <w:r>
        <w:fldChar w:fldCharType="separate"/>
      </w:r>
      <w:r>
        <w:t>15</w:t>
      </w:r>
      <w:r>
        <w:fldChar w:fldCharType="end"/>
      </w:r>
      <w:r>
        <w:fldChar w:fldCharType="end"/>
      </w:r>
    </w:p>
    <w:p>
      <w:pPr>
        <w:pStyle w:val="15"/>
        <w:tabs>
          <w:tab w:val="right" w:leader="dot" w:pos="9282"/>
        </w:tabs>
      </w:pPr>
      <w:r>
        <w:fldChar w:fldCharType="begin"/>
      </w:r>
      <w:r>
        <w:instrText xml:space="preserve"> HYPERLINK \l "_Toc_4_4_0000000015" </w:instrText>
      </w:r>
      <w:r>
        <w:fldChar w:fldCharType="separate"/>
      </w:r>
      <w:r>
        <w:t>12.垃圾场水质监测及报告检测费绩效目标表</w:t>
      </w:r>
      <w:r>
        <w:tab/>
      </w:r>
      <w:r>
        <w:fldChar w:fldCharType="begin"/>
      </w:r>
      <w:r>
        <w:instrText xml:space="preserve">PAGEREF _Toc_4_4_0000000015 \h</w:instrText>
      </w:r>
      <w:r>
        <w:fldChar w:fldCharType="separate"/>
      </w:r>
      <w:r>
        <w:t>16</w:t>
      </w:r>
      <w:r>
        <w:fldChar w:fldCharType="end"/>
      </w:r>
      <w:r>
        <w:fldChar w:fldCharType="end"/>
      </w:r>
    </w:p>
    <w:p>
      <w:pPr>
        <w:pStyle w:val="15"/>
        <w:tabs>
          <w:tab w:val="right" w:leader="dot" w:pos="9282"/>
        </w:tabs>
      </w:pPr>
      <w:r>
        <w:fldChar w:fldCharType="begin"/>
      </w:r>
      <w:r>
        <w:instrText xml:space="preserve"> HYPERLINK \l "_Toc_4_4_0000000016" </w:instrText>
      </w:r>
      <w:r>
        <w:fldChar w:fldCharType="separate"/>
      </w:r>
      <w:r>
        <w:t>13.垃圾处理、公厕管理运行费用绩效目标表</w:t>
      </w:r>
      <w:r>
        <w:tab/>
      </w:r>
      <w:r>
        <w:fldChar w:fldCharType="begin"/>
      </w:r>
      <w:r>
        <w:instrText xml:space="preserve">PAGEREF _Toc_4_4_0000000016 \h</w:instrText>
      </w:r>
      <w:r>
        <w:fldChar w:fldCharType="separate"/>
      </w:r>
      <w:r>
        <w:t>17</w:t>
      </w:r>
      <w:r>
        <w:fldChar w:fldCharType="end"/>
      </w:r>
      <w:r>
        <w:fldChar w:fldCharType="end"/>
      </w:r>
    </w:p>
    <w:p>
      <w:pPr>
        <w:pStyle w:val="15"/>
        <w:tabs>
          <w:tab w:val="right" w:leader="dot" w:pos="9282"/>
        </w:tabs>
      </w:pPr>
      <w:r>
        <w:fldChar w:fldCharType="begin"/>
      </w:r>
      <w:r>
        <w:instrText xml:space="preserve"> HYPERLINK \l "_Toc_4_4_0000000017" </w:instrText>
      </w:r>
      <w:r>
        <w:fldChar w:fldCharType="separate"/>
      </w:r>
      <w:r>
        <w:t>14.垃圾分类运营费用绩效目标表</w:t>
      </w:r>
      <w:r>
        <w:tab/>
      </w:r>
      <w:r>
        <w:fldChar w:fldCharType="begin"/>
      </w:r>
      <w:r>
        <w:instrText xml:space="preserve">PAGEREF _Toc_4_4_0000000017 \h</w:instrText>
      </w:r>
      <w:r>
        <w:fldChar w:fldCharType="separate"/>
      </w:r>
      <w:r>
        <w:t>18</w:t>
      </w:r>
      <w:r>
        <w:fldChar w:fldCharType="end"/>
      </w:r>
      <w:r>
        <w:fldChar w:fldCharType="end"/>
      </w:r>
    </w:p>
    <w:p>
      <w:pPr>
        <w:pStyle w:val="15"/>
        <w:tabs>
          <w:tab w:val="right" w:leader="dot" w:pos="9282"/>
        </w:tabs>
      </w:pPr>
      <w:r>
        <w:fldChar w:fldCharType="begin"/>
      </w:r>
      <w:r>
        <w:instrText xml:space="preserve"> HYPERLINK \l "_Toc_4_4_0000000018" </w:instrText>
      </w:r>
      <w:r>
        <w:fldChar w:fldCharType="separate"/>
      </w:r>
      <w:r>
        <w:t>15.洒水费用绩效目标表</w:t>
      </w:r>
      <w:r>
        <w:tab/>
      </w:r>
      <w:r>
        <w:fldChar w:fldCharType="begin"/>
      </w:r>
      <w:r>
        <w:instrText xml:space="preserve">PAGEREF _Toc_4_4_0000000018 \h</w:instrText>
      </w:r>
      <w:r>
        <w:fldChar w:fldCharType="separate"/>
      </w:r>
      <w:r>
        <w:t>19</w:t>
      </w:r>
      <w:r>
        <w:fldChar w:fldCharType="end"/>
      </w:r>
      <w:r>
        <w:fldChar w:fldCharType="end"/>
      </w:r>
    </w:p>
    <w:p>
      <w:pPr>
        <w:pStyle w:val="15"/>
        <w:tabs>
          <w:tab w:val="right" w:leader="dot" w:pos="9282"/>
        </w:tabs>
      </w:pPr>
      <w:r>
        <w:fldChar w:fldCharType="begin"/>
      </w:r>
      <w:r>
        <w:instrText xml:space="preserve"> HYPERLINK \l "_Toc_4_4_0000000019" </w:instrText>
      </w:r>
      <w:r>
        <w:fldChar w:fldCharType="separate"/>
      </w:r>
      <w:r>
        <w:t>16.2021年三季度餐厨废弃物补贴（21年借款）绩效目标表</w:t>
      </w:r>
      <w:r>
        <w:tab/>
      </w:r>
      <w:r>
        <w:fldChar w:fldCharType="begin"/>
      </w:r>
      <w:r>
        <w:instrText xml:space="preserve">PAGEREF _Toc_4_4_0000000019 \h</w:instrText>
      </w:r>
      <w:r>
        <w:fldChar w:fldCharType="separate"/>
      </w:r>
      <w:r>
        <w:t>20</w:t>
      </w:r>
      <w:r>
        <w:fldChar w:fldCharType="end"/>
      </w:r>
      <w:r>
        <w:fldChar w:fldCharType="end"/>
      </w:r>
    </w:p>
    <w:p>
      <w:pPr>
        <w:pStyle w:val="15"/>
        <w:tabs>
          <w:tab w:val="right" w:leader="dot" w:pos="9282"/>
        </w:tabs>
      </w:pPr>
      <w:r>
        <w:fldChar w:fldCharType="begin"/>
      </w:r>
      <w:r>
        <w:instrText xml:space="preserve"> HYPERLINK \l "_Toc_4_4_0000000020" </w:instrText>
      </w:r>
      <w:r>
        <w:fldChar w:fldCharType="separate"/>
      </w:r>
      <w:r>
        <w:t>17.雇佣人员工资及人员保险绩效目标表</w:t>
      </w:r>
      <w:r>
        <w:tab/>
      </w:r>
      <w:r>
        <w:fldChar w:fldCharType="begin"/>
      </w:r>
      <w:r>
        <w:instrText xml:space="preserve">PAGEREF _Toc_4_4_0000000020 \h</w:instrText>
      </w:r>
      <w:r>
        <w:fldChar w:fldCharType="separate"/>
      </w:r>
      <w:r>
        <w:t>21</w:t>
      </w:r>
      <w:r>
        <w:fldChar w:fldCharType="end"/>
      </w:r>
      <w:r>
        <w:fldChar w:fldCharType="end"/>
      </w:r>
    </w:p>
    <w:p>
      <w:pPr>
        <w:pStyle w:val="15"/>
        <w:tabs>
          <w:tab w:val="right" w:leader="dot" w:pos="9282"/>
        </w:tabs>
      </w:pPr>
      <w:r>
        <w:fldChar w:fldCharType="begin"/>
      </w:r>
      <w:r>
        <w:instrText xml:space="preserve"> HYPERLINK \l "_Toc_4_4_0000000021" </w:instrText>
      </w:r>
      <w:r>
        <w:fldChar w:fldCharType="separate"/>
      </w:r>
      <w:r>
        <w:t>18.雇主责任险（树木保险）绩效目标表</w:t>
      </w:r>
      <w:r>
        <w:tab/>
      </w:r>
      <w:r>
        <w:fldChar w:fldCharType="begin"/>
      </w:r>
      <w:r>
        <w:instrText xml:space="preserve">PAGEREF _Toc_4_4_0000000021 \h</w:instrText>
      </w:r>
      <w:r>
        <w:fldChar w:fldCharType="separate"/>
      </w:r>
      <w:r>
        <w:t>22</w:t>
      </w:r>
      <w:r>
        <w:fldChar w:fldCharType="end"/>
      </w:r>
      <w:r>
        <w:fldChar w:fldCharType="end"/>
      </w:r>
    </w:p>
    <w:p>
      <w:pPr>
        <w:pStyle w:val="15"/>
        <w:tabs>
          <w:tab w:val="right" w:leader="dot" w:pos="9282"/>
        </w:tabs>
      </w:pPr>
      <w:r>
        <w:fldChar w:fldCharType="begin"/>
      </w:r>
      <w:r>
        <w:instrText xml:space="preserve"> HYPERLINK \l "_Toc_4_4_0000000022" </w:instrText>
      </w:r>
      <w:r>
        <w:fldChar w:fldCharType="separate"/>
      </w:r>
      <w:r>
        <w:t>19.景观提升补植及刷白绩效目标表</w:t>
      </w:r>
      <w:r>
        <w:tab/>
      </w:r>
      <w:r>
        <w:fldChar w:fldCharType="begin"/>
      </w:r>
      <w:r>
        <w:instrText xml:space="preserve">PAGEREF _Toc_4_4_0000000022 \h</w:instrText>
      </w:r>
      <w:r>
        <w:fldChar w:fldCharType="separate"/>
      </w:r>
      <w:r>
        <w:t>23</w:t>
      </w:r>
      <w:r>
        <w:fldChar w:fldCharType="end"/>
      </w:r>
      <w:r>
        <w:fldChar w:fldCharType="end"/>
      </w:r>
    </w:p>
    <w:p>
      <w:pPr>
        <w:pStyle w:val="15"/>
        <w:tabs>
          <w:tab w:val="right" w:leader="dot" w:pos="9282"/>
        </w:tabs>
      </w:pPr>
      <w:r>
        <w:fldChar w:fldCharType="begin"/>
      </w:r>
      <w:r>
        <w:instrText xml:space="preserve"> HYPERLINK \l "_Toc_4_4_0000000023" </w:instrText>
      </w:r>
      <w:r>
        <w:fldChar w:fldCharType="separate"/>
      </w:r>
      <w:r>
        <w:t>20.绿化管理中心临时人员工资（2021年借款）绩效目标表</w:t>
      </w:r>
      <w:r>
        <w:tab/>
      </w:r>
      <w:r>
        <w:fldChar w:fldCharType="begin"/>
      </w:r>
      <w:r>
        <w:instrText xml:space="preserve">PAGEREF _Toc_4_4_0000000023 \h</w:instrText>
      </w:r>
      <w:r>
        <w:fldChar w:fldCharType="separate"/>
      </w:r>
      <w:r>
        <w:t>24</w:t>
      </w:r>
      <w:r>
        <w:fldChar w:fldCharType="end"/>
      </w:r>
      <w:r>
        <w:fldChar w:fldCharType="end"/>
      </w:r>
    </w:p>
    <w:p>
      <w:pPr>
        <w:pStyle w:val="15"/>
        <w:tabs>
          <w:tab w:val="right" w:leader="dot" w:pos="9282"/>
        </w:tabs>
      </w:pPr>
      <w:r>
        <w:fldChar w:fldCharType="begin"/>
      </w:r>
      <w:r>
        <w:instrText xml:space="preserve"> HYPERLINK \l "_Toc_4_4_0000000024" </w:instrText>
      </w:r>
      <w:r>
        <w:fldChar w:fldCharType="separate"/>
      </w:r>
      <w:r>
        <w:t>21.维修维护费绩效目标表</w:t>
      </w:r>
      <w:r>
        <w:tab/>
      </w:r>
      <w:r>
        <w:fldChar w:fldCharType="begin"/>
      </w:r>
      <w:r>
        <w:instrText xml:space="preserve">PAGEREF _Toc_4_4_0000000024 \h</w:instrText>
      </w:r>
      <w:r>
        <w:fldChar w:fldCharType="separate"/>
      </w:r>
      <w:r>
        <w:t>25</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5"/>
      </w:pPr>
      <w:r>
        <w:t>按照区编委的三定方案和相关法律法规的要求，区城管执法局主要承担以下职能：负责谋划城市管理长效机制；负责组织协调督导相关部门开展城区环境综合治理工作；负责城区建成区市容环境卫生（不含集贸市场内卫生、公厕监管和社区、城中村卫生）方面法律、法规、规章规定的行政监督、检查、处罚工作；负责城区建成区城市规划管理方面对已取得国有土地使用权但未取得工程规划许可证进行建设的行为的行政监督、检查、处罚和依法强制执行工作；负责城区建成区绿化管理方面、市政工程设施管理方面法律、法规、规章规定的行政监督、检查和处罚工作。</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6"/>
      </w:pPr>
      <w:r>
        <w:t>(一)、城区市容环境治理并监督检查。</w:t>
      </w:r>
    </w:p>
    <w:p>
      <w:pPr>
        <w:pStyle w:val="6"/>
      </w:pPr>
      <w:r>
        <w:t>绩效目标：保持城区街道干净整洁，净化视觉空间，美化城区环境。</w:t>
      </w:r>
    </w:p>
    <w:p>
      <w:pPr>
        <w:pStyle w:val="6"/>
      </w:pPr>
      <w:r>
        <w:t>绩效指标：制冰厂建设、银河路与102国道西安装智能限高架工程等建设按标准实施，监督项目验收完成率达到95%及以上，验收通过率达70%及以上，按期完成的项目达70%及以上。</w:t>
      </w:r>
    </w:p>
    <w:p>
      <w:pPr>
        <w:pStyle w:val="6"/>
      </w:pPr>
      <w:r>
        <w:t>（二）、城市规划执法，对违法施工行为，私自搭建等违法行为进行监管。</w:t>
      </w:r>
    </w:p>
    <w:p>
      <w:pPr>
        <w:pStyle w:val="6"/>
      </w:pPr>
      <w:r>
        <w:t>绩效目标：规范治理沿街设施，提升形象，并与占路经营等专项整治结合，推动全区道路执法管理。</w:t>
      </w:r>
    </w:p>
    <w:p>
      <w:pPr>
        <w:pStyle w:val="6"/>
      </w:pPr>
      <w:r>
        <w:t>绩效指标：停放违规车辆，保障车辆及货物安全达95%，安装城区进出口限高设施安装、运行，打好车辆污染治理硬仗达到100%。</w:t>
      </w:r>
    </w:p>
    <w:p>
      <w:pPr>
        <w:pStyle w:val="6"/>
      </w:pPr>
      <w:r>
        <w:t>（三）、城区内部分工商行政管理，依法对各类影响市容市貌等违法行为进行监督检查。</w:t>
      </w:r>
    </w:p>
    <w:p>
      <w:pPr>
        <w:pStyle w:val="6"/>
      </w:pPr>
      <w:r>
        <w:t>绩效目标：保持街道、市场路口通畅，保障市民出行便捷安全。</w:t>
      </w:r>
    </w:p>
    <w:p>
      <w:pPr>
        <w:pStyle w:val="6"/>
      </w:pPr>
      <w:r>
        <w:t>绩效指标：2022年度城区内违规小广告日常清理达90%，城区内餐饮企业油烟排放在线监测设施采购及安装达100%。</w:t>
      </w:r>
    </w:p>
    <w:p>
      <w:pPr>
        <w:pStyle w:val="6"/>
      </w:pPr>
      <w:r>
        <w:t>（四）、城区公共设施的监管工作，依法对破坏城区内公共设施等行为进行查处。</w:t>
      </w:r>
    </w:p>
    <w:p>
      <w:pPr>
        <w:pStyle w:val="6"/>
      </w:pPr>
      <w:r>
        <w:t>绩效目标：维护城区公共设备，监督检查公共设施，保证其整洁。</w:t>
      </w:r>
    </w:p>
    <w:p>
      <w:pPr>
        <w:pStyle w:val="6"/>
      </w:pPr>
      <w:r>
        <w:t>绩效指标：餐饮油烟监控平台与区环保指挥中心完成对接，重新开发端口达100%，餐饮场所在线监测设备保修、维护等维修监督达95%。</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7"/>
      </w:pPr>
      <w:r>
        <w:t>1、完善制度建设。制定预算绩效管理制度、资金管理办法、工作保障制度，为全年预算绩效目标的实现奠定制度基础。对于部门安排的绩效预算项目责任到各分管科室、单位，分别制定预算绩效指标，严控资金使用成本。单位制定了严格的资金审批手续，内部控制制度、办公用品的采购支领办法等一系列保障措施。</w:t>
      </w:r>
    </w:p>
    <w:p>
      <w:pPr>
        <w:pStyle w:val="7"/>
      </w:pPr>
      <w:r>
        <w:t>2、加强支出管理。通过优化支出结构、编细编实预算、严格履行政府采购手续、做严做实内控制度，做到尽快启动项目并及时支付资金，相关科室层层把关确保支出进度达标。</w:t>
      </w:r>
    </w:p>
    <w:p>
      <w:pPr>
        <w:pStyle w:val="7"/>
      </w:pPr>
      <w:r>
        <w:t>3、加强绩效运行监控。我局按要求开展绩效运行监控，各绩效项目的责任单位、科室负责，发现问题及时采取措施，确保绩效目标如期保质实现。</w:t>
      </w:r>
    </w:p>
    <w:p>
      <w:pPr>
        <w:pStyle w:val="7"/>
      </w:pPr>
      <w:r>
        <w:t>4、做好绩效自评。我局按要求开展上年度部门预算绩效自评和重点评价工作，对评价中发现的问题及时整改，调整优化支出结构，提高财政资金使用效益。严格执行本年度的绩效目标，按期考核绩效目标，发现问题及时整改。</w:t>
      </w:r>
    </w:p>
    <w:p>
      <w:pPr>
        <w:pStyle w:val="7"/>
      </w:pPr>
      <w:r>
        <w:t>5、规范财务资产管理。我局有较完善财务管理制度和内控制度，对资金支出严格审批程序，对大额支出先申请后执行。加强固定资产登记、使用和报废处置管理，做到支出合理，物尽其用。</w:t>
      </w:r>
    </w:p>
    <w:p>
      <w:pPr>
        <w:pStyle w:val="7"/>
      </w:pPr>
      <w:r>
        <w:t>6、加强内部监督。加强内部监督制度建设，对绩效运行情况、重大支出决策、资产处置及其他重要经济业务事项的决策和执行进行督导。不定期对本部门会计资料自查并对下属单位会计资料进行内部审计，并配合区审计局和财政局做好审计、财政监督等外部监督工作，确保财政资金安全有效。</w:t>
      </w:r>
    </w:p>
    <w:p>
      <w:pPr>
        <w:pStyle w:val="7"/>
      </w:pPr>
      <w:r>
        <w:t>7、加强宣传培训调研等。不定期开展业务学习，加强人员培训，提高本部门职工业务素质；加强调研，针对部门内项目的实施提出优化财政资金配置、提高资金使用效益的意见；加大宣传力度，强化预算绩效管理意识，促进预算绩效管理水平进一步提升。</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1.城管执法局业务用车绩效目标表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336001唐山市丰润区城市管理综合执法局本级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13020822P00938110001R</w:t>
            </w:r>
          </w:p>
        </w:tc>
        <w:tc>
          <w:tcPr>
            <w:tcW w:w="1587" w:type="dxa"/>
            <w:vAlign w:val="center"/>
          </w:tcPr>
          <w:p>
            <w:pPr>
              <w:pStyle w:val="11"/>
            </w:pPr>
            <w:r>
              <w:t>项目名称</w:t>
            </w:r>
          </w:p>
        </w:tc>
        <w:tc>
          <w:tcPr>
            <w:tcW w:w="4422" w:type="dxa"/>
            <w:gridSpan w:val="3"/>
            <w:vAlign w:val="center"/>
          </w:tcPr>
          <w:p>
            <w:pPr>
              <w:pStyle w:val="10"/>
            </w:pPr>
            <w:r>
              <w:t>城管执法局业务用车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25.00</w:t>
            </w:r>
          </w:p>
        </w:tc>
        <w:tc>
          <w:tcPr>
            <w:tcW w:w="1587" w:type="dxa"/>
            <w:vAlign w:val="center"/>
          </w:tcPr>
          <w:p>
            <w:pPr>
              <w:pStyle w:val="11"/>
            </w:pPr>
            <w:r>
              <w:t>其中：财政    资金</w:t>
            </w:r>
          </w:p>
        </w:tc>
        <w:tc>
          <w:tcPr>
            <w:tcW w:w="1304" w:type="dxa"/>
            <w:vAlign w:val="center"/>
          </w:tcPr>
          <w:p>
            <w:pPr>
              <w:pStyle w:val="10"/>
            </w:pPr>
            <w:r>
              <w:t>25.00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执法车辆运行经费补充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1.保障执法车辆运行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执法用车运行天数</w:t>
            </w:r>
          </w:p>
        </w:tc>
        <w:tc>
          <w:tcPr>
            <w:tcW w:w="2891" w:type="dxa"/>
            <w:vAlign w:val="center"/>
          </w:tcPr>
          <w:p>
            <w:pPr>
              <w:pStyle w:val="10"/>
            </w:pPr>
            <w:r>
              <w:t>执法车辆安全运行天数</w:t>
            </w:r>
          </w:p>
        </w:tc>
        <w:tc>
          <w:tcPr>
            <w:tcW w:w="1276" w:type="dxa"/>
            <w:vAlign w:val="center"/>
          </w:tcPr>
          <w:p>
            <w:pPr>
              <w:pStyle w:val="10"/>
            </w:pPr>
            <w:r>
              <w:t>≥350天</w:t>
            </w:r>
          </w:p>
        </w:tc>
        <w:tc>
          <w:tcPr>
            <w:tcW w:w="1843"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执法工作开展效果</w:t>
            </w:r>
          </w:p>
        </w:tc>
        <w:tc>
          <w:tcPr>
            <w:tcW w:w="2891" w:type="dxa"/>
            <w:vAlign w:val="center"/>
          </w:tcPr>
          <w:p>
            <w:pPr>
              <w:pStyle w:val="10"/>
            </w:pPr>
            <w:r>
              <w:t>城区内环境干净、整治、有序率</w:t>
            </w:r>
          </w:p>
        </w:tc>
        <w:tc>
          <w:tcPr>
            <w:tcW w:w="1276" w:type="dxa"/>
            <w:vAlign w:val="center"/>
          </w:tcPr>
          <w:p>
            <w:pPr>
              <w:pStyle w:val="10"/>
            </w:pPr>
            <w:r>
              <w:t>≥95%</w:t>
            </w:r>
          </w:p>
        </w:tc>
        <w:tc>
          <w:tcPr>
            <w:tcW w:w="1843"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执法工作及时性</w:t>
            </w:r>
          </w:p>
        </w:tc>
        <w:tc>
          <w:tcPr>
            <w:tcW w:w="2891" w:type="dxa"/>
            <w:vAlign w:val="center"/>
          </w:tcPr>
          <w:p>
            <w:pPr>
              <w:pStyle w:val="10"/>
            </w:pPr>
            <w:r>
              <w:t>利用执法车辆的快捷性，及时处理城区内城管执法权限内的各项事务</w:t>
            </w:r>
          </w:p>
        </w:tc>
        <w:tc>
          <w:tcPr>
            <w:tcW w:w="1276" w:type="dxa"/>
            <w:vAlign w:val="center"/>
          </w:tcPr>
          <w:p>
            <w:pPr>
              <w:pStyle w:val="10"/>
            </w:pPr>
            <w:r>
              <w:t>≥95%</w:t>
            </w:r>
          </w:p>
        </w:tc>
        <w:tc>
          <w:tcPr>
            <w:tcW w:w="1843"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执法用车运营费用</w:t>
            </w:r>
          </w:p>
        </w:tc>
        <w:tc>
          <w:tcPr>
            <w:tcW w:w="2891" w:type="dxa"/>
            <w:vAlign w:val="center"/>
          </w:tcPr>
          <w:p>
            <w:pPr>
              <w:pStyle w:val="10"/>
            </w:pPr>
            <w:r>
              <w:t>保障执法用车的燃油、保险及维修费用支出</w:t>
            </w:r>
          </w:p>
        </w:tc>
        <w:tc>
          <w:tcPr>
            <w:tcW w:w="1276" w:type="dxa"/>
            <w:vAlign w:val="center"/>
          </w:tcPr>
          <w:p>
            <w:pPr>
              <w:pStyle w:val="10"/>
            </w:pPr>
            <w:r>
              <w:t>≤2万元/台</w:t>
            </w:r>
          </w:p>
        </w:tc>
        <w:tc>
          <w:tcPr>
            <w:tcW w:w="1843" w:type="dxa"/>
            <w:vAlign w:val="center"/>
          </w:tcPr>
          <w:p>
            <w:pPr>
              <w:pStyle w:val="10"/>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改善城区环境</w:t>
            </w:r>
          </w:p>
        </w:tc>
        <w:tc>
          <w:tcPr>
            <w:tcW w:w="2891" w:type="dxa"/>
            <w:vAlign w:val="center"/>
          </w:tcPr>
          <w:p>
            <w:pPr>
              <w:pStyle w:val="10"/>
            </w:pPr>
            <w:r>
              <w:t>通过城管执法工作，改善城区环境及秩序，得到群众的认可</w:t>
            </w:r>
          </w:p>
        </w:tc>
        <w:tc>
          <w:tcPr>
            <w:tcW w:w="1276" w:type="dxa"/>
            <w:vAlign w:val="center"/>
          </w:tcPr>
          <w:p>
            <w:pPr>
              <w:pStyle w:val="10"/>
            </w:pPr>
            <w:r>
              <w:t>优</w:t>
            </w:r>
          </w:p>
        </w:tc>
        <w:tc>
          <w:tcPr>
            <w:tcW w:w="1843"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群众满意度</w:t>
            </w:r>
          </w:p>
        </w:tc>
        <w:tc>
          <w:tcPr>
            <w:tcW w:w="2891" w:type="dxa"/>
            <w:vAlign w:val="center"/>
          </w:tcPr>
          <w:p>
            <w:pPr>
              <w:pStyle w:val="10"/>
            </w:pPr>
            <w:r>
              <w:t>群众的认可及满意度</w:t>
            </w:r>
          </w:p>
        </w:tc>
        <w:tc>
          <w:tcPr>
            <w:tcW w:w="1276" w:type="dxa"/>
            <w:vAlign w:val="center"/>
          </w:tcPr>
          <w:p>
            <w:pPr>
              <w:pStyle w:val="10"/>
            </w:pPr>
            <w:r>
              <w:t>≥95%</w:t>
            </w:r>
          </w:p>
        </w:tc>
        <w:tc>
          <w:tcPr>
            <w:tcW w:w="1843" w:type="dxa"/>
            <w:vAlign w:val="center"/>
          </w:tcPr>
          <w:p>
            <w:pPr>
              <w:pStyle w:val="10"/>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2.区数字化城管指挥中心运行绩效目标表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336001唐山市丰润区城市管理综合执法局本级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13020822P009379100010</w:t>
            </w:r>
          </w:p>
        </w:tc>
        <w:tc>
          <w:tcPr>
            <w:tcW w:w="1587" w:type="dxa"/>
            <w:vAlign w:val="center"/>
          </w:tcPr>
          <w:p>
            <w:pPr>
              <w:pStyle w:val="11"/>
            </w:pPr>
            <w:r>
              <w:t>项目名称</w:t>
            </w:r>
          </w:p>
        </w:tc>
        <w:tc>
          <w:tcPr>
            <w:tcW w:w="4422" w:type="dxa"/>
            <w:gridSpan w:val="3"/>
            <w:vAlign w:val="center"/>
          </w:tcPr>
          <w:p>
            <w:pPr>
              <w:pStyle w:val="10"/>
            </w:pPr>
            <w:r>
              <w:t>区数字化城管指挥中心运行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20.00</w:t>
            </w:r>
          </w:p>
        </w:tc>
        <w:tc>
          <w:tcPr>
            <w:tcW w:w="1587" w:type="dxa"/>
            <w:vAlign w:val="center"/>
          </w:tcPr>
          <w:p>
            <w:pPr>
              <w:pStyle w:val="11"/>
            </w:pPr>
            <w:r>
              <w:t>其中：财政    资金</w:t>
            </w:r>
          </w:p>
        </w:tc>
        <w:tc>
          <w:tcPr>
            <w:tcW w:w="1304" w:type="dxa"/>
            <w:vAlign w:val="center"/>
          </w:tcPr>
          <w:p>
            <w:pPr>
              <w:pStyle w:val="10"/>
            </w:pPr>
            <w:r>
              <w:t>20.00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数字化指挥中心运行经费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1.保障数字化城管指挥中心运行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餐饮场所数量</w:t>
            </w:r>
          </w:p>
        </w:tc>
        <w:tc>
          <w:tcPr>
            <w:tcW w:w="2891" w:type="dxa"/>
            <w:vAlign w:val="center"/>
          </w:tcPr>
          <w:p>
            <w:pPr>
              <w:pStyle w:val="10"/>
            </w:pPr>
            <w:r>
              <w:t>正常运行</w:t>
            </w:r>
          </w:p>
        </w:tc>
        <w:tc>
          <w:tcPr>
            <w:tcW w:w="1276" w:type="dxa"/>
            <w:vAlign w:val="center"/>
          </w:tcPr>
          <w:p>
            <w:pPr>
              <w:pStyle w:val="10"/>
            </w:pPr>
            <w:r>
              <w:t>≥1000家</w:t>
            </w:r>
          </w:p>
        </w:tc>
        <w:tc>
          <w:tcPr>
            <w:tcW w:w="1843"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质量符合标准</w:t>
            </w:r>
          </w:p>
        </w:tc>
        <w:tc>
          <w:tcPr>
            <w:tcW w:w="2891" w:type="dxa"/>
            <w:vAlign w:val="center"/>
          </w:tcPr>
          <w:p>
            <w:pPr>
              <w:pStyle w:val="10"/>
            </w:pPr>
            <w:r>
              <w:t>按指挥中心要求，对于立案的市政设施维护完好</w:t>
            </w:r>
          </w:p>
        </w:tc>
        <w:tc>
          <w:tcPr>
            <w:tcW w:w="1276" w:type="dxa"/>
            <w:vAlign w:val="center"/>
          </w:tcPr>
          <w:p>
            <w:pPr>
              <w:pStyle w:val="10"/>
            </w:pPr>
            <w:r>
              <w:t>≥95%</w:t>
            </w:r>
          </w:p>
        </w:tc>
        <w:tc>
          <w:tcPr>
            <w:tcW w:w="1843"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在规定时间内结案</w:t>
            </w:r>
          </w:p>
        </w:tc>
        <w:tc>
          <w:tcPr>
            <w:tcW w:w="2891" w:type="dxa"/>
            <w:vAlign w:val="center"/>
          </w:tcPr>
          <w:p>
            <w:pPr>
              <w:pStyle w:val="10"/>
            </w:pPr>
            <w:r>
              <w:t>按指挥中心要求，立案后按规定时限完成结案</w:t>
            </w:r>
          </w:p>
        </w:tc>
        <w:tc>
          <w:tcPr>
            <w:tcW w:w="1276" w:type="dxa"/>
            <w:vAlign w:val="center"/>
          </w:tcPr>
          <w:p>
            <w:pPr>
              <w:pStyle w:val="10"/>
            </w:pPr>
            <w:r>
              <w:t>≥95%</w:t>
            </w:r>
          </w:p>
        </w:tc>
        <w:tc>
          <w:tcPr>
            <w:tcW w:w="1843"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采购安装油烟排放在线监测设备数量</w:t>
            </w:r>
          </w:p>
        </w:tc>
        <w:tc>
          <w:tcPr>
            <w:tcW w:w="2891" w:type="dxa"/>
            <w:vAlign w:val="center"/>
          </w:tcPr>
          <w:p>
            <w:pPr>
              <w:pStyle w:val="10"/>
            </w:pPr>
            <w:r>
              <w:t>采购安装248台设备，单价为</w:t>
            </w:r>
          </w:p>
        </w:tc>
        <w:tc>
          <w:tcPr>
            <w:tcW w:w="1276" w:type="dxa"/>
            <w:vAlign w:val="center"/>
          </w:tcPr>
          <w:p>
            <w:pPr>
              <w:pStyle w:val="10"/>
            </w:pPr>
            <w:r>
              <w:t>≤4800元/台</w:t>
            </w:r>
          </w:p>
        </w:tc>
        <w:tc>
          <w:tcPr>
            <w:tcW w:w="1843" w:type="dxa"/>
            <w:vAlign w:val="center"/>
          </w:tcPr>
          <w:p>
            <w:pPr>
              <w:pStyle w:val="10"/>
            </w:pPr>
            <w:r>
              <w:t>系统核算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维护市政设施，方便群众生活</w:t>
            </w:r>
          </w:p>
        </w:tc>
        <w:tc>
          <w:tcPr>
            <w:tcW w:w="2891" w:type="dxa"/>
            <w:vAlign w:val="center"/>
          </w:tcPr>
          <w:p>
            <w:pPr>
              <w:pStyle w:val="10"/>
            </w:pPr>
            <w:r>
              <w:t>通过指挥中心调度，及时维护市政设施解决群众生活困难</w:t>
            </w:r>
          </w:p>
        </w:tc>
        <w:tc>
          <w:tcPr>
            <w:tcW w:w="1276" w:type="dxa"/>
            <w:vAlign w:val="center"/>
          </w:tcPr>
          <w:p>
            <w:pPr>
              <w:pStyle w:val="10"/>
            </w:pPr>
            <w:r>
              <w:t>优</w:t>
            </w:r>
          </w:p>
        </w:tc>
        <w:tc>
          <w:tcPr>
            <w:tcW w:w="1843"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维护市政设施，方便群众生活</w:t>
            </w:r>
          </w:p>
        </w:tc>
        <w:tc>
          <w:tcPr>
            <w:tcW w:w="2891" w:type="dxa"/>
            <w:vAlign w:val="center"/>
          </w:tcPr>
          <w:p>
            <w:pPr>
              <w:pStyle w:val="10"/>
            </w:pPr>
            <w:r>
              <w:t>通过指挥中心调度，及时维护市政设施解决群众生活困难</w:t>
            </w:r>
          </w:p>
        </w:tc>
        <w:tc>
          <w:tcPr>
            <w:tcW w:w="1276" w:type="dxa"/>
            <w:vAlign w:val="center"/>
          </w:tcPr>
          <w:p>
            <w:pPr>
              <w:pStyle w:val="10"/>
            </w:pPr>
            <w:r>
              <w:t>≥95%</w:t>
            </w:r>
          </w:p>
        </w:tc>
        <w:tc>
          <w:tcPr>
            <w:tcW w:w="1843" w:type="dxa"/>
            <w:vAlign w:val="center"/>
          </w:tcPr>
          <w:p>
            <w:pPr>
              <w:pStyle w:val="10"/>
            </w:pPr>
            <w:r>
              <w:t>历史数据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3.铁路唐山北站广场办公室运行绩效目标表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336001唐山市丰润区城市管理综合执法局本级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13020822P009380100014</w:t>
            </w:r>
          </w:p>
        </w:tc>
        <w:tc>
          <w:tcPr>
            <w:tcW w:w="1587" w:type="dxa"/>
            <w:vAlign w:val="center"/>
          </w:tcPr>
          <w:p>
            <w:pPr>
              <w:pStyle w:val="11"/>
            </w:pPr>
            <w:r>
              <w:t>项目名称</w:t>
            </w:r>
          </w:p>
        </w:tc>
        <w:tc>
          <w:tcPr>
            <w:tcW w:w="4422" w:type="dxa"/>
            <w:gridSpan w:val="3"/>
            <w:vAlign w:val="center"/>
          </w:tcPr>
          <w:p>
            <w:pPr>
              <w:pStyle w:val="10"/>
            </w:pPr>
            <w:r>
              <w:t>铁路唐山北站广场办公室运行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15.00</w:t>
            </w:r>
          </w:p>
        </w:tc>
        <w:tc>
          <w:tcPr>
            <w:tcW w:w="1587" w:type="dxa"/>
            <w:vAlign w:val="center"/>
          </w:tcPr>
          <w:p>
            <w:pPr>
              <w:pStyle w:val="11"/>
            </w:pPr>
            <w:r>
              <w:t>其中：财政    资金</w:t>
            </w:r>
          </w:p>
        </w:tc>
        <w:tc>
          <w:tcPr>
            <w:tcW w:w="1304" w:type="dxa"/>
            <w:vAlign w:val="center"/>
          </w:tcPr>
          <w:p>
            <w:pPr>
              <w:pStyle w:val="10"/>
            </w:pPr>
            <w:r>
              <w:t>15.00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铁路唐山北站广场办公室运行经费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1.保障唐山北站广场运行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广场照明设备数量</w:t>
            </w:r>
          </w:p>
        </w:tc>
        <w:tc>
          <w:tcPr>
            <w:tcW w:w="2891" w:type="dxa"/>
            <w:vAlign w:val="center"/>
          </w:tcPr>
          <w:p>
            <w:pPr>
              <w:pStyle w:val="10"/>
            </w:pPr>
            <w:r>
              <w:t>铁路唐山北站广场共有照明射灯5组</w:t>
            </w:r>
          </w:p>
        </w:tc>
        <w:tc>
          <w:tcPr>
            <w:tcW w:w="1276" w:type="dxa"/>
            <w:vAlign w:val="center"/>
          </w:tcPr>
          <w:p>
            <w:pPr>
              <w:pStyle w:val="10"/>
            </w:pPr>
            <w:r>
              <w:t>≥100盏</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电梯维护符合标准，安全运行</w:t>
            </w:r>
          </w:p>
        </w:tc>
        <w:tc>
          <w:tcPr>
            <w:tcW w:w="2891" w:type="dxa"/>
            <w:vAlign w:val="center"/>
          </w:tcPr>
          <w:p>
            <w:pPr>
              <w:pStyle w:val="10"/>
            </w:pPr>
            <w:r>
              <w:t>电梯维护符合标准，安全运行</w:t>
            </w:r>
          </w:p>
        </w:tc>
        <w:tc>
          <w:tcPr>
            <w:tcW w:w="1276" w:type="dxa"/>
            <w:vAlign w:val="center"/>
          </w:tcPr>
          <w:p>
            <w:pPr>
              <w:pStyle w:val="10"/>
            </w:pPr>
            <w:r>
              <w:t>≥95%</w:t>
            </w:r>
          </w:p>
        </w:tc>
        <w:tc>
          <w:tcPr>
            <w:tcW w:w="1843"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财政资金及时拨付设备按时开启</w:t>
            </w:r>
          </w:p>
        </w:tc>
        <w:tc>
          <w:tcPr>
            <w:tcW w:w="2891" w:type="dxa"/>
            <w:vAlign w:val="center"/>
          </w:tcPr>
          <w:p>
            <w:pPr>
              <w:pStyle w:val="10"/>
            </w:pPr>
            <w:r>
              <w:t>财政资金及时拨付，保障设备按时开启</w:t>
            </w:r>
          </w:p>
        </w:tc>
        <w:tc>
          <w:tcPr>
            <w:tcW w:w="1276" w:type="dxa"/>
            <w:vAlign w:val="center"/>
          </w:tcPr>
          <w:p>
            <w:pPr>
              <w:pStyle w:val="10"/>
            </w:pPr>
            <w:r>
              <w:t>≥360天</w:t>
            </w:r>
          </w:p>
        </w:tc>
        <w:tc>
          <w:tcPr>
            <w:tcW w:w="1843"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北站广场绿化约750平米</w:t>
            </w:r>
          </w:p>
        </w:tc>
        <w:tc>
          <w:tcPr>
            <w:tcW w:w="2891" w:type="dxa"/>
            <w:vAlign w:val="center"/>
          </w:tcPr>
          <w:p>
            <w:pPr>
              <w:pStyle w:val="10"/>
            </w:pPr>
            <w:r>
              <w:t>每平米维护费用</w:t>
            </w:r>
          </w:p>
        </w:tc>
        <w:tc>
          <w:tcPr>
            <w:tcW w:w="1276" w:type="dxa"/>
            <w:vAlign w:val="center"/>
          </w:tcPr>
          <w:p>
            <w:pPr>
              <w:pStyle w:val="10"/>
            </w:pPr>
            <w:r>
              <w:t>≤70元/平方米</w:t>
            </w:r>
          </w:p>
        </w:tc>
        <w:tc>
          <w:tcPr>
            <w:tcW w:w="1843" w:type="dxa"/>
            <w:vAlign w:val="center"/>
          </w:tcPr>
          <w:p>
            <w:pPr>
              <w:pStyle w:val="10"/>
            </w:pPr>
            <w:r>
              <w:t>市场标准</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旅客出入平安方便快捷</w:t>
            </w:r>
          </w:p>
        </w:tc>
        <w:tc>
          <w:tcPr>
            <w:tcW w:w="2891" w:type="dxa"/>
            <w:vAlign w:val="center"/>
          </w:tcPr>
          <w:p>
            <w:pPr>
              <w:pStyle w:val="10"/>
            </w:pPr>
            <w:r>
              <w:t>旅客出入平安方便快捷</w:t>
            </w:r>
          </w:p>
        </w:tc>
        <w:tc>
          <w:tcPr>
            <w:tcW w:w="1276" w:type="dxa"/>
            <w:vAlign w:val="center"/>
          </w:tcPr>
          <w:p>
            <w:pPr>
              <w:pStyle w:val="10"/>
            </w:pPr>
            <w:r>
              <w:t>优</w:t>
            </w:r>
          </w:p>
        </w:tc>
        <w:tc>
          <w:tcPr>
            <w:tcW w:w="1843"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群众满意度</w:t>
            </w:r>
          </w:p>
        </w:tc>
        <w:tc>
          <w:tcPr>
            <w:tcW w:w="2891" w:type="dxa"/>
            <w:vAlign w:val="center"/>
          </w:tcPr>
          <w:p>
            <w:pPr>
              <w:pStyle w:val="10"/>
            </w:pPr>
            <w:r>
              <w:t>群众满意数量占总数的比例</w:t>
            </w:r>
          </w:p>
        </w:tc>
        <w:tc>
          <w:tcPr>
            <w:tcW w:w="1276" w:type="dxa"/>
            <w:vAlign w:val="center"/>
          </w:tcPr>
          <w:p>
            <w:pPr>
              <w:pStyle w:val="10"/>
            </w:pPr>
            <w:r>
              <w:t>≥95%</w:t>
            </w:r>
          </w:p>
        </w:tc>
        <w:tc>
          <w:tcPr>
            <w:tcW w:w="1843" w:type="dxa"/>
            <w:vAlign w:val="center"/>
          </w:tcPr>
          <w:p>
            <w:pPr>
              <w:pStyle w:val="10"/>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4.违章车辆停车场租金绩效目标表</w:t>
      </w:r>
      <w:bookmarkEnd w:id="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336001唐山市丰润区城市管理综合执法局本级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13020822P00938210001F</w:t>
            </w:r>
          </w:p>
        </w:tc>
        <w:tc>
          <w:tcPr>
            <w:tcW w:w="1587" w:type="dxa"/>
            <w:vAlign w:val="center"/>
          </w:tcPr>
          <w:p>
            <w:pPr>
              <w:pStyle w:val="11"/>
            </w:pPr>
            <w:r>
              <w:t>项目名称</w:t>
            </w:r>
          </w:p>
        </w:tc>
        <w:tc>
          <w:tcPr>
            <w:tcW w:w="4422" w:type="dxa"/>
            <w:gridSpan w:val="3"/>
            <w:vAlign w:val="center"/>
          </w:tcPr>
          <w:p>
            <w:pPr>
              <w:pStyle w:val="10"/>
            </w:pPr>
            <w:r>
              <w:t>违章车辆停车场租金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24.00</w:t>
            </w:r>
          </w:p>
        </w:tc>
        <w:tc>
          <w:tcPr>
            <w:tcW w:w="1587" w:type="dxa"/>
            <w:vAlign w:val="center"/>
          </w:tcPr>
          <w:p>
            <w:pPr>
              <w:pStyle w:val="11"/>
            </w:pPr>
            <w:r>
              <w:t>其中：财政    资金</w:t>
            </w:r>
          </w:p>
        </w:tc>
        <w:tc>
          <w:tcPr>
            <w:tcW w:w="1304" w:type="dxa"/>
            <w:vAlign w:val="center"/>
          </w:tcPr>
          <w:p>
            <w:pPr>
              <w:pStyle w:val="10"/>
            </w:pPr>
            <w:r>
              <w:t>24.00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违章车辆停车场租金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1.被处罚车辆有序停放，保障被处罚车辆安全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租用城区周边4个停车场</w:t>
            </w:r>
          </w:p>
        </w:tc>
        <w:tc>
          <w:tcPr>
            <w:tcW w:w="2891" w:type="dxa"/>
            <w:vAlign w:val="center"/>
          </w:tcPr>
          <w:p>
            <w:pPr>
              <w:pStyle w:val="10"/>
            </w:pPr>
            <w:r>
              <w:t>租用城区周边4个停车场</w:t>
            </w:r>
          </w:p>
        </w:tc>
        <w:tc>
          <w:tcPr>
            <w:tcW w:w="1276" w:type="dxa"/>
            <w:vAlign w:val="center"/>
          </w:tcPr>
          <w:p>
            <w:pPr>
              <w:pStyle w:val="10"/>
            </w:pPr>
            <w:r>
              <w:t>≥4个</w:t>
            </w:r>
          </w:p>
        </w:tc>
        <w:tc>
          <w:tcPr>
            <w:tcW w:w="1843"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停车场设施完善，保障车辆安全</w:t>
            </w:r>
          </w:p>
        </w:tc>
        <w:tc>
          <w:tcPr>
            <w:tcW w:w="2891" w:type="dxa"/>
            <w:vAlign w:val="center"/>
          </w:tcPr>
          <w:p>
            <w:pPr>
              <w:pStyle w:val="10"/>
            </w:pPr>
            <w:r>
              <w:t>停车场设施完善，保障车辆安全</w:t>
            </w:r>
          </w:p>
        </w:tc>
        <w:tc>
          <w:tcPr>
            <w:tcW w:w="1276" w:type="dxa"/>
            <w:vAlign w:val="center"/>
          </w:tcPr>
          <w:p>
            <w:pPr>
              <w:pStyle w:val="10"/>
            </w:pPr>
            <w:r>
              <w:t>≥95%</w:t>
            </w:r>
          </w:p>
        </w:tc>
        <w:tc>
          <w:tcPr>
            <w:tcW w:w="1843"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停车场应方便执法人员停放车辆</w:t>
            </w:r>
          </w:p>
        </w:tc>
        <w:tc>
          <w:tcPr>
            <w:tcW w:w="2891" w:type="dxa"/>
            <w:vAlign w:val="center"/>
          </w:tcPr>
          <w:p>
            <w:pPr>
              <w:pStyle w:val="10"/>
            </w:pPr>
            <w:r>
              <w:t>停车场租赁时限</w:t>
            </w:r>
          </w:p>
        </w:tc>
        <w:tc>
          <w:tcPr>
            <w:tcW w:w="1276" w:type="dxa"/>
            <w:vAlign w:val="center"/>
          </w:tcPr>
          <w:p>
            <w:pPr>
              <w:pStyle w:val="10"/>
            </w:pPr>
            <w:r>
              <w:t>≥12月</w:t>
            </w:r>
          </w:p>
        </w:tc>
        <w:tc>
          <w:tcPr>
            <w:tcW w:w="1843" w:type="dxa"/>
            <w:vAlign w:val="center"/>
          </w:tcPr>
          <w:p>
            <w:pPr>
              <w:pStyle w:val="10"/>
            </w:pPr>
            <w:r>
              <w:t>协议规定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主要用于场所租赁费支出</w:t>
            </w:r>
          </w:p>
        </w:tc>
        <w:tc>
          <w:tcPr>
            <w:tcW w:w="2891" w:type="dxa"/>
            <w:vAlign w:val="center"/>
          </w:tcPr>
          <w:p>
            <w:pPr>
              <w:pStyle w:val="10"/>
            </w:pPr>
            <w:r>
              <w:t>主要用于场所租赁费支出费用</w:t>
            </w:r>
          </w:p>
        </w:tc>
        <w:tc>
          <w:tcPr>
            <w:tcW w:w="1276" w:type="dxa"/>
            <w:vAlign w:val="center"/>
          </w:tcPr>
          <w:p>
            <w:pPr>
              <w:pStyle w:val="10"/>
            </w:pPr>
            <w:r>
              <w:t>≤1900元/亩</w:t>
            </w:r>
          </w:p>
        </w:tc>
        <w:tc>
          <w:tcPr>
            <w:tcW w:w="1843"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车辆停放安全</w:t>
            </w:r>
          </w:p>
        </w:tc>
        <w:tc>
          <w:tcPr>
            <w:tcW w:w="2891" w:type="dxa"/>
            <w:vAlign w:val="center"/>
          </w:tcPr>
          <w:p>
            <w:pPr>
              <w:pStyle w:val="10"/>
            </w:pPr>
            <w:r>
              <w:t>保障停放车辆及货物安全</w:t>
            </w:r>
          </w:p>
        </w:tc>
        <w:tc>
          <w:tcPr>
            <w:tcW w:w="1276" w:type="dxa"/>
            <w:vAlign w:val="center"/>
          </w:tcPr>
          <w:p>
            <w:pPr>
              <w:pStyle w:val="10"/>
            </w:pPr>
            <w:r>
              <w:t>≥95%</w:t>
            </w:r>
          </w:p>
        </w:tc>
        <w:tc>
          <w:tcPr>
            <w:tcW w:w="1843" w:type="dxa"/>
            <w:vAlign w:val="center"/>
          </w:tcPr>
          <w:p>
            <w:pPr>
              <w:pStyle w:val="10"/>
            </w:pPr>
            <w:r>
              <w:t>协议规定</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工作人员及司机满意度</w:t>
            </w:r>
          </w:p>
        </w:tc>
        <w:tc>
          <w:tcPr>
            <w:tcW w:w="1276" w:type="dxa"/>
            <w:vAlign w:val="center"/>
          </w:tcPr>
          <w:p>
            <w:pPr>
              <w:pStyle w:val="10"/>
            </w:pPr>
            <w:r>
              <w:t>≥90%</w:t>
            </w:r>
          </w:p>
        </w:tc>
        <w:tc>
          <w:tcPr>
            <w:tcW w:w="1843" w:type="dxa"/>
            <w:vAlign w:val="center"/>
          </w:tcPr>
          <w:p>
            <w:pPr>
              <w:pStyle w:val="10"/>
            </w:pPr>
            <w:r>
              <w:t>问卷及电话查访</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5.小广告清理费（2021年借款）绩效目标表</w:t>
      </w:r>
      <w:bookmarkEnd w:id="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336001唐山市丰润区城市管理综合执法局本级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13020822P00866910001D</w:t>
            </w:r>
          </w:p>
        </w:tc>
        <w:tc>
          <w:tcPr>
            <w:tcW w:w="1587" w:type="dxa"/>
            <w:vAlign w:val="center"/>
          </w:tcPr>
          <w:p>
            <w:pPr>
              <w:pStyle w:val="11"/>
            </w:pPr>
            <w:r>
              <w:t>项目名称</w:t>
            </w:r>
          </w:p>
        </w:tc>
        <w:tc>
          <w:tcPr>
            <w:tcW w:w="4422" w:type="dxa"/>
            <w:gridSpan w:val="3"/>
            <w:vAlign w:val="center"/>
          </w:tcPr>
          <w:p>
            <w:pPr>
              <w:pStyle w:val="10"/>
            </w:pPr>
            <w:r>
              <w:t>小广告清理费（2021年借款）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50.00</w:t>
            </w:r>
          </w:p>
        </w:tc>
        <w:tc>
          <w:tcPr>
            <w:tcW w:w="1587" w:type="dxa"/>
            <w:vAlign w:val="center"/>
          </w:tcPr>
          <w:p>
            <w:pPr>
              <w:pStyle w:val="11"/>
            </w:pPr>
            <w:r>
              <w:t>其中：财政    资金</w:t>
            </w:r>
          </w:p>
        </w:tc>
        <w:tc>
          <w:tcPr>
            <w:tcW w:w="1304" w:type="dxa"/>
            <w:vAlign w:val="center"/>
          </w:tcPr>
          <w:p>
            <w:pPr>
              <w:pStyle w:val="10"/>
            </w:pPr>
            <w:r>
              <w:t>50.00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按区政府安排，我单位通过公开招标的方式确定一家专业的保洁公司，负责城区内违规张贴的小广告及乱涂乱画的清理工作。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100%</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1.对城区内违法张贴的小广告进行清理，使城区内干净整洁，达到文明城市及卫生城市标准。</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 xml:space="preserve"> 清理范围</w:t>
            </w:r>
          </w:p>
        </w:tc>
        <w:tc>
          <w:tcPr>
            <w:tcW w:w="2891" w:type="dxa"/>
            <w:vAlign w:val="center"/>
          </w:tcPr>
          <w:p>
            <w:pPr>
              <w:pStyle w:val="10"/>
            </w:pPr>
            <w:r>
              <w:t xml:space="preserve"> 城区街道数量</w:t>
            </w:r>
          </w:p>
        </w:tc>
        <w:tc>
          <w:tcPr>
            <w:tcW w:w="1276" w:type="dxa"/>
            <w:vAlign w:val="center"/>
          </w:tcPr>
          <w:p>
            <w:pPr>
              <w:pStyle w:val="10"/>
            </w:pPr>
            <w:r>
              <w:t>≥95 条</w:t>
            </w:r>
          </w:p>
        </w:tc>
        <w:tc>
          <w:tcPr>
            <w:tcW w:w="1843" w:type="dxa"/>
            <w:vAlign w:val="center"/>
          </w:tcPr>
          <w:p>
            <w:pPr>
              <w:pStyle w:val="10"/>
            </w:pPr>
            <w:r>
              <w:t xml:space="preserve"> 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 xml:space="preserve"> 合同约定</w:t>
            </w:r>
          </w:p>
        </w:tc>
        <w:tc>
          <w:tcPr>
            <w:tcW w:w="2891" w:type="dxa"/>
            <w:vAlign w:val="center"/>
          </w:tcPr>
          <w:p>
            <w:pPr>
              <w:pStyle w:val="10"/>
            </w:pPr>
            <w:r>
              <w:t xml:space="preserve"> 清理范围内无乱贴乱画，干净整洁度</w:t>
            </w:r>
          </w:p>
        </w:tc>
        <w:tc>
          <w:tcPr>
            <w:tcW w:w="1276" w:type="dxa"/>
            <w:vAlign w:val="center"/>
          </w:tcPr>
          <w:p>
            <w:pPr>
              <w:pStyle w:val="10"/>
            </w:pPr>
            <w:r>
              <w:t>≥90百分号</w:t>
            </w:r>
          </w:p>
        </w:tc>
        <w:tc>
          <w:tcPr>
            <w:tcW w:w="1843"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 xml:space="preserve"> 招聘保洁公司</w:t>
            </w:r>
          </w:p>
        </w:tc>
        <w:tc>
          <w:tcPr>
            <w:tcW w:w="2891" w:type="dxa"/>
            <w:vAlign w:val="center"/>
          </w:tcPr>
          <w:p>
            <w:pPr>
              <w:pStyle w:val="10"/>
            </w:pPr>
            <w:r>
              <w:t>通过公开招标确定，需清除城区道路共计约120.8252千米</w:t>
            </w:r>
          </w:p>
        </w:tc>
        <w:tc>
          <w:tcPr>
            <w:tcW w:w="1276" w:type="dxa"/>
            <w:vAlign w:val="center"/>
          </w:tcPr>
          <w:p>
            <w:pPr>
              <w:pStyle w:val="10"/>
            </w:pPr>
            <w:r>
              <w:t>≤19547元每千米</w:t>
            </w:r>
          </w:p>
        </w:tc>
        <w:tc>
          <w:tcPr>
            <w:tcW w:w="1843" w:type="dxa"/>
            <w:vAlign w:val="center"/>
          </w:tcPr>
          <w:p>
            <w:pPr>
              <w:pStyle w:val="10"/>
            </w:pPr>
            <w:r>
              <w:t>招标确定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 xml:space="preserve"> 合同约定</w:t>
            </w:r>
          </w:p>
        </w:tc>
        <w:tc>
          <w:tcPr>
            <w:tcW w:w="2891" w:type="dxa"/>
            <w:vAlign w:val="center"/>
          </w:tcPr>
          <w:p>
            <w:pPr>
              <w:pStyle w:val="10"/>
            </w:pPr>
            <w:r>
              <w:t xml:space="preserve"> 按合同约定，及时清理</w:t>
            </w:r>
          </w:p>
        </w:tc>
        <w:tc>
          <w:tcPr>
            <w:tcW w:w="1276" w:type="dxa"/>
            <w:vAlign w:val="center"/>
          </w:tcPr>
          <w:p>
            <w:pPr>
              <w:pStyle w:val="10"/>
            </w:pPr>
            <w:r>
              <w:t>≥12个月</w:t>
            </w:r>
          </w:p>
        </w:tc>
        <w:tc>
          <w:tcPr>
            <w:tcW w:w="1843"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可持续影响指标</w:t>
            </w:r>
          </w:p>
        </w:tc>
        <w:tc>
          <w:tcPr>
            <w:tcW w:w="1332" w:type="dxa"/>
            <w:vAlign w:val="center"/>
          </w:tcPr>
          <w:p>
            <w:pPr>
              <w:pStyle w:val="10"/>
            </w:pPr>
            <w:r>
              <w:t xml:space="preserve"> 影响期限</w:t>
            </w:r>
          </w:p>
        </w:tc>
        <w:tc>
          <w:tcPr>
            <w:tcW w:w="2891" w:type="dxa"/>
            <w:vAlign w:val="center"/>
          </w:tcPr>
          <w:p>
            <w:pPr>
              <w:pStyle w:val="10"/>
            </w:pPr>
            <w:r>
              <w:t>协议期限1年</w:t>
            </w:r>
          </w:p>
        </w:tc>
        <w:tc>
          <w:tcPr>
            <w:tcW w:w="1276" w:type="dxa"/>
            <w:vAlign w:val="center"/>
          </w:tcPr>
          <w:p>
            <w:pPr>
              <w:pStyle w:val="10"/>
            </w:pPr>
            <w:r>
              <w:t>1年</w:t>
            </w:r>
          </w:p>
        </w:tc>
        <w:tc>
          <w:tcPr>
            <w:tcW w:w="1843"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 xml:space="preserve"> 主管部门、群众满意度</w:t>
            </w:r>
          </w:p>
        </w:tc>
        <w:tc>
          <w:tcPr>
            <w:tcW w:w="2891" w:type="dxa"/>
            <w:vAlign w:val="center"/>
          </w:tcPr>
          <w:p>
            <w:pPr>
              <w:pStyle w:val="10"/>
            </w:pPr>
            <w:r>
              <w:t>打造干净整洁城区，达到文明城市及卫生城市标准，群众满意度</w:t>
            </w:r>
          </w:p>
        </w:tc>
        <w:tc>
          <w:tcPr>
            <w:tcW w:w="1276" w:type="dxa"/>
            <w:vAlign w:val="center"/>
          </w:tcPr>
          <w:p>
            <w:pPr>
              <w:pStyle w:val="10"/>
            </w:pPr>
            <w:r>
              <w:t>≥90百分号</w:t>
            </w:r>
          </w:p>
        </w:tc>
        <w:tc>
          <w:tcPr>
            <w:tcW w:w="1843" w:type="dxa"/>
            <w:vAlign w:val="center"/>
          </w:tcPr>
          <w:p>
            <w:pPr>
              <w:pStyle w:val="10"/>
            </w:pPr>
            <w:r>
              <w:t>考核结果及调查问卷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6.协勤人员绩效工资绩效目标表</w:t>
      </w:r>
      <w:bookmarkEnd w:id="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336001唐山市丰润区城市管理综合执法局本级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13020822P009383100015</w:t>
            </w:r>
          </w:p>
        </w:tc>
        <w:tc>
          <w:tcPr>
            <w:tcW w:w="1587" w:type="dxa"/>
            <w:vAlign w:val="center"/>
          </w:tcPr>
          <w:p>
            <w:pPr>
              <w:pStyle w:val="11"/>
            </w:pPr>
            <w:r>
              <w:t>项目名称</w:t>
            </w:r>
          </w:p>
        </w:tc>
        <w:tc>
          <w:tcPr>
            <w:tcW w:w="4422" w:type="dxa"/>
            <w:gridSpan w:val="3"/>
            <w:vAlign w:val="center"/>
          </w:tcPr>
          <w:p>
            <w:pPr>
              <w:pStyle w:val="10"/>
            </w:pPr>
            <w:r>
              <w:t>协勤人员绩效工资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105.60</w:t>
            </w:r>
          </w:p>
        </w:tc>
        <w:tc>
          <w:tcPr>
            <w:tcW w:w="1587" w:type="dxa"/>
            <w:vAlign w:val="center"/>
          </w:tcPr>
          <w:p>
            <w:pPr>
              <w:pStyle w:val="11"/>
            </w:pPr>
            <w:r>
              <w:t>其中：财政    资金</w:t>
            </w:r>
          </w:p>
        </w:tc>
        <w:tc>
          <w:tcPr>
            <w:tcW w:w="1304" w:type="dxa"/>
            <w:vAlign w:val="center"/>
          </w:tcPr>
          <w:p>
            <w:pPr>
              <w:pStyle w:val="10"/>
            </w:pPr>
            <w:r>
              <w:t>105.60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城管协管员绩效工资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1.充分调动协管人员的积极性，提高工作效率</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发放人数</w:t>
            </w:r>
          </w:p>
        </w:tc>
        <w:tc>
          <w:tcPr>
            <w:tcW w:w="2891" w:type="dxa"/>
            <w:vAlign w:val="center"/>
          </w:tcPr>
          <w:p>
            <w:pPr>
              <w:pStyle w:val="10"/>
            </w:pPr>
            <w:r>
              <w:t>绩效工资发放人数</w:t>
            </w:r>
          </w:p>
        </w:tc>
        <w:tc>
          <w:tcPr>
            <w:tcW w:w="1276" w:type="dxa"/>
            <w:vAlign w:val="center"/>
          </w:tcPr>
          <w:p>
            <w:pPr>
              <w:pStyle w:val="10"/>
            </w:pPr>
            <w:r>
              <w:t>≥160人</w:t>
            </w:r>
          </w:p>
        </w:tc>
        <w:tc>
          <w:tcPr>
            <w:tcW w:w="1843"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发放工资完成率</w:t>
            </w:r>
          </w:p>
        </w:tc>
        <w:tc>
          <w:tcPr>
            <w:tcW w:w="2891" w:type="dxa"/>
            <w:vAlign w:val="center"/>
          </w:tcPr>
          <w:p>
            <w:pPr>
              <w:pStyle w:val="10"/>
            </w:pPr>
            <w:r>
              <w:t>按月发放工资完成率</w:t>
            </w:r>
          </w:p>
        </w:tc>
        <w:tc>
          <w:tcPr>
            <w:tcW w:w="1276" w:type="dxa"/>
            <w:vAlign w:val="center"/>
          </w:tcPr>
          <w:p>
            <w:pPr>
              <w:pStyle w:val="10"/>
            </w:pPr>
            <w:r>
              <w:t>≥95%</w:t>
            </w:r>
          </w:p>
        </w:tc>
        <w:tc>
          <w:tcPr>
            <w:tcW w:w="1843" w:type="dxa"/>
            <w:vAlign w:val="center"/>
          </w:tcPr>
          <w:p>
            <w:pPr>
              <w:pStyle w:val="10"/>
            </w:pPr>
            <w:r>
              <w:t>考核评分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发放及时率</w:t>
            </w:r>
          </w:p>
        </w:tc>
        <w:tc>
          <w:tcPr>
            <w:tcW w:w="2891" w:type="dxa"/>
            <w:vAlign w:val="center"/>
          </w:tcPr>
          <w:p>
            <w:pPr>
              <w:pStyle w:val="10"/>
            </w:pPr>
            <w:r>
              <w:t>是否及时发放</w:t>
            </w:r>
          </w:p>
        </w:tc>
        <w:tc>
          <w:tcPr>
            <w:tcW w:w="1276" w:type="dxa"/>
            <w:vAlign w:val="center"/>
          </w:tcPr>
          <w:p>
            <w:pPr>
              <w:pStyle w:val="10"/>
            </w:pPr>
            <w:r>
              <w:t>≥95%</w:t>
            </w:r>
          </w:p>
        </w:tc>
        <w:tc>
          <w:tcPr>
            <w:tcW w:w="1843" w:type="dxa"/>
            <w:vAlign w:val="center"/>
          </w:tcPr>
          <w:p>
            <w:pPr>
              <w:pStyle w:val="10"/>
            </w:pPr>
            <w:r>
              <w:t>考核要求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发放金额</w:t>
            </w:r>
          </w:p>
        </w:tc>
        <w:tc>
          <w:tcPr>
            <w:tcW w:w="2891" w:type="dxa"/>
            <w:vAlign w:val="center"/>
          </w:tcPr>
          <w:p>
            <w:pPr>
              <w:pStyle w:val="10"/>
            </w:pPr>
            <w:r>
              <w:t>人均发放标准550元/月</w:t>
            </w:r>
          </w:p>
        </w:tc>
        <w:tc>
          <w:tcPr>
            <w:tcW w:w="1276" w:type="dxa"/>
            <w:vAlign w:val="center"/>
          </w:tcPr>
          <w:p>
            <w:pPr>
              <w:pStyle w:val="10"/>
            </w:pPr>
            <w:r>
              <w:t>≤550人均，元/月</w:t>
            </w:r>
          </w:p>
        </w:tc>
        <w:tc>
          <w:tcPr>
            <w:tcW w:w="1843" w:type="dxa"/>
            <w:vAlign w:val="center"/>
          </w:tcPr>
          <w:p>
            <w:pPr>
              <w:pStyle w:val="10"/>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影响期限</w:t>
            </w:r>
          </w:p>
        </w:tc>
        <w:tc>
          <w:tcPr>
            <w:tcW w:w="2891" w:type="dxa"/>
            <w:vAlign w:val="center"/>
          </w:tcPr>
          <w:p>
            <w:pPr>
              <w:pStyle w:val="10"/>
            </w:pPr>
            <w:r>
              <w:t>按考核结果评比</w:t>
            </w:r>
          </w:p>
        </w:tc>
        <w:tc>
          <w:tcPr>
            <w:tcW w:w="1276" w:type="dxa"/>
            <w:vAlign w:val="center"/>
          </w:tcPr>
          <w:p>
            <w:pPr>
              <w:pStyle w:val="10"/>
            </w:pPr>
            <w:r>
              <w:t>≥90%</w:t>
            </w:r>
          </w:p>
        </w:tc>
        <w:tc>
          <w:tcPr>
            <w:tcW w:w="1843" w:type="dxa"/>
            <w:vAlign w:val="center"/>
          </w:tcPr>
          <w:p>
            <w:pPr>
              <w:pStyle w:val="10"/>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受益群体满意度</w:t>
            </w:r>
          </w:p>
        </w:tc>
        <w:tc>
          <w:tcPr>
            <w:tcW w:w="2891" w:type="dxa"/>
            <w:vAlign w:val="center"/>
          </w:tcPr>
          <w:p>
            <w:pPr>
              <w:pStyle w:val="10"/>
            </w:pPr>
            <w:r>
              <w:t>群众满意度提升</w:t>
            </w:r>
          </w:p>
        </w:tc>
        <w:tc>
          <w:tcPr>
            <w:tcW w:w="1276" w:type="dxa"/>
            <w:vAlign w:val="center"/>
          </w:tcPr>
          <w:p>
            <w:pPr>
              <w:pStyle w:val="10"/>
            </w:pPr>
            <w:r>
              <w:t>≥90%</w:t>
            </w:r>
          </w:p>
        </w:tc>
        <w:tc>
          <w:tcPr>
            <w:tcW w:w="1843" w:type="dxa"/>
            <w:vAlign w:val="center"/>
          </w:tcPr>
          <w:p>
            <w:pPr>
              <w:pStyle w:val="10"/>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7.渣土运输车辆智慧监控数字化管理平台使用费（2021年借款）绩效目标表</w:t>
      </w:r>
      <w:bookmarkEnd w:id="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336001唐山市丰润区城市管理综合执法局本级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13020822P00867010001H</w:t>
            </w:r>
          </w:p>
        </w:tc>
        <w:tc>
          <w:tcPr>
            <w:tcW w:w="1587" w:type="dxa"/>
            <w:vAlign w:val="center"/>
          </w:tcPr>
          <w:p>
            <w:pPr>
              <w:pStyle w:val="11"/>
            </w:pPr>
            <w:r>
              <w:t>项目名称</w:t>
            </w:r>
          </w:p>
        </w:tc>
        <w:tc>
          <w:tcPr>
            <w:tcW w:w="4422" w:type="dxa"/>
            <w:gridSpan w:val="3"/>
            <w:vAlign w:val="center"/>
          </w:tcPr>
          <w:p>
            <w:pPr>
              <w:pStyle w:val="10"/>
            </w:pPr>
            <w:r>
              <w:t>渣土运输车辆智慧监控数字化管理平台使用费（2021年借款）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6.82</w:t>
            </w:r>
          </w:p>
        </w:tc>
        <w:tc>
          <w:tcPr>
            <w:tcW w:w="1587" w:type="dxa"/>
            <w:vAlign w:val="center"/>
          </w:tcPr>
          <w:p>
            <w:pPr>
              <w:pStyle w:val="11"/>
            </w:pPr>
            <w:r>
              <w:t>其中：财政    资金</w:t>
            </w:r>
          </w:p>
        </w:tc>
        <w:tc>
          <w:tcPr>
            <w:tcW w:w="1304" w:type="dxa"/>
            <w:vAlign w:val="center"/>
          </w:tcPr>
          <w:p>
            <w:pPr>
              <w:pStyle w:val="10"/>
            </w:pPr>
            <w:r>
              <w:t>6.82</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1、渣土车智慧监控数字化管理平台信息技术服务：车辆数据接收、汇总、管理、分析、省厅数据对接 ；2、渣土车辆信息采集信息技术服务：实时位置监管、行车轨迹回放、回放存储183天、行车记录报表、禁行时间报警、设备离线报警、报警记录报表、大数据展示大屏 等设备安装与维修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100%</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1.我局准备建设渣土运输数字化监控管理平台，全面提升我区渣土车道路运输管理水平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 xml:space="preserve"> 土渣运输数字化监控平台</w:t>
            </w:r>
          </w:p>
        </w:tc>
        <w:tc>
          <w:tcPr>
            <w:tcW w:w="2891" w:type="dxa"/>
            <w:vAlign w:val="center"/>
          </w:tcPr>
          <w:p>
            <w:pPr>
              <w:pStyle w:val="10"/>
            </w:pPr>
            <w:r>
              <w:t>回放储存天数</w:t>
            </w:r>
          </w:p>
        </w:tc>
        <w:tc>
          <w:tcPr>
            <w:tcW w:w="1276" w:type="dxa"/>
            <w:vAlign w:val="center"/>
          </w:tcPr>
          <w:p>
            <w:pPr>
              <w:pStyle w:val="10"/>
            </w:pPr>
            <w:r>
              <w:t>≥180天</w:t>
            </w:r>
          </w:p>
        </w:tc>
        <w:tc>
          <w:tcPr>
            <w:tcW w:w="1843" w:type="dxa"/>
            <w:vAlign w:val="center"/>
          </w:tcPr>
          <w:p>
            <w:pPr>
              <w:pStyle w:val="10"/>
            </w:pPr>
            <w:r>
              <w:t>实际勘测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 xml:space="preserve"> 符合实际需求</w:t>
            </w:r>
          </w:p>
        </w:tc>
        <w:tc>
          <w:tcPr>
            <w:tcW w:w="2891" w:type="dxa"/>
            <w:vAlign w:val="center"/>
          </w:tcPr>
          <w:p>
            <w:pPr>
              <w:pStyle w:val="10"/>
            </w:pPr>
            <w:r>
              <w:t>提高渣土车辆车辆数据接收、汇总、管理、分析、省厅数据对接率</w:t>
            </w:r>
          </w:p>
        </w:tc>
        <w:tc>
          <w:tcPr>
            <w:tcW w:w="1276" w:type="dxa"/>
            <w:vAlign w:val="center"/>
          </w:tcPr>
          <w:p>
            <w:pPr>
              <w:pStyle w:val="10"/>
            </w:pPr>
            <w:r>
              <w:t>≥95百分号</w:t>
            </w:r>
          </w:p>
        </w:tc>
        <w:tc>
          <w:tcPr>
            <w:tcW w:w="1843" w:type="dxa"/>
            <w:vAlign w:val="center"/>
          </w:tcPr>
          <w:p>
            <w:pPr>
              <w:pStyle w:val="10"/>
            </w:pPr>
            <w:r>
              <w:t>实际勘测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 xml:space="preserve"> 资金支付期限</w:t>
            </w:r>
          </w:p>
        </w:tc>
        <w:tc>
          <w:tcPr>
            <w:tcW w:w="2891" w:type="dxa"/>
            <w:vAlign w:val="center"/>
          </w:tcPr>
          <w:p>
            <w:pPr>
              <w:pStyle w:val="10"/>
            </w:pPr>
            <w:r>
              <w:t>按合同约定时间，交付设计成果</w:t>
            </w:r>
          </w:p>
        </w:tc>
        <w:tc>
          <w:tcPr>
            <w:tcW w:w="1276" w:type="dxa"/>
            <w:vAlign w:val="center"/>
          </w:tcPr>
          <w:p>
            <w:pPr>
              <w:pStyle w:val="10"/>
            </w:pPr>
            <w:r>
              <w:t>≥12个月</w:t>
            </w:r>
          </w:p>
        </w:tc>
        <w:tc>
          <w:tcPr>
            <w:tcW w:w="1843" w:type="dxa"/>
            <w:vAlign w:val="center"/>
          </w:tcPr>
          <w:p>
            <w:pPr>
              <w:pStyle w:val="10"/>
            </w:pPr>
            <w: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 xml:space="preserve"> 开发管理平台信息技术服务</w:t>
            </w:r>
          </w:p>
        </w:tc>
        <w:tc>
          <w:tcPr>
            <w:tcW w:w="2891" w:type="dxa"/>
            <w:vAlign w:val="center"/>
          </w:tcPr>
          <w:p>
            <w:pPr>
              <w:pStyle w:val="10"/>
            </w:pPr>
            <w:r>
              <w:t>一年费用</w:t>
            </w:r>
          </w:p>
        </w:tc>
        <w:tc>
          <w:tcPr>
            <w:tcW w:w="1276" w:type="dxa"/>
            <w:vAlign w:val="center"/>
          </w:tcPr>
          <w:p>
            <w:pPr>
              <w:pStyle w:val="10"/>
            </w:pPr>
            <w:r>
              <w:t>≤2万元每年</w:t>
            </w:r>
          </w:p>
        </w:tc>
        <w:tc>
          <w:tcPr>
            <w:tcW w:w="1843" w:type="dxa"/>
            <w:vAlign w:val="center"/>
          </w:tcPr>
          <w:p>
            <w:pPr>
              <w:pStyle w:val="10"/>
            </w:pPr>
            <w:r>
              <w:t xml:space="preserve">协议规定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 xml:space="preserve"> 全面提升管理水平</w:t>
            </w:r>
          </w:p>
        </w:tc>
        <w:tc>
          <w:tcPr>
            <w:tcW w:w="2891" w:type="dxa"/>
            <w:vAlign w:val="center"/>
          </w:tcPr>
          <w:p>
            <w:pPr>
              <w:pStyle w:val="10"/>
            </w:pPr>
            <w:r>
              <w:t>全面提升我区渣土车道路运输管理水平</w:t>
            </w:r>
          </w:p>
        </w:tc>
        <w:tc>
          <w:tcPr>
            <w:tcW w:w="1276" w:type="dxa"/>
            <w:vAlign w:val="center"/>
          </w:tcPr>
          <w:p>
            <w:pPr>
              <w:pStyle w:val="10"/>
            </w:pPr>
            <w:r>
              <w:t>≥90百分号</w:t>
            </w:r>
          </w:p>
        </w:tc>
        <w:tc>
          <w:tcPr>
            <w:tcW w:w="1843" w:type="dxa"/>
            <w:vAlign w:val="center"/>
          </w:tcPr>
          <w:p>
            <w:pPr>
              <w:pStyle w:val="10"/>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群众满意率</w:t>
            </w:r>
          </w:p>
        </w:tc>
        <w:tc>
          <w:tcPr>
            <w:tcW w:w="2891" w:type="dxa"/>
            <w:vAlign w:val="center"/>
          </w:tcPr>
          <w:p>
            <w:pPr>
              <w:pStyle w:val="10"/>
            </w:pPr>
            <w:r>
              <w:t>群众满意率</w:t>
            </w:r>
          </w:p>
        </w:tc>
        <w:tc>
          <w:tcPr>
            <w:tcW w:w="1276" w:type="dxa"/>
            <w:vAlign w:val="center"/>
          </w:tcPr>
          <w:p>
            <w:pPr>
              <w:pStyle w:val="10"/>
            </w:pPr>
            <w:r>
              <w:t>≥95百分号</w:t>
            </w:r>
          </w:p>
        </w:tc>
        <w:tc>
          <w:tcPr>
            <w:tcW w:w="1843" w:type="dxa"/>
            <w:vAlign w:val="center"/>
          </w:tcPr>
          <w:p>
            <w:pPr>
              <w:pStyle w:val="10"/>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8.渣土运输车辆智慧监控数字化平台使用费绩效目标表</w:t>
      </w:r>
      <w:bookmarkEnd w:id="1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336001唐山市丰润区城市管理综合执法局本级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13020822P00938410001T</w:t>
            </w:r>
          </w:p>
        </w:tc>
        <w:tc>
          <w:tcPr>
            <w:tcW w:w="1587" w:type="dxa"/>
            <w:vAlign w:val="center"/>
          </w:tcPr>
          <w:p>
            <w:pPr>
              <w:pStyle w:val="11"/>
            </w:pPr>
            <w:r>
              <w:t>项目名称</w:t>
            </w:r>
          </w:p>
        </w:tc>
        <w:tc>
          <w:tcPr>
            <w:tcW w:w="4422" w:type="dxa"/>
            <w:gridSpan w:val="3"/>
            <w:vAlign w:val="center"/>
          </w:tcPr>
          <w:p>
            <w:pPr>
              <w:pStyle w:val="10"/>
            </w:pPr>
            <w:r>
              <w:t>渣土运输车辆智慧监控数字化平台使用费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10.00</w:t>
            </w:r>
          </w:p>
        </w:tc>
        <w:tc>
          <w:tcPr>
            <w:tcW w:w="1587" w:type="dxa"/>
            <w:vAlign w:val="center"/>
          </w:tcPr>
          <w:p>
            <w:pPr>
              <w:pStyle w:val="11"/>
            </w:pPr>
            <w:r>
              <w:t>其中：财政    资金</w:t>
            </w:r>
          </w:p>
        </w:tc>
        <w:tc>
          <w:tcPr>
            <w:tcW w:w="1304" w:type="dxa"/>
            <w:vAlign w:val="center"/>
          </w:tcPr>
          <w:p>
            <w:pPr>
              <w:pStyle w:val="10"/>
            </w:pPr>
            <w:r>
              <w:t>10.00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渣土运输车辆智慧监控数字化平台使用费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1.渣土运输车辆智慧监控数字化平台使用费，有效监控渣土车运行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土渣运输数字化监控平台技术服务</w:t>
            </w:r>
          </w:p>
        </w:tc>
        <w:tc>
          <w:tcPr>
            <w:tcW w:w="2891" w:type="dxa"/>
            <w:vAlign w:val="center"/>
          </w:tcPr>
          <w:p>
            <w:pPr>
              <w:pStyle w:val="10"/>
            </w:pPr>
            <w:r>
              <w:t>回放储存天数</w:t>
            </w:r>
          </w:p>
        </w:tc>
        <w:tc>
          <w:tcPr>
            <w:tcW w:w="1276" w:type="dxa"/>
            <w:vAlign w:val="center"/>
          </w:tcPr>
          <w:p>
            <w:pPr>
              <w:pStyle w:val="10"/>
            </w:pPr>
            <w:r>
              <w:t>≥180天</w:t>
            </w:r>
          </w:p>
        </w:tc>
        <w:tc>
          <w:tcPr>
            <w:tcW w:w="1843" w:type="dxa"/>
            <w:vAlign w:val="center"/>
          </w:tcPr>
          <w:p>
            <w:pPr>
              <w:pStyle w:val="10"/>
            </w:pPr>
            <w:r>
              <w:t>实际勘测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符合实际需求</w:t>
            </w:r>
          </w:p>
        </w:tc>
        <w:tc>
          <w:tcPr>
            <w:tcW w:w="2891" w:type="dxa"/>
            <w:vAlign w:val="center"/>
          </w:tcPr>
          <w:p>
            <w:pPr>
              <w:pStyle w:val="10"/>
            </w:pPr>
            <w:r>
              <w:t>提高渣土车辆车辆数据接收、汇总、管理、分析、省厅数据对接率</w:t>
            </w:r>
          </w:p>
        </w:tc>
        <w:tc>
          <w:tcPr>
            <w:tcW w:w="1276" w:type="dxa"/>
            <w:vAlign w:val="center"/>
          </w:tcPr>
          <w:p>
            <w:pPr>
              <w:pStyle w:val="10"/>
            </w:pPr>
            <w:r>
              <w:t>≥95%</w:t>
            </w:r>
          </w:p>
        </w:tc>
        <w:tc>
          <w:tcPr>
            <w:tcW w:w="1843" w:type="dxa"/>
            <w:vAlign w:val="center"/>
          </w:tcPr>
          <w:p>
            <w:pPr>
              <w:pStyle w:val="10"/>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资金支付期限</w:t>
            </w:r>
          </w:p>
        </w:tc>
        <w:tc>
          <w:tcPr>
            <w:tcW w:w="2891" w:type="dxa"/>
            <w:vAlign w:val="center"/>
          </w:tcPr>
          <w:p>
            <w:pPr>
              <w:pStyle w:val="10"/>
            </w:pPr>
            <w:r>
              <w:t>按合同约定时间，交付设计成果</w:t>
            </w:r>
          </w:p>
        </w:tc>
        <w:tc>
          <w:tcPr>
            <w:tcW w:w="1276" w:type="dxa"/>
            <w:vAlign w:val="center"/>
          </w:tcPr>
          <w:p>
            <w:pPr>
              <w:pStyle w:val="10"/>
            </w:pPr>
            <w:r>
              <w:t>≥12月</w:t>
            </w:r>
          </w:p>
        </w:tc>
        <w:tc>
          <w:tcPr>
            <w:tcW w:w="1843" w:type="dxa"/>
            <w:vAlign w:val="center"/>
          </w:tcPr>
          <w:p>
            <w:pPr>
              <w:pStyle w:val="10"/>
            </w:pPr>
            <w: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开发渣土车智慧监控数字化管理平台信息技术服务</w:t>
            </w:r>
          </w:p>
        </w:tc>
        <w:tc>
          <w:tcPr>
            <w:tcW w:w="2891" w:type="dxa"/>
            <w:vAlign w:val="center"/>
          </w:tcPr>
          <w:p>
            <w:pPr>
              <w:pStyle w:val="10"/>
            </w:pPr>
            <w:r>
              <w:t>一年费用</w:t>
            </w:r>
          </w:p>
        </w:tc>
        <w:tc>
          <w:tcPr>
            <w:tcW w:w="1276" w:type="dxa"/>
            <w:vAlign w:val="center"/>
          </w:tcPr>
          <w:p>
            <w:pPr>
              <w:pStyle w:val="10"/>
            </w:pPr>
            <w:r>
              <w:t>≤2万元/年</w:t>
            </w:r>
          </w:p>
        </w:tc>
        <w:tc>
          <w:tcPr>
            <w:tcW w:w="1843" w:type="dxa"/>
            <w:vAlign w:val="center"/>
          </w:tcPr>
          <w:p>
            <w:pPr>
              <w:pStyle w:val="10"/>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全面提升我区渣土车道路运输管理水平</w:t>
            </w:r>
          </w:p>
        </w:tc>
        <w:tc>
          <w:tcPr>
            <w:tcW w:w="2891" w:type="dxa"/>
            <w:vAlign w:val="center"/>
          </w:tcPr>
          <w:p>
            <w:pPr>
              <w:pStyle w:val="10"/>
            </w:pPr>
            <w:r>
              <w:t>全面提升我区渣土车道路运输管理水平</w:t>
            </w:r>
          </w:p>
        </w:tc>
        <w:tc>
          <w:tcPr>
            <w:tcW w:w="1276" w:type="dxa"/>
            <w:vAlign w:val="center"/>
          </w:tcPr>
          <w:p>
            <w:pPr>
              <w:pStyle w:val="10"/>
            </w:pPr>
            <w:r>
              <w:t>≥90%</w:t>
            </w:r>
          </w:p>
        </w:tc>
        <w:tc>
          <w:tcPr>
            <w:tcW w:w="1843" w:type="dxa"/>
            <w:vAlign w:val="center"/>
          </w:tcPr>
          <w:p>
            <w:pPr>
              <w:pStyle w:val="10"/>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群众满意度</w:t>
            </w:r>
          </w:p>
        </w:tc>
        <w:tc>
          <w:tcPr>
            <w:tcW w:w="2891" w:type="dxa"/>
            <w:vAlign w:val="center"/>
          </w:tcPr>
          <w:p>
            <w:pPr>
              <w:pStyle w:val="10"/>
            </w:pPr>
            <w:r>
              <w:t>群众满意率</w:t>
            </w:r>
          </w:p>
        </w:tc>
        <w:tc>
          <w:tcPr>
            <w:tcW w:w="1276" w:type="dxa"/>
            <w:vAlign w:val="center"/>
          </w:tcPr>
          <w:p>
            <w:pPr>
              <w:pStyle w:val="10"/>
            </w:pPr>
            <w:r>
              <w:t>≥95%</w:t>
            </w:r>
          </w:p>
        </w:tc>
        <w:tc>
          <w:tcPr>
            <w:tcW w:w="1843" w:type="dxa"/>
            <w:vAlign w:val="center"/>
          </w:tcPr>
          <w:p>
            <w:pPr>
              <w:pStyle w:val="10"/>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9.餐厨垃圾绩效目标表</w:t>
      </w:r>
      <w:bookmarkEnd w:id="1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336002唐山市丰润区环境卫生管理中心</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13020822P00939010001B</w:t>
            </w:r>
          </w:p>
        </w:tc>
        <w:tc>
          <w:tcPr>
            <w:tcW w:w="1587" w:type="dxa"/>
            <w:vAlign w:val="center"/>
          </w:tcPr>
          <w:p>
            <w:pPr>
              <w:pStyle w:val="11"/>
            </w:pPr>
            <w:r>
              <w:t>项目名称</w:t>
            </w:r>
          </w:p>
        </w:tc>
        <w:tc>
          <w:tcPr>
            <w:tcW w:w="4422" w:type="dxa"/>
            <w:gridSpan w:val="3"/>
            <w:vAlign w:val="center"/>
          </w:tcPr>
          <w:p>
            <w:pPr>
              <w:pStyle w:val="10"/>
            </w:pPr>
            <w:r>
              <w:t>餐厨垃圾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400.00</w:t>
            </w:r>
          </w:p>
        </w:tc>
        <w:tc>
          <w:tcPr>
            <w:tcW w:w="1587" w:type="dxa"/>
            <w:vAlign w:val="center"/>
          </w:tcPr>
          <w:p>
            <w:pPr>
              <w:pStyle w:val="11"/>
            </w:pPr>
            <w:r>
              <w:t>其中：财政    资金</w:t>
            </w:r>
          </w:p>
        </w:tc>
        <w:tc>
          <w:tcPr>
            <w:tcW w:w="1304" w:type="dxa"/>
            <w:vAlign w:val="center"/>
          </w:tcPr>
          <w:p>
            <w:pPr>
              <w:pStyle w:val="10"/>
            </w:pPr>
            <w:r>
              <w:t>400.00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餐厨垃圾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日垃圾处理量</w:t>
            </w:r>
          </w:p>
        </w:tc>
        <w:tc>
          <w:tcPr>
            <w:tcW w:w="2891" w:type="dxa"/>
            <w:vAlign w:val="center"/>
          </w:tcPr>
          <w:p>
            <w:pPr>
              <w:pStyle w:val="10"/>
            </w:pPr>
            <w:r>
              <w:t>餐厨垃圾每天处置量</w:t>
            </w:r>
          </w:p>
        </w:tc>
        <w:tc>
          <w:tcPr>
            <w:tcW w:w="1276" w:type="dxa"/>
            <w:vAlign w:val="center"/>
          </w:tcPr>
          <w:p>
            <w:pPr>
              <w:pStyle w:val="10"/>
            </w:pPr>
            <w:r>
              <w:t>≥55吨</w:t>
            </w:r>
          </w:p>
        </w:tc>
        <w:tc>
          <w:tcPr>
            <w:tcW w:w="1843"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工作开展效果</w:t>
            </w:r>
          </w:p>
        </w:tc>
        <w:tc>
          <w:tcPr>
            <w:tcW w:w="2891" w:type="dxa"/>
            <w:vAlign w:val="center"/>
          </w:tcPr>
          <w:p>
            <w:pPr>
              <w:pStyle w:val="10"/>
            </w:pPr>
            <w:r>
              <w:t>提升餐厨垃圾处置工作，改善城乡环境面貌，给全区人民营造一个舒适整洁的生活环境</w:t>
            </w:r>
          </w:p>
        </w:tc>
        <w:tc>
          <w:tcPr>
            <w:tcW w:w="1276" w:type="dxa"/>
            <w:vAlign w:val="center"/>
          </w:tcPr>
          <w:p>
            <w:pPr>
              <w:pStyle w:val="10"/>
            </w:pPr>
            <w:r>
              <w:t>优秀</w:t>
            </w:r>
          </w:p>
        </w:tc>
        <w:tc>
          <w:tcPr>
            <w:tcW w:w="1843" w:type="dxa"/>
            <w:vAlign w:val="center"/>
          </w:tcPr>
          <w:p>
            <w:pPr>
              <w:pStyle w:val="10"/>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餐厨垃圾处置工作</w:t>
            </w:r>
          </w:p>
        </w:tc>
        <w:tc>
          <w:tcPr>
            <w:tcW w:w="2891" w:type="dxa"/>
            <w:vAlign w:val="center"/>
          </w:tcPr>
          <w:p>
            <w:pPr>
              <w:pStyle w:val="10"/>
            </w:pPr>
            <w:r>
              <w:t>根据预算安排，落实餐厨垃圾处置工作的完成率</w:t>
            </w:r>
          </w:p>
        </w:tc>
        <w:tc>
          <w:tcPr>
            <w:tcW w:w="1276" w:type="dxa"/>
            <w:vAlign w:val="center"/>
          </w:tcPr>
          <w:p>
            <w:pPr>
              <w:pStyle w:val="10"/>
            </w:pPr>
            <w:r>
              <w:t>≥95%</w:t>
            </w:r>
          </w:p>
        </w:tc>
        <w:tc>
          <w:tcPr>
            <w:tcW w:w="1843"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餐厨垃圾处置成本</w:t>
            </w:r>
          </w:p>
        </w:tc>
        <w:tc>
          <w:tcPr>
            <w:tcW w:w="2891" w:type="dxa"/>
            <w:vAlign w:val="center"/>
          </w:tcPr>
          <w:p>
            <w:pPr>
              <w:pStyle w:val="10"/>
            </w:pPr>
            <w:r>
              <w:t>餐厨垃圾处置费用成本</w:t>
            </w:r>
          </w:p>
        </w:tc>
        <w:tc>
          <w:tcPr>
            <w:tcW w:w="1276" w:type="dxa"/>
            <w:vAlign w:val="center"/>
          </w:tcPr>
          <w:p>
            <w:pPr>
              <w:pStyle w:val="10"/>
            </w:pPr>
            <w:r>
              <w:t>≤320元/吨</w:t>
            </w:r>
          </w:p>
        </w:tc>
        <w:tc>
          <w:tcPr>
            <w:tcW w:w="1843" w:type="dxa"/>
            <w:vAlign w:val="center"/>
          </w:tcPr>
          <w:p>
            <w:pPr>
              <w:pStyle w:val="10"/>
            </w:pPr>
            <w: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社会影响力</w:t>
            </w:r>
          </w:p>
        </w:tc>
        <w:tc>
          <w:tcPr>
            <w:tcW w:w="2891" w:type="dxa"/>
            <w:vAlign w:val="center"/>
          </w:tcPr>
          <w:p>
            <w:pPr>
              <w:pStyle w:val="10"/>
            </w:pPr>
            <w:r>
              <w:t>完成餐厨垃圾的收运、处置工作，对社会产生积极作用</w:t>
            </w:r>
          </w:p>
        </w:tc>
        <w:tc>
          <w:tcPr>
            <w:tcW w:w="1276" w:type="dxa"/>
            <w:vAlign w:val="center"/>
          </w:tcPr>
          <w:p>
            <w:pPr>
              <w:pStyle w:val="10"/>
            </w:pPr>
            <w:r>
              <w:t>优</w:t>
            </w:r>
          </w:p>
        </w:tc>
        <w:tc>
          <w:tcPr>
            <w:tcW w:w="1843" w:type="dxa"/>
            <w:vAlign w:val="center"/>
          </w:tcPr>
          <w:p>
            <w:pPr>
              <w:pStyle w:val="10"/>
            </w:pPr>
            <w:r>
              <w:t>社会标准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群众满意度</w:t>
            </w:r>
          </w:p>
        </w:tc>
        <w:tc>
          <w:tcPr>
            <w:tcW w:w="2891" w:type="dxa"/>
            <w:vAlign w:val="center"/>
          </w:tcPr>
          <w:p>
            <w:pPr>
              <w:pStyle w:val="10"/>
            </w:pPr>
            <w:r>
              <w:t>受益群体满意度</w:t>
            </w:r>
          </w:p>
        </w:tc>
        <w:tc>
          <w:tcPr>
            <w:tcW w:w="1276" w:type="dxa"/>
            <w:vAlign w:val="center"/>
          </w:tcPr>
          <w:p>
            <w:pPr>
              <w:pStyle w:val="10"/>
            </w:pPr>
            <w:r>
              <w:t>≥95%</w:t>
            </w:r>
          </w:p>
        </w:tc>
        <w:tc>
          <w:tcPr>
            <w:tcW w:w="1843" w:type="dxa"/>
            <w:vAlign w:val="center"/>
          </w:tcPr>
          <w:p>
            <w:pPr>
              <w:pStyle w:val="10"/>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10.道路保洁及公厕直管费用绩效目标表</w:t>
      </w:r>
      <w:bookmarkEnd w:id="1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336002唐山市丰润区环境卫生管理中心</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13020822P009385100024</w:t>
            </w:r>
          </w:p>
        </w:tc>
        <w:tc>
          <w:tcPr>
            <w:tcW w:w="1587" w:type="dxa"/>
            <w:vAlign w:val="center"/>
          </w:tcPr>
          <w:p>
            <w:pPr>
              <w:pStyle w:val="11"/>
            </w:pPr>
            <w:r>
              <w:t>项目名称</w:t>
            </w:r>
          </w:p>
        </w:tc>
        <w:tc>
          <w:tcPr>
            <w:tcW w:w="4422" w:type="dxa"/>
            <w:gridSpan w:val="3"/>
            <w:vAlign w:val="center"/>
          </w:tcPr>
          <w:p>
            <w:pPr>
              <w:pStyle w:val="10"/>
            </w:pPr>
            <w:r>
              <w:t>道路保洁及公厕直管费用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2245.00</w:t>
            </w:r>
          </w:p>
        </w:tc>
        <w:tc>
          <w:tcPr>
            <w:tcW w:w="1587" w:type="dxa"/>
            <w:vAlign w:val="center"/>
          </w:tcPr>
          <w:p>
            <w:pPr>
              <w:pStyle w:val="11"/>
            </w:pPr>
            <w:r>
              <w:t>其中：财政    资金</w:t>
            </w:r>
          </w:p>
        </w:tc>
        <w:tc>
          <w:tcPr>
            <w:tcW w:w="1304" w:type="dxa"/>
            <w:vAlign w:val="center"/>
          </w:tcPr>
          <w:p>
            <w:pPr>
              <w:pStyle w:val="10"/>
            </w:pPr>
            <w:r>
              <w:t>2245.00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道路保洁及公厕直管费用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道路清扫工作范围</w:t>
            </w:r>
          </w:p>
        </w:tc>
        <w:tc>
          <w:tcPr>
            <w:tcW w:w="2891" w:type="dxa"/>
            <w:vAlign w:val="center"/>
          </w:tcPr>
          <w:p>
            <w:pPr>
              <w:pStyle w:val="10"/>
            </w:pPr>
            <w:r>
              <w:t>道路保洁工作范围</w:t>
            </w:r>
          </w:p>
        </w:tc>
        <w:tc>
          <w:tcPr>
            <w:tcW w:w="1276" w:type="dxa"/>
            <w:vAlign w:val="center"/>
          </w:tcPr>
          <w:p>
            <w:pPr>
              <w:pStyle w:val="10"/>
            </w:pPr>
            <w:r>
              <w:t>≥394.27万平方米</w:t>
            </w:r>
          </w:p>
        </w:tc>
        <w:tc>
          <w:tcPr>
            <w:tcW w:w="1843"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工作开展效果</w:t>
            </w:r>
          </w:p>
        </w:tc>
        <w:tc>
          <w:tcPr>
            <w:tcW w:w="2891" w:type="dxa"/>
            <w:vAlign w:val="center"/>
          </w:tcPr>
          <w:p>
            <w:pPr>
              <w:pStyle w:val="10"/>
            </w:pPr>
            <w:r>
              <w:t>使城区范围内道路主要用于城区67条道路及62座公厕的整洁卫生，积极完成各项迎查任务，给全区人民营造一个舒适整洁的生活环境</w:t>
            </w:r>
          </w:p>
        </w:tc>
        <w:tc>
          <w:tcPr>
            <w:tcW w:w="1276" w:type="dxa"/>
            <w:vAlign w:val="center"/>
          </w:tcPr>
          <w:p>
            <w:pPr>
              <w:pStyle w:val="10"/>
            </w:pPr>
            <w:r>
              <w:t>优</w:t>
            </w:r>
          </w:p>
        </w:tc>
        <w:tc>
          <w:tcPr>
            <w:tcW w:w="1843"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工作完成率</w:t>
            </w:r>
          </w:p>
        </w:tc>
        <w:tc>
          <w:tcPr>
            <w:tcW w:w="2891" w:type="dxa"/>
            <w:vAlign w:val="center"/>
          </w:tcPr>
          <w:p>
            <w:pPr>
              <w:pStyle w:val="10"/>
            </w:pPr>
            <w:r>
              <w:t>根据预算安排，落实道路及公厕等卫生整洁，垃圾处置及时等各项工作的完成率</w:t>
            </w:r>
          </w:p>
        </w:tc>
        <w:tc>
          <w:tcPr>
            <w:tcW w:w="1276" w:type="dxa"/>
            <w:vAlign w:val="center"/>
          </w:tcPr>
          <w:p>
            <w:pPr>
              <w:pStyle w:val="10"/>
            </w:pPr>
            <w:r>
              <w:t>≥95%</w:t>
            </w:r>
          </w:p>
        </w:tc>
        <w:tc>
          <w:tcPr>
            <w:tcW w:w="1843"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保洁员工资成本</w:t>
            </w:r>
          </w:p>
        </w:tc>
        <w:tc>
          <w:tcPr>
            <w:tcW w:w="2891" w:type="dxa"/>
            <w:vAlign w:val="center"/>
          </w:tcPr>
          <w:p>
            <w:pPr>
              <w:pStyle w:val="10"/>
            </w:pPr>
            <w:r>
              <w:t>道路保洁员工资标准</w:t>
            </w:r>
          </w:p>
        </w:tc>
        <w:tc>
          <w:tcPr>
            <w:tcW w:w="1276" w:type="dxa"/>
            <w:vAlign w:val="center"/>
          </w:tcPr>
          <w:p>
            <w:pPr>
              <w:pStyle w:val="10"/>
            </w:pPr>
            <w:r>
              <w:t>1650元/人</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社会影响力</w:t>
            </w:r>
          </w:p>
        </w:tc>
        <w:tc>
          <w:tcPr>
            <w:tcW w:w="2891" w:type="dxa"/>
            <w:vAlign w:val="center"/>
          </w:tcPr>
          <w:p>
            <w:pPr>
              <w:pStyle w:val="10"/>
            </w:pPr>
            <w:r>
              <w:t>使得全区环境卫生干净整洁，环卫工作得到群众的充分认可</w:t>
            </w:r>
          </w:p>
        </w:tc>
        <w:tc>
          <w:tcPr>
            <w:tcW w:w="1276" w:type="dxa"/>
            <w:vAlign w:val="center"/>
          </w:tcPr>
          <w:p>
            <w:pPr>
              <w:pStyle w:val="10"/>
            </w:pPr>
            <w:r>
              <w:t>优</w:t>
            </w:r>
          </w:p>
        </w:tc>
        <w:tc>
          <w:tcPr>
            <w:tcW w:w="1843"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群众满意程度</w:t>
            </w:r>
          </w:p>
        </w:tc>
        <w:tc>
          <w:tcPr>
            <w:tcW w:w="2891" w:type="dxa"/>
            <w:vAlign w:val="center"/>
          </w:tcPr>
          <w:p>
            <w:pPr>
              <w:pStyle w:val="10"/>
            </w:pPr>
            <w:r>
              <w:t>受益群体满意度</w:t>
            </w:r>
          </w:p>
        </w:tc>
        <w:tc>
          <w:tcPr>
            <w:tcW w:w="1276" w:type="dxa"/>
            <w:vAlign w:val="center"/>
          </w:tcPr>
          <w:p>
            <w:pPr>
              <w:pStyle w:val="10"/>
            </w:pPr>
            <w:r>
              <w:t>≥95%</w:t>
            </w:r>
          </w:p>
        </w:tc>
        <w:tc>
          <w:tcPr>
            <w:tcW w:w="1843" w:type="dxa"/>
            <w:vAlign w:val="center"/>
          </w:tcPr>
          <w:p>
            <w:pPr>
              <w:pStyle w:val="10"/>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11.环卫中心专项公用经费（2021年借款）绩效目标表</w:t>
      </w:r>
      <w:bookmarkEnd w:id="1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336002唐山市丰润区环境卫生管理中心</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13020822P00867210001W</w:t>
            </w:r>
          </w:p>
        </w:tc>
        <w:tc>
          <w:tcPr>
            <w:tcW w:w="1587" w:type="dxa"/>
            <w:vAlign w:val="center"/>
          </w:tcPr>
          <w:p>
            <w:pPr>
              <w:pStyle w:val="11"/>
            </w:pPr>
            <w:r>
              <w:t>项目名称</w:t>
            </w:r>
          </w:p>
        </w:tc>
        <w:tc>
          <w:tcPr>
            <w:tcW w:w="4422" w:type="dxa"/>
            <w:gridSpan w:val="3"/>
            <w:vAlign w:val="center"/>
          </w:tcPr>
          <w:p>
            <w:pPr>
              <w:pStyle w:val="10"/>
            </w:pPr>
            <w:r>
              <w:t>环卫中心专项公用经费（2021年借款）</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363.63</w:t>
            </w:r>
          </w:p>
        </w:tc>
        <w:tc>
          <w:tcPr>
            <w:tcW w:w="1587" w:type="dxa"/>
            <w:vAlign w:val="center"/>
          </w:tcPr>
          <w:p>
            <w:pPr>
              <w:pStyle w:val="11"/>
            </w:pPr>
            <w:r>
              <w:t>其中：财政    资金</w:t>
            </w:r>
          </w:p>
        </w:tc>
        <w:tc>
          <w:tcPr>
            <w:tcW w:w="1304" w:type="dxa"/>
            <w:vAlign w:val="center"/>
          </w:tcPr>
          <w:p>
            <w:pPr>
              <w:pStyle w:val="10"/>
            </w:pPr>
            <w:r>
              <w:t>363.63</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环卫中心专项公用经费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培训人数</w:t>
            </w:r>
          </w:p>
        </w:tc>
        <w:tc>
          <w:tcPr>
            <w:tcW w:w="2891" w:type="dxa"/>
            <w:vAlign w:val="center"/>
          </w:tcPr>
          <w:p>
            <w:pPr>
              <w:pStyle w:val="10"/>
            </w:pPr>
            <w:r>
              <w:t>培训人数</w:t>
            </w:r>
          </w:p>
        </w:tc>
        <w:tc>
          <w:tcPr>
            <w:tcW w:w="1276" w:type="dxa"/>
            <w:vAlign w:val="center"/>
          </w:tcPr>
          <w:p>
            <w:pPr>
              <w:pStyle w:val="10"/>
            </w:pPr>
            <w:r>
              <w:t>≥40人</w:t>
            </w:r>
          </w:p>
        </w:tc>
        <w:tc>
          <w:tcPr>
            <w:tcW w:w="1843"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培训出勤率</w:t>
            </w:r>
          </w:p>
        </w:tc>
        <w:tc>
          <w:tcPr>
            <w:tcW w:w="2891" w:type="dxa"/>
            <w:vAlign w:val="center"/>
          </w:tcPr>
          <w:p>
            <w:pPr>
              <w:pStyle w:val="10"/>
            </w:pPr>
            <w:r>
              <w:t>培训出勤率</w:t>
            </w:r>
          </w:p>
        </w:tc>
        <w:tc>
          <w:tcPr>
            <w:tcW w:w="1276" w:type="dxa"/>
            <w:vAlign w:val="center"/>
          </w:tcPr>
          <w:p>
            <w:pPr>
              <w:pStyle w:val="10"/>
            </w:pPr>
            <w:r>
              <w:t>≥95%</w:t>
            </w:r>
          </w:p>
        </w:tc>
        <w:tc>
          <w:tcPr>
            <w:tcW w:w="1843"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培训按期完成率</w:t>
            </w:r>
          </w:p>
        </w:tc>
        <w:tc>
          <w:tcPr>
            <w:tcW w:w="2891" w:type="dxa"/>
            <w:vAlign w:val="center"/>
          </w:tcPr>
          <w:p>
            <w:pPr>
              <w:pStyle w:val="10"/>
            </w:pPr>
            <w:r>
              <w:t>培训按期完成率</w:t>
            </w:r>
          </w:p>
        </w:tc>
        <w:tc>
          <w:tcPr>
            <w:tcW w:w="1276" w:type="dxa"/>
            <w:vAlign w:val="center"/>
          </w:tcPr>
          <w:p>
            <w:pPr>
              <w:pStyle w:val="10"/>
            </w:pPr>
            <w:r>
              <w:t>≥95%</w:t>
            </w:r>
          </w:p>
        </w:tc>
        <w:tc>
          <w:tcPr>
            <w:tcW w:w="1843"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不超过我省培训费相关管理规定</w:t>
            </w:r>
          </w:p>
        </w:tc>
        <w:tc>
          <w:tcPr>
            <w:tcW w:w="2891" w:type="dxa"/>
            <w:vAlign w:val="center"/>
          </w:tcPr>
          <w:p>
            <w:pPr>
              <w:pStyle w:val="10"/>
            </w:pPr>
            <w:r>
              <w:t>不超过我省培训费相关管理规定</w:t>
            </w:r>
          </w:p>
        </w:tc>
        <w:tc>
          <w:tcPr>
            <w:tcW w:w="1276" w:type="dxa"/>
            <w:vAlign w:val="center"/>
          </w:tcPr>
          <w:p>
            <w:pPr>
              <w:pStyle w:val="10"/>
            </w:pPr>
            <w:r>
              <w:t>不超过我省培训费相关管理规定</w:t>
            </w:r>
          </w:p>
        </w:tc>
        <w:tc>
          <w:tcPr>
            <w:tcW w:w="1843" w:type="dxa"/>
            <w:vAlign w:val="center"/>
          </w:tcPr>
          <w:p>
            <w:pPr>
              <w:pStyle w:val="10"/>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培训合规率</w:t>
            </w:r>
          </w:p>
        </w:tc>
        <w:tc>
          <w:tcPr>
            <w:tcW w:w="2891" w:type="dxa"/>
            <w:vAlign w:val="center"/>
          </w:tcPr>
          <w:p>
            <w:pPr>
              <w:pStyle w:val="10"/>
            </w:pPr>
            <w:r>
              <w:t>培训合规率</w:t>
            </w:r>
          </w:p>
        </w:tc>
        <w:tc>
          <w:tcPr>
            <w:tcW w:w="1276" w:type="dxa"/>
            <w:vAlign w:val="center"/>
          </w:tcPr>
          <w:p>
            <w:pPr>
              <w:pStyle w:val="10"/>
            </w:pPr>
            <w:r>
              <w:t>≥95%</w:t>
            </w:r>
          </w:p>
        </w:tc>
        <w:tc>
          <w:tcPr>
            <w:tcW w:w="1843"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培训人员满意度</w:t>
            </w:r>
          </w:p>
        </w:tc>
        <w:tc>
          <w:tcPr>
            <w:tcW w:w="2891" w:type="dxa"/>
            <w:vAlign w:val="center"/>
          </w:tcPr>
          <w:p>
            <w:pPr>
              <w:pStyle w:val="10"/>
            </w:pPr>
            <w:r>
              <w:t>培训人员满意度</w:t>
            </w:r>
          </w:p>
        </w:tc>
        <w:tc>
          <w:tcPr>
            <w:tcW w:w="1276" w:type="dxa"/>
            <w:vAlign w:val="center"/>
          </w:tcPr>
          <w:p>
            <w:pPr>
              <w:pStyle w:val="10"/>
            </w:pPr>
            <w:r>
              <w:t>≥95%</w:t>
            </w:r>
          </w:p>
        </w:tc>
        <w:tc>
          <w:tcPr>
            <w:tcW w:w="1843" w:type="dxa"/>
            <w:vAlign w:val="center"/>
          </w:tcPr>
          <w:p>
            <w:pPr>
              <w:pStyle w:val="10"/>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12.垃圾场水质监测及报告检测费绩效目标表</w:t>
      </w:r>
      <w:bookmarkEnd w:id="1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336002唐山市丰润区环境卫生管理中心</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13020822P00939310001C</w:t>
            </w:r>
          </w:p>
        </w:tc>
        <w:tc>
          <w:tcPr>
            <w:tcW w:w="1587" w:type="dxa"/>
            <w:vAlign w:val="center"/>
          </w:tcPr>
          <w:p>
            <w:pPr>
              <w:pStyle w:val="11"/>
            </w:pPr>
            <w:r>
              <w:t>项目名称</w:t>
            </w:r>
          </w:p>
        </w:tc>
        <w:tc>
          <w:tcPr>
            <w:tcW w:w="4422" w:type="dxa"/>
            <w:gridSpan w:val="3"/>
            <w:vAlign w:val="center"/>
          </w:tcPr>
          <w:p>
            <w:pPr>
              <w:pStyle w:val="10"/>
            </w:pPr>
            <w:r>
              <w:t>垃圾场水质监测及报告检测费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28.00</w:t>
            </w:r>
          </w:p>
        </w:tc>
        <w:tc>
          <w:tcPr>
            <w:tcW w:w="1587" w:type="dxa"/>
            <w:vAlign w:val="center"/>
          </w:tcPr>
          <w:p>
            <w:pPr>
              <w:pStyle w:val="11"/>
            </w:pPr>
            <w:r>
              <w:t>其中：财政    资金</w:t>
            </w:r>
          </w:p>
        </w:tc>
        <w:tc>
          <w:tcPr>
            <w:tcW w:w="1304" w:type="dxa"/>
            <w:vAlign w:val="center"/>
          </w:tcPr>
          <w:p>
            <w:pPr>
              <w:pStyle w:val="10"/>
            </w:pPr>
            <w:r>
              <w:t>28.00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垃圾场水质监测及报告检测费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报告数量</w:t>
            </w:r>
          </w:p>
        </w:tc>
        <w:tc>
          <w:tcPr>
            <w:tcW w:w="2891" w:type="dxa"/>
            <w:vAlign w:val="center"/>
          </w:tcPr>
          <w:p>
            <w:pPr>
              <w:pStyle w:val="10"/>
            </w:pPr>
            <w:r>
              <w:t>垃圾场水质监测报告的数量</w:t>
            </w:r>
          </w:p>
        </w:tc>
        <w:tc>
          <w:tcPr>
            <w:tcW w:w="1276" w:type="dxa"/>
            <w:vAlign w:val="center"/>
          </w:tcPr>
          <w:p>
            <w:pPr>
              <w:pStyle w:val="10"/>
            </w:pPr>
            <w:r>
              <w:t>≥1本</w:t>
            </w:r>
          </w:p>
        </w:tc>
        <w:tc>
          <w:tcPr>
            <w:tcW w:w="1843" w:type="dxa"/>
            <w:vAlign w:val="center"/>
          </w:tcPr>
          <w:p>
            <w:pPr>
              <w:pStyle w:val="10"/>
            </w:pPr>
            <w:r>
              <w:t>年初计划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工作开展效果</w:t>
            </w:r>
          </w:p>
        </w:tc>
        <w:tc>
          <w:tcPr>
            <w:tcW w:w="2891" w:type="dxa"/>
            <w:vAlign w:val="center"/>
          </w:tcPr>
          <w:p>
            <w:pPr>
              <w:pStyle w:val="10"/>
            </w:pPr>
            <w:r>
              <w:t>保障垃圾场水质，积极完成各项迎查任务，给全区人民营造一个干净整洁的生活环境</w:t>
            </w:r>
          </w:p>
        </w:tc>
        <w:tc>
          <w:tcPr>
            <w:tcW w:w="1276" w:type="dxa"/>
            <w:vAlign w:val="center"/>
          </w:tcPr>
          <w:p>
            <w:pPr>
              <w:pStyle w:val="10"/>
            </w:pPr>
            <w:r>
              <w:t>≥95%</w:t>
            </w:r>
          </w:p>
        </w:tc>
        <w:tc>
          <w:tcPr>
            <w:tcW w:w="1843"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工作完成率</w:t>
            </w:r>
          </w:p>
        </w:tc>
        <w:tc>
          <w:tcPr>
            <w:tcW w:w="2891" w:type="dxa"/>
            <w:vAlign w:val="center"/>
          </w:tcPr>
          <w:p>
            <w:pPr>
              <w:pStyle w:val="10"/>
            </w:pPr>
            <w:r>
              <w:t>根据预算安排，保障垃圾场水质达标以及专家审查等各项工作的完成率</w:t>
            </w:r>
          </w:p>
        </w:tc>
        <w:tc>
          <w:tcPr>
            <w:tcW w:w="1276" w:type="dxa"/>
            <w:vAlign w:val="center"/>
          </w:tcPr>
          <w:p>
            <w:pPr>
              <w:pStyle w:val="10"/>
            </w:pPr>
            <w:r>
              <w:t>≥95%</w:t>
            </w:r>
          </w:p>
        </w:tc>
        <w:tc>
          <w:tcPr>
            <w:tcW w:w="1843"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业务费成本</w:t>
            </w:r>
          </w:p>
        </w:tc>
        <w:tc>
          <w:tcPr>
            <w:tcW w:w="2891" w:type="dxa"/>
            <w:vAlign w:val="center"/>
          </w:tcPr>
          <w:p>
            <w:pPr>
              <w:pStyle w:val="10"/>
            </w:pPr>
            <w:r>
              <w:t>垃圾场水质监测报告费用的成本</w:t>
            </w:r>
          </w:p>
        </w:tc>
        <w:tc>
          <w:tcPr>
            <w:tcW w:w="1276" w:type="dxa"/>
            <w:vAlign w:val="center"/>
          </w:tcPr>
          <w:p>
            <w:pPr>
              <w:pStyle w:val="10"/>
            </w:pPr>
            <w:r>
              <w:t>25万元</w:t>
            </w:r>
          </w:p>
        </w:tc>
        <w:tc>
          <w:tcPr>
            <w:tcW w:w="1843"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社会影响力</w:t>
            </w:r>
          </w:p>
        </w:tc>
        <w:tc>
          <w:tcPr>
            <w:tcW w:w="2891" w:type="dxa"/>
            <w:vAlign w:val="center"/>
          </w:tcPr>
          <w:p>
            <w:pPr>
              <w:pStyle w:val="10"/>
            </w:pPr>
            <w:r>
              <w:t>使得垃圾场水质得到保障，环卫工作得到群众的充分认可</w:t>
            </w:r>
          </w:p>
        </w:tc>
        <w:tc>
          <w:tcPr>
            <w:tcW w:w="1276" w:type="dxa"/>
            <w:vAlign w:val="center"/>
          </w:tcPr>
          <w:p>
            <w:pPr>
              <w:pStyle w:val="10"/>
            </w:pPr>
            <w:r>
              <w:t>≥95%</w:t>
            </w:r>
          </w:p>
        </w:tc>
        <w:tc>
          <w:tcPr>
            <w:tcW w:w="1843"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群众满意度</w:t>
            </w:r>
          </w:p>
        </w:tc>
        <w:tc>
          <w:tcPr>
            <w:tcW w:w="2891" w:type="dxa"/>
            <w:vAlign w:val="center"/>
          </w:tcPr>
          <w:p>
            <w:pPr>
              <w:pStyle w:val="10"/>
            </w:pPr>
            <w:r>
              <w:t>受益群体满意度</w:t>
            </w:r>
          </w:p>
        </w:tc>
        <w:tc>
          <w:tcPr>
            <w:tcW w:w="1276" w:type="dxa"/>
            <w:vAlign w:val="center"/>
          </w:tcPr>
          <w:p>
            <w:pPr>
              <w:pStyle w:val="10"/>
            </w:pPr>
            <w:r>
              <w:t>≥95%</w:t>
            </w:r>
          </w:p>
        </w:tc>
        <w:tc>
          <w:tcPr>
            <w:tcW w:w="1843" w:type="dxa"/>
            <w:vAlign w:val="center"/>
          </w:tcPr>
          <w:p>
            <w:pPr>
              <w:pStyle w:val="10"/>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13.垃圾处理、公厕管理运行费用绩效目标表</w:t>
      </w:r>
      <w:bookmarkEnd w:id="1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336002唐山市丰润区环境卫生管理中心</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13020822P00938810001H</w:t>
            </w:r>
          </w:p>
        </w:tc>
        <w:tc>
          <w:tcPr>
            <w:tcW w:w="1587" w:type="dxa"/>
            <w:vAlign w:val="center"/>
          </w:tcPr>
          <w:p>
            <w:pPr>
              <w:pStyle w:val="11"/>
            </w:pPr>
            <w:r>
              <w:t>项目名称</w:t>
            </w:r>
          </w:p>
        </w:tc>
        <w:tc>
          <w:tcPr>
            <w:tcW w:w="4422" w:type="dxa"/>
            <w:gridSpan w:val="3"/>
            <w:vAlign w:val="center"/>
          </w:tcPr>
          <w:p>
            <w:pPr>
              <w:pStyle w:val="10"/>
            </w:pPr>
            <w:r>
              <w:t>垃圾处理、公厕管理运行费用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605.00</w:t>
            </w:r>
          </w:p>
        </w:tc>
        <w:tc>
          <w:tcPr>
            <w:tcW w:w="1587" w:type="dxa"/>
            <w:vAlign w:val="center"/>
          </w:tcPr>
          <w:p>
            <w:pPr>
              <w:pStyle w:val="11"/>
            </w:pPr>
            <w:r>
              <w:t>其中：财政    资金</w:t>
            </w:r>
          </w:p>
        </w:tc>
        <w:tc>
          <w:tcPr>
            <w:tcW w:w="1304" w:type="dxa"/>
            <w:vAlign w:val="center"/>
          </w:tcPr>
          <w:p>
            <w:pPr>
              <w:pStyle w:val="10"/>
            </w:pPr>
            <w:r>
              <w:t>605.00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垃圾处理、公厕管理运行费用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年度运行公厕数量</w:t>
            </w:r>
          </w:p>
        </w:tc>
        <w:tc>
          <w:tcPr>
            <w:tcW w:w="2891" w:type="dxa"/>
            <w:vAlign w:val="center"/>
          </w:tcPr>
          <w:p>
            <w:pPr>
              <w:pStyle w:val="10"/>
            </w:pPr>
            <w:r>
              <w:t>2022年度预计运行使用公厕数量</w:t>
            </w:r>
          </w:p>
        </w:tc>
        <w:tc>
          <w:tcPr>
            <w:tcW w:w="1276" w:type="dxa"/>
            <w:vAlign w:val="center"/>
          </w:tcPr>
          <w:p>
            <w:pPr>
              <w:pStyle w:val="10"/>
            </w:pPr>
            <w:r>
              <w:t>72座</w:t>
            </w:r>
          </w:p>
        </w:tc>
        <w:tc>
          <w:tcPr>
            <w:tcW w:w="1843"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运行工作开展质量</w:t>
            </w:r>
          </w:p>
        </w:tc>
        <w:tc>
          <w:tcPr>
            <w:tcW w:w="2891" w:type="dxa"/>
            <w:vAlign w:val="center"/>
          </w:tcPr>
          <w:p>
            <w:pPr>
              <w:pStyle w:val="10"/>
            </w:pPr>
            <w:r>
              <w:t>城区72座公厕卫生整洁，积极完成各项迎查任务，给全区人民营造一个舒适整洁的生活环境</w:t>
            </w:r>
          </w:p>
        </w:tc>
        <w:tc>
          <w:tcPr>
            <w:tcW w:w="1276" w:type="dxa"/>
            <w:vAlign w:val="center"/>
          </w:tcPr>
          <w:p>
            <w:pPr>
              <w:pStyle w:val="10"/>
            </w:pPr>
            <w:r>
              <w:t>优</w:t>
            </w:r>
          </w:p>
        </w:tc>
        <w:tc>
          <w:tcPr>
            <w:tcW w:w="1843" w:type="dxa"/>
            <w:vAlign w:val="center"/>
          </w:tcPr>
          <w:p>
            <w:pPr>
              <w:pStyle w:val="10"/>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工作完成时间</w:t>
            </w:r>
          </w:p>
        </w:tc>
        <w:tc>
          <w:tcPr>
            <w:tcW w:w="2891" w:type="dxa"/>
            <w:vAlign w:val="center"/>
          </w:tcPr>
          <w:p>
            <w:pPr>
              <w:pStyle w:val="10"/>
            </w:pPr>
            <w:r>
              <w:t>根据预算安排，维护公厕等卫生整洁，垃圾处置及时等各项工作的完成时间</w:t>
            </w:r>
          </w:p>
        </w:tc>
        <w:tc>
          <w:tcPr>
            <w:tcW w:w="1276" w:type="dxa"/>
            <w:vAlign w:val="center"/>
          </w:tcPr>
          <w:p>
            <w:pPr>
              <w:pStyle w:val="10"/>
            </w:pPr>
            <w:r>
              <w:t>优</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专项业务费使用成本</w:t>
            </w:r>
          </w:p>
        </w:tc>
        <w:tc>
          <w:tcPr>
            <w:tcW w:w="2891" w:type="dxa"/>
            <w:vAlign w:val="center"/>
          </w:tcPr>
          <w:p>
            <w:pPr>
              <w:pStyle w:val="10"/>
            </w:pPr>
            <w:r>
              <w:t>根据年初预算安排和年度工作计划需要的专项业务费使用成本</w:t>
            </w:r>
          </w:p>
        </w:tc>
        <w:tc>
          <w:tcPr>
            <w:tcW w:w="1276" w:type="dxa"/>
            <w:vAlign w:val="center"/>
          </w:tcPr>
          <w:p>
            <w:pPr>
              <w:pStyle w:val="10"/>
            </w:pPr>
            <w:r>
              <w:t>≤100%</w:t>
            </w:r>
          </w:p>
        </w:tc>
        <w:tc>
          <w:tcPr>
            <w:tcW w:w="1843"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社会影响力</w:t>
            </w:r>
          </w:p>
        </w:tc>
        <w:tc>
          <w:tcPr>
            <w:tcW w:w="2891" w:type="dxa"/>
            <w:vAlign w:val="center"/>
          </w:tcPr>
          <w:p>
            <w:pPr>
              <w:pStyle w:val="10"/>
            </w:pPr>
            <w:r>
              <w:t>使得全区公厕环境卫生干净整洁，环卫工作得到群众充分认可</w:t>
            </w:r>
          </w:p>
        </w:tc>
        <w:tc>
          <w:tcPr>
            <w:tcW w:w="1276" w:type="dxa"/>
            <w:vAlign w:val="center"/>
          </w:tcPr>
          <w:p>
            <w:pPr>
              <w:pStyle w:val="10"/>
            </w:pPr>
            <w:r>
              <w:t>维护公厕干净整洁</w:t>
            </w:r>
          </w:p>
        </w:tc>
        <w:tc>
          <w:tcPr>
            <w:tcW w:w="1843"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满意程度</w:t>
            </w:r>
          </w:p>
        </w:tc>
        <w:tc>
          <w:tcPr>
            <w:tcW w:w="2891" w:type="dxa"/>
            <w:vAlign w:val="center"/>
          </w:tcPr>
          <w:p>
            <w:pPr>
              <w:pStyle w:val="10"/>
            </w:pPr>
            <w:r>
              <w:t>受益群体满意程度</w:t>
            </w:r>
          </w:p>
        </w:tc>
        <w:tc>
          <w:tcPr>
            <w:tcW w:w="1276" w:type="dxa"/>
            <w:vAlign w:val="center"/>
          </w:tcPr>
          <w:p>
            <w:pPr>
              <w:pStyle w:val="10"/>
            </w:pPr>
            <w:r>
              <w:t>≥95%</w:t>
            </w:r>
          </w:p>
        </w:tc>
        <w:tc>
          <w:tcPr>
            <w:tcW w:w="1843" w:type="dxa"/>
            <w:vAlign w:val="center"/>
          </w:tcPr>
          <w:p>
            <w:pPr>
              <w:pStyle w:val="10"/>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14.垃圾分类运营费用绩效目标表</w:t>
      </w:r>
      <w:bookmarkEnd w:id="1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336002唐山市丰润区环境卫生管理中心</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13020822P00939110002L</w:t>
            </w:r>
          </w:p>
        </w:tc>
        <w:tc>
          <w:tcPr>
            <w:tcW w:w="1587" w:type="dxa"/>
            <w:vAlign w:val="center"/>
          </w:tcPr>
          <w:p>
            <w:pPr>
              <w:pStyle w:val="11"/>
            </w:pPr>
            <w:r>
              <w:t>项目名称</w:t>
            </w:r>
          </w:p>
        </w:tc>
        <w:tc>
          <w:tcPr>
            <w:tcW w:w="4422" w:type="dxa"/>
            <w:gridSpan w:val="3"/>
            <w:vAlign w:val="center"/>
          </w:tcPr>
          <w:p>
            <w:pPr>
              <w:pStyle w:val="10"/>
            </w:pPr>
            <w:r>
              <w:t>垃圾分类运营费用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50.00</w:t>
            </w:r>
          </w:p>
        </w:tc>
        <w:tc>
          <w:tcPr>
            <w:tcW w:w="1587" w:type="dxa"/>
            <w:vAlign w:val="center"/>
          </w:tcPr>
          <w:p>
            <w:pPr>
              <w:pStyle w:val="11"/>
            </w:pPr>
            <w:r>
              <w:t>其中：财政    资金</w:t>
            </w:r>
          </w:p>
        </w:tc>
        <w:tc>
          <w:tcPr>
            <w:tcW w:w="1304" w:type="dxa"/>
            <w:vAlign w:val="center"/>
          </w:tcPr>
          <w:p>
            <w:pPr>
              <w:pStyle w:val="10"/>
            </w:pPr>
            <w:r>
              <w:t>50.00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垃圾分类运营费用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垃圾分类工作范围</w:t>
            </w:r>
          </w:p>
        </w:tc>
        <w:tc>
          <w:tcPr>
            <w:tcW w:w="2891" w:type="dxa"/>
            <w:vAlign w:val="center"/>
          </w:tcPr>
          <w:p>
            <w:pPr>
              <w:pStyle w:val="10"/>
            </w:pPr>
            <w:r>
              <w:t>实现生活垃圾分类投放，分类运营处置，生活垃圾资源化利用</w:t>
            </w:r>
          </w:p>
        </w:tc>
        <w:tc>
          <w:tcPr>
            <w:tcW w:w="1276" w:type="dxa"/>
            <w:vAlign w:val="center"/>
          </w:tcPr>
          <w:p>
            <w:pPr>
              <w:pStyle w:val="10"/>
            </w:pPr>
            <w:r>
              <w:t>12月</w:t>
            </w:r>
          </w:p>
        </w:tc>
        <w:tc>
          <w:tcPr>
            <w:tcW w:w="1843"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分类工作开展质量</w:t>
            </w:r>
          </w:p>
        </w:tc>
        <w:tc>
          <w:tcPr>
            <w:tcW w:w="2891" w:type="dxa"/>
            <w:vAlign w:val="center"/>
          </w:tcPr>
          <w:p>
            <w:pPr>
              <w:pStyle w:val="10"/>
            </w:pPr>
            <w:r>
              <w:t>实现生活垃圾分类投放，分类运营，给全区人民营造一个舒适整洁的环境</w:t>
            </w:r>
          </w:p>
        </w:tc>
        <w:tc>
          <w:tcPr>
            <w:tcW w:w="1276" w:type="dxa"/>
            <w:vAlign w:val="center"/>
          </w:tcPr>
          <w:p>
            <w:pPr>
              <w:pStyle w:val="10"/>
            </w:pPr>
            <w:r>
              <w:t>≥95%</w:t>
            </w:r>
          </w:p>
        </w:tc>
        <w:tc>
          <w:tcPr>
            <w:tcW w:w="1843" w:type="dxa"/>
            <w:vAlign w:val="center"/>
          </w:tcPr>
          <w:p>
            <w:pPr>
              <w:pStyle w:val="10"/>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分类工作完成时间</w:t>
            </w:r>
          </w:p>
        </w:tc>
        <w:tc>
          <w:tcPr>
            <w:tcW w:w="2891" w:type="dxa"/>
            <w:vAlign w:val="center"/>
          </w:tcPr>
          <w:p>
            <w:pPr>
              <w:pStyle w:val="10"/>
            </w:pPr>
            <w:r>
              <w:t>根据预算安排，落实垃圾分类投放，分类运营处置各项工作的完成时间</w:t>
            </w:r>
          </w:p>
        </w:tc>
        <w:tc>
          <w:tcPr>
            <w:tcW w:w="1276" w:type="dxa"/>
            <w:vAlign w:val="center"/>
          </w:tcPr>
          <w:p>
            <w:pPr>
              <w:pStyle w:val="10"/>
            </w:pPr>
            <w:r>
              <w:t>2022年底</w:t>
            </w:r>
          </w:p>
        </w:tc>
        <w:tc>
          <w:tcPr>
            <w:tcW w:w="1843"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垃圾分类业务费成本</w:t>
            </w:r>
          </w:p>
        </w:tc>
        <w:tc>
          <w:tcPr>
            <w:tcW w:w="2891" w:type="dxa"/>
            <w:vAlign w:val="center"/>
          </w:tcPr>
          <w:p>
            <w:pPr>
              <w:pStyle w:val="10"/>
            </w:pPr>
            <w:r>
              <w:t>年初预算安排和年度工作计划需要的垃圾分类专项业务费成本</w:t>
            </w:r>
          </w:p>
        </w:tc>
        <w:tc>
          <w:tcPr>
            <w:tcW w:w="1276" w:type="dxa"/>
            <w:vAlign w:val="center"/>
          </w:tcPr>
          <w:p>
            <w:pPr>
              <w:pStyle w:val="10"/>
            </w:pPr>
            <w:r>
              <w:t>≤100%</w:t>
            </w:r>
          </w:p>
        </w:tc>
        <w:tc>
          <w:tcPr>
            <w:tcW w:w="1843"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社会影响力</w:t>
            </w:r>
          </w:p>
        </w:tc>
        <w:tc>
          <w:tcPr>
            <w:tcW w:w="2891" w:type="dxa"/>
            <w:vAlign w:val="center"/>
          </w:tcPr>
          <w:p>
            <w:pPr>
              <w:pStyle w:val="10"/>
            </w:pPr>
            <w:r>
              <w:t>使得全区生活环境卫生干净整洁，实现垃圾分类，使得垃圾分类工作得到群众的充分认可</w:t>
            </w:r>
          </w:p>
        </w:tc>
        <w:tc>
          <w:tcPr>
            <w:tcW w:w="1276" w:type="dxa"/>
            <w:vAlign w:val="center"/>
          </w:tcPr>
          <w:p>
            <w:pPr>
              <w:pStyle w:val="10"/>
            </w:pPr>
            <w:r>
              <w:t>优</w:t>
            </w:r>
          </w:p>
        </w:tc>
        <w:tc>
          <w:tcPr>
            <w:tcW w:w="1843"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群众满意度</w:t>
            </w:r>
          </w:p>
        </w:tc>
        <w:tc>
          <w:tcPr>
            <w:tcW w:w="2891" w:type="dxa"/>
            <w:vAlign w:val="center"/>
          </w:tcPr>
          <w:p>
            <w:pPr>
              <w:pStyle w:val="10"/>
            </w:pPr>
            <w:r>
              <w:t>受益群众满意度</w:t>
            </w:r>
          </w:p>
        </w:tc>
        <w:tc>
          <w:tcPr>
            <w:tcW w:w="1276" w:type="dxa"/>
            <w:vAlign w:val="center"/>
          </w:tcPr>
          <w:p>
            <w:pPr>
              <w:pStyle w:val="10"/>
            </w:pPr>
            <w:r>
              <w:t>≥95%</w:t>
            </w:r>
          </w:p>
        </w:tc>
        <w:tc>
          <w:tcPr>
            <w:tcW w:w="1843" w:type="dxa"/>
            <w:vAlign w:val="center"/>
          </w:tcPr>
          <w:p>
            <w:pPr>
              <w:pStyle w:val="10"/>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15.洒水费用绩效目标表</w:t>
      </w:r>
      <w:bookmarkEnd w:id="1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336002唐山市丰润区环境卫生管理中心</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13020822P001D1Y100028</w:t>
            </w:r>
          </w:p>
        </w:tc>
        <w:tc>
          <w:tcPr>
            <w:tcW w:w="1587" w:type="dxa"/>
            <w:vAlign w:val="center"/>
          </w:tcPr>
          <w:p>
            <w:pPr>
              <w:pStyle w:val="11"/>
            </w:pPr>
            <w:r>
              <w:t>项目名称</w:t>
            </w:r>
          </w:p>
        </w:tc>
        <w:tc>
          <w:tcPr>
            <w:tcW w:w="4422" w:type="dxa"/>
            <w:gridSpan w:val="3"/>
            <w:vAlign w:val="center"/>
          </w:tcPr>
          <w:p>
            <w:pPr>
              <w:pStyle w:val="10"/>
            </w:pPr>
            <w:r>
              <w:t>洒水费用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150.00</w:t>
            </w:r>
          </w:p>
        </w:tc>
        <w:tc>
          <w:tcPr>
            <w:tcW w:w="1587" w:type="dxa"/>
            <w:vAlign w:val="center"/>
          </w:tcPr>
          <w:p>
            <w:pPr>
              <w:pStyle w:val="11"/>
            </w:pPr>
            <w:r>
              <w:t>其中：财政    资金</w:t>
            </w:r>
          </w:p>
        </w:tc>
        <w:tc>
          <w:tcPr>
            <w:tcW w:w="1304" w:type="dxa"/>
            <w:vAlign w:val="center"/>
          </w:tcPr>
          <w:p>
            <w:pPr>
              <w:pStyle w:val="10"/>
            </w:pPr>
            <w:r>
              <w:t>150.00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洒水费用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运行洒水车数量</w:t>
            </w:r>
          </w:p>
        </w:tc>
        <w:tc>
          <w:tcPr>
            <w:tcW w:w="2891" w:type="dxa"/>
            <w:vAlign w:val="center"/>
          </w:tcPr>
          <w:p>
            <w:pPr>
              <w:pStyle w:val="10"/>
            </w:pPr>
            <w:r>
              <w:t>全区投入使用洒水车数量</w:t>
            </w:r>
          </w:p>
        </w:tc>
        <w:tc>
          <w:tcPr>
            <w:tcW w:w="1276" w:type="dxa"/>
            <w:vAlign w:val="center"/>
          </w:tcPr>
          <w:p>
            <w:pPr>
              <w:pStyle w:val="10"/>
            </w:pPr>
            <w:r>
              <w:t>13辆</w:t>
            </w:r>
          </w:p>
        </w:tc>
        <w:tc>
          <w:tcPr>
            <w:tcW w:w="1843" w:type="dxa"/>
            <w:vAlign w:val="center"/>
          </w:tcPr>
          <w:p>
            <w:pPr>
              <w:pStyle w:val="10"/>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工作开展效果</w:t>
            </w:r>
          </w:p>
        </w:tc>
        <w:tc>
          <w:tcPr>
            <w:tcW w:w="2891" w:type="dxa"/>
            <w:vAlign w:val="center"/>
          </w:tcPr>
          <w:p>
            <w:pPr>
              <w:pStyle w:val="10"/>
            </w:pPr>
            <w:r>
              <w:t>城区大气污染防治，给全区人民营造一个舒适整洁的生活环境</w:t>
            </w:r>
          </w:p>
        </w:tc>
        <w:tc>
          <w:tcPr>
            <w:tcW w:w="1276" w:type="dxa"/>
            <w:vAlign w:val="center"/>
          </w:tcPr>
          <w:p>
            <w:pPr>
              <w:pStyle w:val="10"/>
            </w:pPr>
            <w:r>
              <w:t>优</w:t>
            </w:r>
          </w:p>
        </w:tc>
        <w:tc>
          <w:tcPr>
            <w:tcW w:w="1843"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洒水工作完成率</w:t>
            </w:r>
          </w:p>
        </w:tc>
        <w:tc>
          <w:tcPr>
            <w:tcW w:w="2891" w:type="dxa"/>
            <w:vAlign w:val="center"/>
          </w:tcPr>
          <w:p>
            <w:pPr>
              <w:pStyle w:val="10"/>
            </w:pPr>
            <w:r>
              <w:t>根据预算安排，落实洒水降尘等各项工作的完成率</w:t>
            </w:r>
          </w:p>
        </w:tc>
        <w:tc>
          <w:tcPr>
            <w:tcW w:w="1276" w:type="dxa"/>
            <w:vAlign w:val="center"/>
          </w:tcPr>
          <w:p>
            <w:pPr>
              <w:pStyle w:val="10"/>
            </w:pPr>
            <w:r>
              <w:t>≥95%</w:t>
            </w:r>
          </w:p>
        </w:tc>
        <w:tc>
          <w:tcPr>
            <w:tcW w:w="1843"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水费成本</w:t>
            </w:r>
          </w:p>
        </w:tc>
        <w:tc>
          <w:tcPr>
            <w:tcW w:w="2891" w:type="dxa"/>
            <w:vAlign w:val="center"/>
          </w:tcPr>
          <w:p>
            <w:pPr>
              <w:pStyle w:val="10"/>
            </w:pPr>
            <w:r>
              <w:t>根据年初预算和年度工作计划需要的专项业务费使用成本</w:t>
            </w:r>
          </w:p>
        </w:tc>
        <w:tc>
          <w:tcPr>
            <w:tcW w:w="1276" w:type="dxa"/>
            <w:vAlign w:val="center"/>
          </w:tcPr>
          <w:p>
            <w:pPr>
              <w:pStyle w:val="10"/>
            </w:pPr>
            <w:r>
              <w:t>≤7.8元/吨</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社会影响力</w:t>
            </w:r>
          </w:p>
        </w:tc>
        <w:tc>
          <w:tcPr>
            <w:tcW w:w="2891" w:type="dxa"/>
            <w:vAlign w:val="center"/>
          </w:tcPr>
          <w:p>
            <w:pPr>
              <w:pStyle w:val="10"/>
            </w:pPr>
            <w:r>
              <w:t>使得全区环境卫生干净整洁，环卫工作得到群众的充分认可</w:t>
            </w:r>
          </w:p>
        </w:tc>
        <w:tc>
          <w:tcPr>
            <w:tcW w:w="1276" w:type="dxa"/>
            <w:vAlign w:val="center"/>
          </w:tcPr>
          <w:p>
            <w:pPr>
              <w:pStyle w:val="10"/>
            </w:pPr>
            <w:r>
              <w:t>优</w:t>
            </w:r>
          </w:p>
        </w:tc>
        <w:tc>
          <w:tcPr>
            <w:tcW w:w="1843"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群众满意度</w:t>
            </w:r>
          </w:p>
        </w:tc>
        <w:tc>
          <w:tcPr>
            <w:tcW w:w="2891" w:type="dxa"/>
            <w:vAlign w:val="center"/>
          </w:tcPr>
          <w:p>
            <w:pPr>
              <w:pStyle w:val="10"/>
            </w:pPr>
            <w:r>
              <w:t>受益群体满意度</w:t>
            </w:r>
          </w:p>
        </w:tc>
        <w:tc>
          <w:tcPr>
            <w:tcW w:w="1276" w:type="dxa"/>
            <w:vAlign w:val="center"/>
          </w:tcPr>
          <w:p>
            <w:pPr>
              <w:pStyle w:val="10"/>
            </w:pPr>
            <w:r>
              <w:t>≥95%</w:t>
            </w:r>
          </w:p>
        </w:tc>
        <w:tc>
          <w:tcPr>
            <w:tcW w:w="1843" w:type="dxa"/>
            <w:vAlign w:val="center"/>
          </w:tcPr>
          <w:p>
            <w:pPr>
              <w:pStyle w:val="10"/>
            </w:pPr>
            <w:r>
              <w:t>社会调查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16.2021年三季度餐厨废弃物补贴（21年借款）绩效目标表</w:t>
      </w:r>
      <w:bookmarkEnd w:id="1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336002唐山市丰润区环境卫生管理中心</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13020822P008671100017</w:t>
            </w:r>
          </w:p>
        </w:tc>
        <w:tc>
          <w:tcPr>
            <w:tcW w:w="1587" w:type="dxa"/>
            <w:vAlign w:val="center"/>
          </w:tcPr>
          <w:p>
            <w:pPr>
              <w:pStyle w:val="11"/>
            </w:pPr>
            <w:r>
              <w:t>项目名称</w:t>
            </w:r>
          </w:p>
        </w:tc>
        <w:tc>
          <w:tcPr>
            <w:tcW w:w="4422" w:type="dxa"/>
            <w:gridSpan w:val="3"/>
            <w:vAlign w:val="center"/>
          </w:tcPr>
          <w:p>
            <w:pPr>
              <w:pStyle w:val="10"/>
            </w:pPr>
            <w:r>
              <w:t>2021年三季度餐厨废弃物补贴（21年借款）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25.33</w:t>
            </w:r>
          </w:p>
        </w:tc>
        <w:tc>
          <w:tcPr>
            <w:tcW w:w="1587" w:type="dxa"/>
            <w:vAlign w:val="center"/>
          </w:tcPr>
          <w:p>
            <w:pPr>
              <w:pStyle w:val="11"/>
            </w:pPr>
            <w:r>
              <w:t>其中：财政    资金</w:t>
            </w:r>
          </w:p>
        </w:tc>
        <w:tc>
          <w:tcPr>
            <w:tcW w:w="1304" w:type="dxa"/>
            <w:vAlign w:val="center"/>
          </w:tcPr>
          <w:p>
            <w:pPr>
              <w:pStyle w:val="10"/>
            </w:pPr>
            <w:r>
              <w:t>25.33</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2021年三季度餐厨废弃物补贴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日垃圾处理量</w:t>
            </w:r>
          </w:p>
        </w:tc>
        <w:tc>
          <w:tcPr>
            <w:tcW w:w="2891" w:type="dxa"/>
            <w:vAlign w:val="center"/>
          </w:tcPr>
          <w:p>
            <w:pPr>
              <w:pStyle w:val="10"/>
            </w:pPr>
            <w:r>
              <w:t>餐厨垃圾每天的处置量</w:t>
            </w:r>
          </w:p>
        </w:tc>
        <w:tc>
          <w:tcPr>
            <w:tcW w:w="1276" w:type="dxa"/>
            <w:vAlign w:val="center"/>
          </w:tcPr>
          <w:p>
            <w:pPr>
              <w:pStyle w:val="10"/>
            </w:pPr>
            <w:r>
              <w:t>≥55吨</w:t>
            </w:r>
          </w:p>
        </w:tc>
        <w:tc>
          <w:tcPr>
            <w:tcW w:w="1843"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工作开展效果</w:t>
            </w:r>
          </w:p>
        </w:tc>
        <w:tc>
          <w:tcPr>
            <w:tcW w:w="2891" w:type="dxa"/>
            <w:vAlign w:val="center"/>
          </w:tcPr>
          <w:p>
            <w:pPr>
              <w:pStyle w:val="10"/>
            </w:pPr>
            <w:r>
              <w:t>提升餐厨垃圾处置工作，改善城乡环境面貌，给全区人民营造一个舒适整洁的环境</w:t>
            </w:r>
          </w:p>
        </w:tc>
        <w:tc>
          <w:tcPr>
            <w:tcW w:w="1276" w:type="dxa"/>
            <w:vAlign w:val="center"/>
          </w:tcPr>
          <w:p>
            <w:pPr>
              <w:pStyle w:val="10"/>
            </w:pPr>
            <w:r>
              <w:t>全年任务</w:t>
            </w:r>
          </w:p>
        </w:tc>
        <w:tc>
          <w:tcPr>
            <w:tcW w:w="1843"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餐厨垃圾处置工作完成情况</w:t>
            </w:r>
          </w:p>
        </w:tc>
        <w:tc>
          <w:tcPr>
            <w:tcW w:w="2891" w:type="dxa"/>
            <w:vAlign w:val="center"/>
          </w:tcPr>
          <w:p>
            <w:pPr>
              <w:pStyle w:val="10"/>
            </w:pPr>
            <w:r>
              <w:t>根据预算安排，落实餐厨垃圾处置工作的完成率</w:t>
            </w:r>
          </w:p>
        </w:tc>
        <w:tc>
          <w:tcPr>
            <w:tcW w:w="1276" w:type="dxa"/>
            <w:vAlign w:val="center"/>
          </w:tcPr>
          <w:p>
            <w:pPr>
              <w:pStyle w:val="10"/>
            </w:pPr>
            <w:r>
              <w:t>≥95%</w:t>
            </w:r>
          </w:p>
        </w:tc>
        <w:tc>
          <w:tcPr>
            <w:tcW w:w="1843"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餐厨垃圾处置成本</w:t>
            </w:r>
          </w:p>
        </w:tc>
        <w:tc>
          <w:tcPr>
            <w:tcW w:w="2891" w:type="dxa"/>
            <w:vAlign w:val="center"/>
          </w:tcPr>
          <w:p>
            <w:pPr>
              <w:pStyle w:val="10"/>
            </w:pPr>
            <w:r>
              <w:t>餐厨垃圾处置费用的成本</w:t>
            </w:r>
          </w:p>
        </w:tc>
        <w:tc>
          <w:tcPr>
            <w:tcW w:w="1276" w:type="dxa"/>
            <w:vAlign w:val="center"/>
          </w:tcPr>
          <w:p>
            <w:pPr>
              <w:pStyle w:val="10"/>
            </w:pPr>
            <w:r>
              <w:t>≤320元/吨</w:t>
            </w:r>
          </w:p>
        </w:tc>
        <w:tc>
          <w:tcPr>
            <w:tcW w:w="1843" w:type="dxa"/>
            <w:vAlign w:val="center"/>
          </w:tcPr>
          <w:p>
            <w:pPr>
              <w:pStyle w:val="10"/>
            </w:pPr>
            <w: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社会影响力</w:t>
            </w:r>
          </w:p>
        </w:tc>
        <w:tc>
          <w:tcPr>
            <w:tcW w:w="2891" w:type="dxa"/>
            <w:vAlign w:val="center"/>
          </w:tcPr>
          <w:p>
            <w:pPr>
              <w:pStyle w:val="10"/>
            </w:pPr>
            <w:r>
              <w:t>使得全区环境卫生干净整洁，餐厨处置工作，得到群众的充分认可</w:t>
            </w:r>
          </w:p>
        </w:tc>
        <w:tc>
          <w:tcPr>
            <w:tcW w:w="1276" w:type="dxa"/>
            <w:vAlign w:val="center"/>
          </w:tcPr>
          <w:p>
            <w:pPr>
              <w:pStyle w:val="10"/>
            </w:pPr>
            <w:r>
              <w:t>优</w:t>
            </w:r>
          </w:p>
        </w:tc>
        <w:tc>
          <w:tcPr>
            <w:tcW w:w="1843" w:type="dxa"/>
            <w:vAlign w:val="center"/>
          </w:tcPr>
          <w:p>
            <w:pPr>
              <w:pStyle w:val="10"/>
            </w:pPr>
            <w:r>
              <w:t>行业标准</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群众满意度</w:t>
            </w:r>
          </w:p>
        </w:tc>
        <w:tc>
          <w:tcPr>
            <w:tcW w:w="2891" w:type="dxa"/>
            <w:vAlign w:val="center"/>
          </w:tcPr>
          <w:p>
            <w:pPr>
              <w:pStyle w:val="10"/>
            </w:pPr>
            <w:r>
              <w:t>受益群体满意度</w:t>
            </w:r>
          </w:p>
        </w:tc>
        <w:tc>
          <w:tcPr>
            <w:tcW w:w="1276" w:type="dxa"/>
            <w:vAlign w:val="center"/>
          </w:tcPr>
          <w:p>
            <w:pPr>
              <w:pStyle w:val="10"/>
            </w:pPr>
            <w:r>
              <w:t>≥95%</w:t>
            </w:r>
          </w:p>
        </w:tc>
        <w:tc>
          <w:tcPr>
            <w:tcW w:w="1843" w:type="dxa"/>
            <w:vAlign w:val="center"/>
          </w:tcPr>
          <w:p>
            <w:pPr>
              <w:pStyle w:val="10"/>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17.雇佣人员工资及人员保险绩效目标表</w:t>
      </w:r>
      <w:bookmarkEnd w:id="1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336003唐山市丰润区园林绿化管理所</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13020822P00937310001X</w:t>
            </w:r>
          </w:p>
        </w:tc>
        <w:tc>
          <w:tcPr>
            <w:tcW w:w="1587" w:type="dxa"/>
            <w:vAlign w:val="center"/>
          </w:tcPr>
          <w:p>
            <w:pPr>
              <w:pStyle w:val="11"/>
            </w:pPr>
            <w:r>
              <w:t>项目名称</w:t>
            </w:r>
          </w:p>
        </w:tc>
        <w:tc>
          <w:tcPr>
            <w:tcW w:w="4422" w:type="dxa"/>
            <w:gridSpan w:val="3"/>
            <w:vAlign w:val="center"/>
          </w:tcPr>
          <w:p>
            <w:pPr>
              <w:pStyle w:val="10"/>
            </w:pPr>
            <w:r>
              <w:t>雇佣人员工资及人员保险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312.00</w:t>
            </w:r>
          </w:p>
        </w:tc>
        <w:tc>
          <w:tcPr>
            <w:tcW w:w="1587" w:type="dxa"/>
            <w:vAlign w:val="center"/>
          </w:tcPr>
          <w:p>
            <w:pPr>
              <w:pStyle w:val="11"/>
            </w:pPr>
            <w:r>
              <w:t>其中：财政    资金</w:t>
            </w:r>
          </w:p>
        </w:tc>
        <w:tc>
          <w:tcPr>
            <w:tcW w:w="1304" w:type="dxa"/>
            <w:vAlign w:val="center"/>
          </w:tcPr>
          <w:p>
            <w:pPr>
              <w:pStyle w:val="10"/>
            </w:pPr>
            <w:r>
              <w:t>312.00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临时人员工资及保险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1.保证临时用工人员工资发放及人员保险数据的准确率。</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雇佣人员数量</w:t>
            </w:r>
          </w:p>
        </w:tc>
        <w:tc>
          <w:tcPr>
            <w:tcW w:w="2891" w:type="dxa"/>
            <w:vAlign w:val="center"/>
          </w:tcPr>
          <w:p>
            <w:pPr>
              <w:pStyle w:val="10"/>
            </w:pPr>
            <w:r>
              <w:t>雇佣临时用工人员数量</w:t>
            </w:r>
          </w:p>
        </w:tc>
        <w:tc>
          <w:tcPr>
            <w:tcW w:w="1276" w:type="dxa"/>
            <w:vAlign w:val="center"/>
          </w:tcPr>
          <w:p>
            <w:pPr>
              <w:pStyle w:val="10"/>
            </w:pPr>
            <w:r>
              <w:t>≥180人</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工资及保险发放及时率</w:t>
            </w:r>
          </w:p>
        </w:tc>
        <w:tc>
          <w:tcPr>
            <w:tcW w:w="2891" w:type="dxa"/>
            <w:vAlign w:val="center"/>
          </w:tcPr>
          <w:p>
            <w:pPr>
              <w:pStyle w:val="10"/>
            </w:pPr>
            <w:r>
              <w:t>工资及时发放月份占发放总月份的比例</w:t>
            </w:r>
          </w:p>
        </w:tc>
        <w:tc>
          <w:tcPr>
            <w:tcW w:w="1276" w:type="dxa"/>
            <w:vAlign w:val="center"/>
          </w:tcPr>
          <w:p>
            <w:pPr>
              <w:pStyle w:val="10"/>
            </w:pPr>
            <w:r>
              <w:t>≥98%</w:t>
            </w:r>
          </w:p>
        </w:tc>
        <w:tc>
          <w:tcPr>
            <w:tcW w:w="1843"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完成时限</w:t>
            </w:r>
          </w:p>
        </w:tc>
        <w:tc>
          <w:tcPr>
            <w:tcW w:w="2891" w:type="dxa"/>
            <w:vAlign w:val="center"/>
          </w:tcPr>
          <w:p>
            <w:pPr>
              <w:pStyle w:val="10"/>
            </w:pPr>
            <w:r>
              <w:t>做到按时按月发放</w:t>
            </w:r>
          </w:p>
        </w:tc>
        <w:tc>
          <w:tcPr>
            <w:tcW w:w="1276" w:type="dxa"/>
            <w:vAlign w:val="center"/>
          </w:tcPr>
          <w:p>
            <w:pPr>
              <w:pStyle w:val="10"/>
            </w:pPr>
            <w:r>
              <w:t>按月发放</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项目预算数</w:t>
            </w:r>
          </w:p>
        </w:tc>
        <w:tc>
          <w:tcPr>
            <w:tcW w:w="2891" w:type="dxa"/>
            <w:vAlign w:val="center"/>
          </w:tcPr>
          <w:p>
            <w:pPr>
              <w:pStyle w:val="10"/>
            </w:pPr>
            <w:r>
              <w:t>每人工资标准</w:t>
            </w:r>
          </w:p>
        </w:tc>
        <w:tc>
          <w:tcPr>
            <w:tcW w:w="1276" w:type="dxa"/>
            <w:vAlign w:val="center"/>
          </w:tcPr>
          <w:p>
            <w:pPr>
              <w:pStyle w:val="10"/>
            </w:pPr>
            <w:r>
              <w:t>≤2500每月每人</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生态效益指标</w:t>
            </w:r>
          </w:p>
        </w:tc>
        <w:tc>
          <w:tcPr>
            <w:tcW w:w="1332" w:type="dxa"/>
            <w:vAlign w:val="center"/>
          </w:tcPr>
          <w:p>
            <w:pPr>
              <w:pStyle w:val="10"/>
            </w:pPr>
            <w:r>
              <w:t>排放标准达标</w:t>
            </w:r>
          </w:p>
        </w:tc>
        <w:tc>
          <w:tcPr>
            <w:tcW w:w="2891" w:type="dxa"/>
            <w:vAlign w:val="center"/>
          </w:tcPr>
          <w:p>
            <w:pPr>
              <w:pStyle w:val="10"/>
            </w:pPr>
            <w:r>
              <w:t>提高空气指数和日常养护的效率</w:t>
            </w:r>
          </w:p>
        </w:tc>
        <w:tc>
          <w:tcPr>
            <w:tcW w:w="1276" w:type="dxa"/>
            <w:vAlign w:val="center"/>
          </w:tcPr>
          <w:p>
            <w:pPr>
              <w:pStyle w:val="10"/>
            </w:pPr>
            <w:r>
              <w:t>良</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受益群体满意度</w:t>
            </w:r>
          </w:p>
        </w:tc>
        <w:tc>
          <w:tcPr>
            <w:tcW w:w="2891" w:type="dxa"/>
            <w:vAlign w:val="center"/>
          </w:tcPr>
          <w:p>
            <w:pPr>
              <w:pStyle w:val="10"/>
            </w:pPr>
            <w:r>
              <w:t>受益群体的满意度</w:t>
            </w:r>
          </w:p>
        </w:tc>
        <w:tc>
          <w:tcPr>
            <w:tcW w:w="1276" w:type="dxa"/>
            <w:vAlign w:val="center"/>
          </w:tcPr>
          <w:p>
            <w:pPr>
              <w:pStyle w:val="10"/>
            </w:pPr>
            <w:r>
              <w:t>≥90%</w:t>
            </w:r>
          </w:p>
        </w:tc>
        <w:tc>
          <w:tcPr>
            <w:tcW w:w="1843" w:type="dxa"/>
            <w:vAlign w:val="center"/>
          </w:tcPr>
          <w:p>
            <w:pPr>
              <w:pStyle w:val="10"/>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18.雇主责任险（树木保险）绩效目标表</w:t>
      </w:r>
      <w:bookmarkEnd w:id="2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336003唐山市丰润区园林绿化管理所</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13020822P00937810001A</w:t>
            </w:r>
          </w:p>
        </w:tc>
        <w:tc>
          <w:tcPr>
            <w:tcW w:w="1587" w:type="dxa"/>
            <w:vAlign w:val="center"/>
          </w:tcPr>
          <w:p>
            <w:pPr>
              <w:pStyle w:val="11"/>
            </w:pPr>
            <w:r>
              <w:t>项目名称</w:t>
            </w:r>
          </w:p>
        </w:tc>
        <w:tc>
          <w:tcPr>
            <w:tcW w:w="4422" w:type="dxa"/>
            <w:gridSpan w:val="3"/>
            <w:vAlign w:val="center"/>
          </w:tcPr>
          <w:p>
            <w:pPr>
              <w:pStyle w:val="10"/>
            </w:pPr>
            <w:r>
              <w:t>雇主责任险（树木保险）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8.00</w:t>
            </w:r>
          </w:p>
        </w:tc>
        <w:tc>
          <w:tcPr>
            <w:tcW w:w="1587" w:type="dxa"/>
            <w:vAlign w:val="center"/>
          </w:tcPr>
          <w:p>
            <w:pPr>
              <w:pStyle w:val="11"/>
            </w:pPr>
            <w:r>
              <w:t>其中：财政    资金</w:t>
            </w:r>
          </w:p>
        </w:tc>
        <w:tc>
          <w:tcPr>
            <w:tcW w:w="1304" w:type="dxa"/>
            <w:vAlign w:val="center"/>
          </w:tcPr>
          <w:p>
            <w:pPr>
              <w:pStyle w:val="10"/>
            </w:pPr>
            <w:r>
              <w:t>8.00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雇主责任险（树木保险）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1.及时入险，以降低自然灾害、意外事故等造成的经济损失。</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保障数量</w:t>
            </w:r>
          </w:p>
        </w:tc>
        <w:tc>
          <w:tcPr>
            <w:tcW w:w="2891" w:type="dxa"/>
            <w:vAlign w:val="center"/>
          </w:tcPr>
          <w:p>
            <w:pPr>
              <w:pStyle w:val="10"/>
            </w:pPr>
            <w:r>
              <w:t>保险保障养护面积</w:t>
            </w:r>
          </w:p>
        </w:tc>
        <w:tc>
          <w:tcPr>
            <w:tcW w:w="1276" w:type="dxa"/>
            <w:vAlign w:val="center"/>
          </w:tcPr>
          <w:p>
            <w:pPr>
              <w:pStyle w:val="10"/>
            </w:pPr>
            <w:r>
              <w:t>≥178万平方米</w:t>
            </w:r>
          </w:p>
        </w:tc>
        <w:tc>
          <w:tcPr>
            <w:tcW w:w="1843" w:type="dxa"/>
            <w:vAlign w:val="center"/>
          </w:tcPr>
          <w:p>
            <w:pPr>
              <w:pStyle w:val="10"/>
            </w:pPr>
            <w:r>
              <w:t>历史标准</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购险及时率</w:t>
            </w:r>
          </w:p>
        </w:tc>
        <w:tc>
          <w:tcPr>
            <w:tcW w:w="2891" w:type="dxa"/>
            <w:vAlign w:val="center"/>
          </w:tcPr>
          <w:p>
            <w:pPr>
              <w:pStyle w:val="10"/>
            </w:pPr>
            <w:r>
              <w:t>购入保险时间占应投保时间的百分比</w:t>
            </w:r>
          </w:p>
        </w:tc>
        <w:tc>
          <w:tcPr>
            <w:tcW w:w="1276" w:type="dxa"/>
            <w:vAlign w:val="center"/>
          </w:tcPr>
          <w:p>
            <w:pPr>
              <w:pStyle w:val="10"/>
            </w:pPr>
            <w:r>
              <w:t>≥98%</w:t>
            </w:r>
          </w:p>
        </w:tc>
        <w:tc>
          <w:tcPr>
            <w:tcW w:w="1843"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完成时限</w:t>
            </w:r>
          </w:p>
        </w:tc>
        <w:tc>
          <w:tcPr>
            <w:tcW w:w="2891" w:type="dxa"/>
            <w:vAlign w:val="center"/>
          </w:tcPr>
          <w:p>
            <w:pPr>
              <w:pStyle w:val="10"/>
            </w:pPr>
            <w:r>
              <w:t>在上年度保险到期日之前</w:t>
            </w:r>
          </w:p>
        </w:tc>
        <w:tc>
          <w:tcPr>
            <w:tcW w:w="1276" w:type="dxa"/>
            <w:vAlign w:val="center"/>
          </w:tcPr>
          <w:p>
            <w:pPr>
              <w:pStyle w:val="10"/>
            </w:pPr>
            <w:r>
              <w:t>≤6月份</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费用标准</w:t>
            </w:r>
          </w:p>
        </w:tc>
        <w:tc>
          <w:tcPr>
            <w:tcW w:w="2891" w:type="dxa"/>
            <w:vAlign w:val="center"/>
          </w:tcPr>
          <w:p>
            <w:pPr>
              <w:pStyle w:val="10"/>
            </w:pPr>
            <w:r>
              <w:t>按所需险种核算数据支出费用</w:t>
            </w:r>
          </w:p>
        </w:tc>
        <w:tc>
          <w:tcPr>
            <w:tcW w:w="1276" w:type="dxa"/>
            <w:vAlign w:val="center"/>
          </w:tcPr>
          <w:p>
            <w:pPr>
              <w:pStyle w:val="10"/>
            </w:pPr>
            <w:r>
              <w:t>≤8万元</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生态效益指标</w:t>
            </w:r>
          </w:p>
        </w:tc>
        <w:tc>
          <w:tcPr>
            <w:tcW w:w="1332" w:type="dxa"/>
            <w:vAlign w:val="center"/>
          </w:tcPr>
          <w:p>
            <w:pPr>
              <w:pStyle w:val="10"/>
            </w:pPr>
            <w:r>
              <w:t>排放标准达标</w:t>
            </w:r>
          </w:p>
        </w:tc>
        <w:tc>
          <w:tcPr>
            <w:tcW w:w="2891" w:type="dxa"/>
            <w:vAlign w:val="center"/>
          </w:tcPr>
          <w:p>
            <w:pPr>
              <w:pStyle w:val="10"/>
            </w:pPr>
            <w:r>
              <w:t>提高空气质量指数和日常养护的效率</w:t>
            </w:r>
          </w:p>
        </w:tc>
        <w:tc>
          <w:tcPr>
            <w:tcW w:w="1276" w:type="dxa"/>
            <w:vAlign w:val="center"/>
          </w:tcPr>
          <w:p>
            <w:pPr>
              <w:pStyle w:val="10"/>
            </w:pPr>
            <w:r>
              <w:t>良</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受益群体满意度</w:t>
            </w:r>
          </w:p>
        </w:tc>
        <w:tc>
          <w:tcPr>
            <w:tcW w:w="2891" w:type="dxa"/>
            <w:vAlign w:val="center"/>
          </w:tcPr>
          <w:p>
            <w:pPr>
              <w:pStyle w:val="10"/>
            </w:pPr>
            <w:r>
              <w:t>受益群体的满意度</w:t>
            </w:r>
          </w:p>
        </w:tc>
        <w:tc>
          <w:tcPr>
            <w:tcW w:w="1276" w:type="dxa"/>
            <w:vAlign w:val="center"/>
          </w:tcPr>
          <w:p>
            <w:pPr>
              <w:pStyle w:val="10"/>
            </w:pPr>
            <w:r>
              <w:t>≥90%</w:t>
            </w:r>
          </w:p>
        </w:tc>
        <w:tc>
          <w:tcPr>
            <w:tcW w:w="1843" w:type="dxa"/>
            <w:vAlign w:val="center"/>
          </w:tcPr>
          <w:p>
            <w:pPr>
              <w:pStyle w:val="10"/>
            </w:pPr>
            <w:r>
              <w:t>问卷调查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2"/>
      <w:r>
        <w:rPr>
          <w:rFonts w:ascii="方正仿宋_GBK" w:hAnsi="方正仿宋_GBK" w:eastAsia="方正仿宋_GBK" w:cs="方正仿宋_GBK"/>
          <w:color w:val="000000"/>
          <w:sz w:val="28"/>
        </w:rPr>
        <w:t>19.景观提升补植及刷白绩效目标表</w:t>
      </w:r>
      <w:bookmarkEnd w:id="2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336003唐山市丰润区园林绿化管理所</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13020822P009375100019</w:t>
            </w:r>
          </w:p>
        </w:tc>
        <w:tc>
          <w:tcPr>
            <w:tcW w:w="1587" w:type="dxa"/>
            <w:vAlign w:val="center"/>
          </w:tcPr>
          <w:p>
            <w:pPr>
              <w:pStyle w:val="11"/>
            </w:pPr>
            <w:r>
              <w:t>项目名称</w:t>
            </w:r>
          </w:p>
        </w:tc>
        <w:tc>
          <w:tcPr>
            <w:tcW w:w="4422" w:type="dxa"/>
            <w:gridSpan w:val="3"/>
            <w:vAlign w:val="center"/>
          </w:tcPr>
          <w:p>
            <w:pPr>
              <w:pStyle w:val="10"/>
            </w:pPr>
            <w:r>
              <w:t>景观提升补植及刷白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120.00</w:t>
            </w:r>
          </w:p>
        </w:tc>
        <w:tc>
          <w:tcPr>
            <w:tcW w:w="1587" w:type="dxa"/>
            <w:vAlign w:val="center"/>
          </w:tcPr>
          <w:p>
            <w:pPr>
              <w:pStyle w:val="11"/>
            </w:pPr>
            <w:r>
              <w:t>其中：财政    资金</w:t>
            </w:r>
          </w:p>
        </w:tc>
        <w:tc>
          <w:tcPr>
            <w:tcW w:w="1304" w:type="dxa"/>
            <w:vAlign w:val="center"/>
          </w:tcPr>
          <w:p>
            <w:pPr>
              <w:pStyle w:val="10"/>
            </w:pPr>
            <w:r>
              <w:t>120.00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管辖区内绿化景观补植及维护刷白、打药除虫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1.提升景观效果、减少病虫害</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刷白数量</w:t>
            </w:r>
          </w:p>
        </w:tc>
        <w:tc>
          <w:tcPr>
            <w:tcW w:w="2891" w:type="dxa"/>
            <w:vAlign w:val="center"/>
          </w:tcPr>
          <w:p>
            <w:pPr>
              <w:pStyle w:val="10"/>
            </w:pPr>
            <w:r>
              <w:t>每年数目刷白的次数</w:t>
            </w:r>
          </w:p>
        </w:tc>
        <w:tc>
          <w:tcPr>
            <w:tcW w:w="1276" w:type="dxa"/>
            <w:vAlign w:val="center"/>
          </w:tcPr>
          <w:p>
            <w:pPr>
              <w:pStyle w:val="10"/>
            </w:pPr>
            <w:r>
              <w:t>≥2次</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按任务要求景观提升率</w:t>
            </w:r>
          </w:p>
        </w:tc>
        <w:tc>
          <w:tcPr>
            <w:tcW w:w="2891" w:type="dxa"/>
            <w:vAlign w:val="center"/>
          </w:tcPr>
          <w:p>
            <w:pPr>
              <w:pStyle w:val="10"/>
            </w:pPr>
            <w:r>
              <w:t>完成的任务占要求达到标准的百分比</w:t>
            </w:r>
          </w:p>
        </w:tc>
        <w:tc>
          <w:tcPr>
            <w:tcW w:w="1276" w:type="dxa"/>
            <w:vAlign w:val="center"/>
          </w:tcPr>
          <w:p>
            <w:pPr>
              <w:pStyle w:val="10"/>
            </w:pPr>
            <w:r>
              <w:t>≥95%</w:t>
            </w:r>
          </w:p>
        </w:tc>
        <w:tc>
          <w:tcPr>
            <w:tcW w:w="1843"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完成时限</w:t>
            </w:r>
          </w:p>
        </w:tc>
        <w:tc>
          <w:tcPr>
            <w:tcW w:w="2891" w:type="dxa"/>
            <w:vAlign w:val="center"/>
          </w:tcPr>
          <w:p>
            <w:pPr>
              <w:pStyle w:val="10"/>
            </w:pPr>
            <w:r>
              <w:t>每次在规定时间内保质保量完成</w:t>
            </w:r>
          </w:p>
        </w:tc>
        <w:tc>
          <w:tcPr>
            <w:tcW w:w="1276" w:type="dxa"/>
            <w:vAlign w:val="center"/>
          </w:tcPr>
          <w:p>
            <w:pPr>
              <w:pStyle w:val="10"/>
            </w:pPr>
            <w:r>
              <w:t>≤1月</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提升景观费用</w:t>
            </w:r>
          </w:p>
        </w:tc>
        <w:tc>
          <w:tcPr>
            <w:tcW w:w="2891" w:type="dxa"/>
            <w:vAlign w:val="center"/>
          </w:tcPr>
          <w:p>
            <w:pPr>
              <w:pStyle w:val="10"/>
            </w:pPr>
            <w:r>
              <w:t>按年初预算统计需提升、补植苗木</w:t>
            </w:r>
          </w:p>
        </w:tc>
        <w:tc>
          <w:tcPr>
            <w:tcW w:w="1276" w:type="dxa"/>
            <w:vAlign w:val="center"/>
          </w:tcPr>
          <w:p>
            <w:pPr>
              <w:pStyle w:val="10"/>
            </w:pPr>
            <w:r>
              <w:t>≤100万元</w:t>
            </w:r>
          </w:p>
        </w:tc>
        <w:tc>
          <w:tcPr>
            <w:tcW w:w="1843"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生态效益指标</w:t>
            </w:r>
          </w:p>
        </w:tc>
        <w:tc>
          <w:tcPr>
            <w:tcW w:w="1332" w:type="dxa"/>
            <w:vAlign w:val="center"/>
          </w:tcPr>
          <w:p>
            <w:pPr>
              <w:pStyle w:val="10"/>
            </w:pPr>
            <w:r>
              <w:t>提高生态环境</w:t>
            </w:r>
          </w:p>
        </w:tc>
        <w:tc>
          <w:tcPr>
            <w:tcW w:w="2891" w:type="dxa"/>
            <w:vAlign w:val="center"/>
          </w:tcPr>
          <w:p>
            <w:pPr>
              <w:pStyle w:val="10"/>
            </w:pPr>
            <w:r>
              <w:t>对范围内数木、苗木进行补植养护，净化空气、美化环境</w:t>
            </w:r>
          </w:p>
        </w:tc>
        <w:tc>
          <w:tcPr>
            <w:tcW w:w="1276" w:type="dxa"/>
            <w:vAlign w:val="center"/>
          </w:tcPr>
          <w:p>
            <w:pPr>
              <w:pStyle w:val="10"/>
            </w:pPr>
            <w:r>
              <w:t>良</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受益群体满意度</w:t>
            </w:r>
          </w:p>
        </w:tc>
        <w:tc>
          <w:tcPr>
            <w:tcW w:w="2891" w:type="dxa"/>
            <w:vAlign w:val="center"/>
          </w:tcPr>
          <w:p>
            <w:pPr>
              <w:pStyle w:val="10"/>
            </w:pPr>
            <w:r>
              <w:t>受益群体的满意度</w:t>
            </w:r>
          </w:p>
        </w:tc>
        <w:tc>
          <w:tcPr>
            <w:tcW w:w="1276" w:type="dxa"/>
            <w:vAlign w:val="center"/>
          </w:tcPr>
          <w:p>
            <w:pPr>
              <w:pStyle w:val="10"/>
            </w:pPr>
            <w:r>
              <w:t>≥90%</w:t>
            </w:r>
          </w:p>
        </w:tc>
        <w:tc>
          <w:tcPr>
            <w:tcW w:w="1843" w:type="dxa"/>
            <w:vAlign w:val="center"/>
          </w:tcPr>
          <w:p>
            <w:pPr>
              <w:pStyle w:val="10"/>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3"/>
      <w:r>
        <w:rPr>
          <w:rFonts w:ascii="方正仿宋_GBK" w:hAnsi="方正仿宋_GBK" w:eastAsia="方正仿宋_GBK" w:cs="方正仿宋_GBK"/>
          <w:color w:val="000000"/>
          <w:sz w:val="28"/>
        </w:rPr>
        <w:t>20.绿化管理中心临时人员工资（2021年借款）绩效目标表</w:t>
      </w:r>
      <w:bookmarkEnd w:id="2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336003唐山市丰润区园林绿化管理所</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13020822P00866510002A</w:t>
            </w:r>
          </w:p>
        </w:tc>
        <w:tc>
          <w:tcPr>
            <w:tcW w:w="1587" w:type="dxa"/>
            <w:vAlign w:val="center"/>
          </w:tcPr>
          <w:p>
            <w:pPr>
              <w:pStyle w:val="11"/>
            </w:pPr>
            <w:r>
              <w:t>项目名称</w:t>
            </w:r>
          </w:p>
        </w:tc>
        <w:tc>
          <w:tcPr>
            <w:tcW w:w="4422" w:type="dxa"/>
            <w:gridSpan w:val="3"/>
            <w:vAlign w:val="center"/>
          </w:tcPr>
          <w:p>
            <w:pPr>
              <w:pStyle w:val="10"/>
            </w:pPr>
            <w:r>
              <w:t>绿化管理中心临时人员工资（2021年借款）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160.00</w:t>
            </w:r>
          </w:p>
        </w:tc>
        <w:tc>
          <w:tcPr>
            <w:tcW w:w="1587" w:type="dxa"/>
            <w:vAlign w:val="center"/>
          </w:tcPr>
          <w:p>
            <w:pPr>
              <w:pStyle w:val="11"/>
            </w:pPr>
            <w:r>
              <w:t>其中：财政    资金</w:t>
            </w:r>
          </w:p>
        </w:tc>
        <w:tc>
          <w:tcPr>
            <w:tcW w:w="1304" w:type="dxa"/>
            <w:vAlign w:val="center"/>
          </w:tcPr>
          <w:p>
            <w:pPr>
              <w:pStyle w:val="10"/>
            </w:pPr>
            <w:r>
              <w:t>160.00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支付临时人员工资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100%</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1.目标内容1 保障单位平稳运行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 xml:space="preserve"> 发放人数</w:t>
            </w:r>
          </w:p>
        </w:tc>
        <w:tc>
          <w:tcPr>
            <w:tcW w:w="2891" w:type="dxa"/>
            <w:vAlign w:val="center"/>
          </w:tcPr>
          <w:p>
            <w:pPr>
              <w:pStyle w:val="10"/>
            </w:pPr>
            <w:r>
              <w:t>保障经费人员数量</w:t>
            </w:r>
          </w:p>
        </w:tc>
        <w:tc>
          <w:tcPr>
            <w:tcW w:w="1276" w:type="dxa"/>
            <w:vAlign w:val="center"/>
          </w:tcPr>
          <w:p>
            <w:pPr>
              <w:pStyle w:val="10"/>
            </w:pPr>
            <w:r>
              <w:t>≥99百分号</w:t>
            </w:r>
          </w:p>
        </w:tc>
        <w:tc>
          <w:tcPr>
            <w:tcW w:w="1843" w:type="dxa"/>
            <w:vAlign w:val="center"/>
          </w:tcPr>
          <w:p>
            <w:pPr>
              <w:pStyle w:val="10"/>
            </w:pPr>
            <w:r>
              <w:t>人员编制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 xml:space="preserve"> 发放率</w:t>
            </w:r>
          </w:p>
        </w:tc>
        <w:tc>
          <w:tcPr>
            <w:tcW w:w="2891" w:type="dxa"/>
            <w:vAlign w:val="center"/>
          </w:tcPr>
          <w:p>
            <w:pPr>
              <w:pStyle w:val="10"/>
            </w:pPr>
            <w:r>
              <w:t>全年发放人员经费占预算金额的比</w:t>
            </w:r>
          </w:p>
        </w:tc>
        <w:tc>
          <w:tcPr>
            <w:tcW w:w="1276" w:type="dxa"/>
            <w:vAlign w:val="center"/>
          </w:tcPr>
          <w:p>
            <w:pPr>
              <w:pStyle w:val="10"/>
            </w:pPr>
            <w:r>
              <w:t>≥90百分号</w:t>
            </w:r>
          </w:p>
        </w:tc>
        <w:tc>
          <w:tcPr>
            <w:tcW w:w="1843"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 xml:space="preserve"> 发放时间</w:t>
            </w:r>
          </w:p>
        </w:tc>
        <w:tc>
          <w:tcPr>
            <w:tcW w:w="2891" w:type="dxa"/>
            <w:vAlign w:val="center"/>
          </w:tcPr>
          <w:p>
            <w:pPr>
              <w:pStyle w:val="10"/>
            </w:pPr>
            <w:r>
              <w:t>每月完成人员工资的支付时间</w:t>
            </w:r>
          </w:p>
        </w:tc>
        <w:tc>
          <w:tcPr>
            <w:tcW w:w="1276" w:type="dxa"/>
            <w:vAlign w:val="center"/>
          </w:tcPr>
          <w:p>
            <w:pPr>
              <w:pStyle w:val="10"/>
            </w:pPr>
            <w:r>
              <w:t>每月十五日前</w:t>
            </w:r>
          </w:p>
        </w:tc>
        <w:tc>
          <w:tcPr>
            <w:tcW w:w="1843"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 xml:space="preserve"> 发放成本</w:t>
            </w:r>
          </w:p>
        </w:tc>
        <w:tc>
          <w:tcPr>
            <w:tcW w:w="2891" w:type="dxa"/>
            <w:vAlign w:val="center"/>
          </w:tcPr>
          <w:p>
            <w:pPr>
              <w:pStyle w:val="10"/>
            </w:pPr>
            <w:r>
              <w:t>每月支付人员经费的金额</w:t>
            </w:r>
          </w:p>
        </w:tc>
        <w:tc>
          <w:tcPr>
            <w:tcW w:w="1276" w:type="dxa"/>
            <w:vAlign w:val="center"/>
          </w:tcPr>
          <w:p>
            <w:pPr>
              <w:pStyle w:val="10"/>
            </w:pPr>
            <w:r>
              <w:t>≤12元每月</w:t>
            </w:r>
          </w:p>
        </w:tc>
        <w:tc>
          <w:tcPr>
            <w:tcW w:w="1843" w:type="dxa"/>
            <w:vAlign w:val="center"/>
          </w:tcPr>
          <w:p>
            <w:pPr>
              <w:pStyle w:val="10"/>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 xml:space="preserve"> 社会平稳和谐</w:t>
            </w:r>
          </w:p>
        </w:tc>
        <w:tc>
          <w:tcPr>
            <w:tcW w:w="2891" w:type="dxa"/>
            <w:vAlign w:val="center"/>
          </w:tcPr>
          <w:p>
            <w:pPr>
              <w:pStyle w:val="10"/>
            </w:pPr>
            <w:r>
              <w:t xml:space="preserve"> 保障单位平稳运行</w:t>
            </w:r>
          </w:p>
        </w:tc>
        <w:tc>
          <w:tcPr>
            <w:tcW w:w="1276" w:type="dxa"/>
            <w:vAlign w:val="center"/>
          </w:tcPr>
          <w:p>
            <w:pPr>
              <w:pStyle w:val="10"/>
            </w:pPr>
            <w:r>
              <w:t>优</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 xml:space="preserve"> 满意度</w:t>
            </w:r>
          </w:p>
        </w:tc>
        <w:tc>
          <w:tcPr>
            <w:tcW w:w="2891" w:type="dxa"/>
            <w:vAlign w:val="center"/>
          </w:tcPr>
          <w:p>
            <w:pPr>
              <w:pStyle w:val="10"/>
            </w:pPr>
            <w:r>
              <w:t>单位工作人员满意程度</w:t>
            </w:r>
          </w:p>
        </w:tc>
        <w:tc>
          <w:tcPr>
            <w:tcW w:w="1276" w:type="dxa"/>
            <w:vAlign w:val="center"/>
          </w:tcPr>
          <w:p>
            <w:pPr>
              <w:pStyle w:val="10"/>
            </w:pPr>
            <w:r>
              <w:t>≥95百分号</w:t>
            </w:r>
          </w:p>
        </w:tc>
        <w:tc>
          <w:tcPr>
            <w:tcW w:w="1843" w:type="dxa"/>
            <w:vAlign w:val="center"/>
          </w:tcPr>
          <w:p>
            <w:pPr>
              <w:pStyle w:val="10"/>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24"/>
      <w:r>
        <w:rPr>
          <w:rFonts w:ascii="方正仿宋_GBK" w:hAnsi="方正仿宋_GBK" w:eastAsia="方正仿宋_GBK" w:cs="方正仿宋_GBK"/>
          <w:color w:val="000000"/>
          <w:sz w:val="28"/>
        </w:rPr>
        <w:t>21.维修维护费绩效目标表</w:t>
      </w:r>
      <w:bookmarkEnd w:id="2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336003唐山市丰润区园林绿化管理所</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13020822P00937410001K</w:t>
            </w:r>
          </w:p>
        </w:tc>
        <w:tc>
          <w:tcPr>
            <w:tcW w:w="1587" w:type="dxa"/>
            <w:vAlign w:val="center"/>
          </w:tcPr>
          <w:p>
            <w:pPr>
              <w:pStyle w:val="11"/>
            </w:pPr>
            <w:r>
              <w:t>项目名称</w:t>
            </w:r>
          </w:p>
        </w:tc>
        <w:tc>
          <w:tcPr>
            <w:tcW w:w="4422" w:type="dxa"/>
            <w:gridSpan w:val="3"/>
            <w:vAlign w:val="center"/>
          </w:tcPr>
          <w:p>
            <w:pPr>
              <w:pStyle w:val="10"/>
            </w:pPr>
            <w:r>
              <w:t>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160.00</w:t>
            </w:r>
          </w:p>
        </w:tc>
        <w:tc>
          <w:tcPr>
            <w:tcW w:w="1587" w:type="dxa"/>
            <w:vAlign w:val="center"/>
          </w:tcPr>
          <w:p>
            <w:pPr>
              <w:pStyle w:val="11"/>
            </w:pPr>
            <w:r>
              <w:t>其中：财政    资金</w:t>
            </w:r>
          </w:p>
        </w:tc>
        <w:tc>
          <w:tcPr>
            <w:tcW w:w="1304" w:type="dxa"/>
            <w:vAlign w:val="center"/>
          </w:tcPr>
          <w:p>
            <w:pPr>
              <w:pStyle w:val="10"/>
            </w:pPr>
            <w:r>
              <w:t>160.00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城区内绿化及设施维护</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1.对管辖范围内路段及游园绿化，进行浇水、修建、除草、清除枯枝烂叶及垃圾、维修设施等日常养护</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养护面积</w:t>
            </w:r>
          </w:p>
        </w:tc>
        <w:tc>
          <w:tcPr>
            <w:tcW w:w="2891" w:type="dxa"/>
            <w:vAlign w:val="center"/>
          </w:tcPr>
          <w:p>
            <w:pPr>
              <w:pStyle w:val="10"/>
            </w:pPr>
            <w:r>
              <w:t>目前管辖区域内的绿化及设施维修</w:t>
            </w:r>
          </w:p>
        </w:tc>
        <w:tc>
          <w:tcPr>
            <w:tcW w:w="1276" w:type="dxa"/>
            <w:vAlign w:val="center"/>
          </w:tcPr>
          <w:p>
            <w:pPr>
              <w:pStyle w:val="10"/>
            </w:pPr>
            <w:r>
              <w:t>≥178万平方米</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养护完成率</w:t>
            </w:r>
          </w:p>
        </w:tc>
        <w:tc>
          <w:tcPr>
            <w:tcW w:w="2891" w:type="dxa"/>
            <w:vAlign w:val="center"/>
          </w:tcPr>
          <w:p>
            <w:pPr>
              <w:pStyle w:val="10"/>
            </w:pPr>
            <w:r>
              <w:t>养护完成面积占总养护面积的比例</w:t>
            </w:r>
          </w:p>
        </w:tc>
        <w:tc>
          <w:tcPr>
            <w:tcW w:w="1276" w:type="dxa"/>
            <w:vAlign w:val="center"/>
          </w:tcPr>
          <w:p>
            <w:pPr>
              <w:pStyle w:val="10"/>
            </w:pPr>
            <w:r>
              <w:t>≥95%</w:t>
            </w:r>
          </w:p>
        </w:tc>
        <w:tc>
          <w:tcPr>
            <w:tcW w:w="1843" w:type="dxa"/>
            <w:vAlign w:val="center"/>
          </w:tcPr>
          <w:p>
            <w:pPr>
              <w:pStyle w:val="10"/>
            </w:pPr>
            <w:r>
              <w:t>经验标准</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养护的及时率</w:t>
            </w:r>
          </w:p>
        </w:tc>
        <w:tc>
          <w:tcPr>
            <w:tcW w:w="2891" w:type="dxa"/>
            <w:vAlign w:val="center"/>
          </w:tcPr>
          <w:p>
            <w:pPr>
              <w:pStyle w:val="10"/>
            </w:pPr>
            <w:r>
              <w:t>对养护范围内绿化及游园设施及时发现问题并解决</w:t>
            </w:r>
          </w:p>
        </w:tc>
        <w:tc>
          <w:tcPr>
            <w:tcW w:w="1276" w:type="dxa"/>
            <w:vAlign w:val="center"/>
          </w:tcPr>
          <w:p>
            <w:pPr>
              <w:pStyle w:val="10"/>
            </w:pPr>
            <w:r>
              <w:t>≤1周</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项目预算数</w:t>
            </w:r>
          </w:p>
        </w:tc>
        <w:tc>
          <w:tcPr>
            <w:tcW w:w="2891" w:type="dxa"/>
            <w:vAlign w:val="center"/>
          </w:tcPr>
          <w:p>
            <w:pPr>
              <w:pStyle w:val="10"/>
            </w:pPr>
            <w:r>
              <w:t>每平方米养护面积支出</w:t>
            </w:r>
          </w:p>
        </w:tc>
        <w:tc>
          <w:tcPr>
            <w:tcW w:w="1276" w:type="dxa"/>
            <w:vAlign w:val="center"/>
          </w:tcPr>
          <w:p>
            <w:pPr>
              <w:pStyle w:val="10"/>
            </w:pPr>
            <w:r>
              <w:t>≤0.9万元</w:t>
            </w:r>
          </w:p>
        </w:tc>
        <w:tc>
          <w:tcPr>
            <w:tcW w:w="1843"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社会效益指标</w:t>
            </w:r>
          </w:p>
        </w:tc>
        <w:tc>
          <w:tcPr>
            <w:tcW w:w="1332" w:type="dxa"/>
            <w:vAlign w:val="center"/>
          </w:tcPr>
          <w:p>
            <w:pPr>
              <w:pStyle w:val="10"/>
            </w:pPr>
            <w:r>
              <w:t>提高人民生活居住环境</w:t>
            </w:r>
          </w:p>
        </w:tc>
        <w:tc>
          <w:tcPr>
            <w:tcW w:w="2891" w:type="dxa"/>
            <w:vAlign w:val="center"/>
          </w:tcPr>
          <w:p>
            <w:pPr>
              <w:pStyle w:val="10"/>
            </w:pPr>
            <w:r>
              <w:t>对养护范围内的绿化及社区游园设施等进行维修、养护</w:t>
            </w:r>
          </w:p>
        </w:tc>
        <w:tc>
          <w:tcPr>
            <w:tcW w:w="1276" w:type="dxa"/>
            <w:vAlign w:val="center"/>
          </w:tcPr>
          <w:p>
            <w:pPr>
              <w:pStyle w:val="10"/>
            </w:pPr>
            <w:r>
              <w:t>良</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受益群体满意度</w:t>
            </w:r>
          </w:p>
        </w:tc>
        <w:tc>
          <w:tcPr>
            <w:tcW w:w="2891" w:type="dxa"/>
            <w:vAlign w:val="center"/>
          </w:tcPr>
          <w:p>
            <w:pPr>
              <w:pStyle w:val="10"/>
            </w:pPr>
            <w:r>
              <w:t>受益群体对养护工作的满意度</w:t>
            </w:r>
          </w:p>
        </w:tc>
        <w:tc>
          <w:tcPr>
            <w:tcW w:w="1276" w:type="dxa"/>
            <w:vAlign w:val="center"/>
          </w:tcPr>
          <w:p>
            <w:pPr>
              <w:pStyle w:val="10"/>
            </w:pPr>
            <w:r>
              <w:t>≥90%</w:t>
            </w:r>
          </w:p>
        </w:tc>
        <w:tc>
          <w:tcPr>
            <w:tcW w:w="1843" w:type="dxa"/>
            <w:vAlign w:val="center"/>
          </w:tcPr>
          <w:p>
            <w:pPr>
              <w:pStyle w:val="10"/>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77"/>
    <w:rsid w:val="001B3977"/>
    <w:rsid w:val="00E308AA"/>
    <w:rsid w:val="2BB3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插入文本样式-插入总体目标文件"/>
    <w:basedOn w:val="1"/>
    <w:qFormat/>
    <w:uiPriority w:val="0"/>
    <w:pPr>
      <w:spacing w:line="500" w:lineRule="exact"/>
      <w:ind w:firstLine="560"/>
    </w:pPr>
    <w:rPr>
      <w:rFonts w:eastAsia="方正仿宋_GBK"/>
      <w:sz w:val="28"/>
    </w:rPr>
  </w:style>
  <w:style w:type="paragraph" w:customStyle="1" w:styleId="6">
    <w:name w:val="插入文本样式-插入职责分类绩效目标文件"/>
    <w:basedOn w:val="1"/>
    <w:qFormat/>
    <w:uiPriority w:val="0"/>
    <w:pPr>
      <w:spacing w:line="500" w:lineRule="exact"/>
      <w:ind w:firstLine="560"/>
    </w:pPr>
    <w:rPr>
      <w:rFonts w:eastAsia="方正仿宋_GBK"/>
      <w:sz w:val="28"/>
    </w:rPr>
  </w:style>
  <w:style w:type="paragraph" w:customStyle="1" w:styleId="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8">
    <w:name w:val="单元格样式4"/>
    <w:basedOn w:val="1"/>
    <w:qFormat/>
    <w:uiPriority w:val="0"/>
    <w:pPr>
      <w:jc w:val="right"/>
    </w:pPr>
    <w:rPr>
      <w:rFonts w:ascii="方正书宋_GBK" w:hAnsi="方正书宋_GBK" w:eastAsia="方正书宋_GBK" w:cs="方正书宋_GBK"/>
      <w:sz w:val="21"/>
    </w:rPr>
  </w:style>
  <w:style w:type="paragraph" w:customStyle="1" w:styleId="9">
    <w:name w:val="单元格样式5"/>
    <w:basedOn w:val="1"/>
    <w:qFormat/>
    <w:uiPriority w:val="0"/>
    <w:rPr>
      <w:rFonts w:ascii="方正书宋_GBK" w:hAnsi="方正书宋_GBK" w:eastAsia="方正书宋_GBK" w:cs="方正书宋_GBK"/>
      <w:b/>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TOC 2"/>
    <w:basedOn w:val="1"/>
    <w:qFormat/>
    <w:uiPriority w:val="0"/>
    <w:pPr>
      <w:ind w:left="240"/>
    </w:pPr>
  </w:style>
  <w:style w:type="paragraph" w:customStyle="1" w:styleId="14">
    <w:name w:val="TOC 4"/>
    <w:basedOn w:val="1"/>
    <w:qFormat/>
    <w:uiPriority w:val="0"/>
    <w:pPr>
      <w:ind w:left="720"/>
    </w:pPr>
  </w:style>
  <w:style w:type="paragraph" w:customStyle="1" w:styleId="15">
    <w:name w:val="TOC 1"/>
    <w:basedOn w:val="1"/>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3" Type="http://schemas.openxmlformats.org/officeDocument/2006/relationships/fontTable" Target="fontTable.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2022-02-16T16:27:02Z</dcterms:created>
  <dcterms:modified xsi:type="dcterms:W3CDTF">2022-02-16T08:27:02Z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2022-02-16T16:26:56Z</dcterms:created>
  <dcterms:modified xsi:type="dcterms:W3CDTF">2022-02-16T08:26:56Z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2022-02-16T16:27:03Z</dcterms:created>
  <dcterms:modified xsi:type="dcterms:W3CDTF">2022-02-16T08:27:03Z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2022-02-16T16:26:59Z</dcterms:created>
  <dcterms:modified xsi:type="dcterms:W3CDTF">2022-02-16T08:26:59Z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2022-02-16T16:26:53Z</dcterms:created>
  <dcterms:modified xsi:type="dcterms:W3CDTF">2022-02-16T08:26:53Z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2022-02-16T16:26:43Z</dcterms:created>
  <dcterms:modified xsi:type="dcterms:W3CDTF">2022-02-16T08:26:43Z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2022-02-16T16:26:56Z</dcterms:created>
  <dcterms:modified xsi:type="dcterms:W3CDTF">2022-02-16T08:26:56Z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2022-02-16T16:26:51Z</dcterms:created>
  <dcterms:modified xsi:type="dcterms:W3CDTF">2022-02-16T08:26:51Z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2022-02-16T16:27:04Z</dcterms:created>
  <dcterms:modified xsi:type="dcterms:W3CDTF">2022-02-16T08:27:04Z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2022-02-16T16:27:02Z</dcterms:created>
  <dcterms:modified xsi:type="dcterms:W3CDTF">2022-02-16T08:27:02Z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2022-02-16T16:26:45Z</dcterms:created>
  <dcterms:modified xsi:type="dcterms:W3CDTF">2022-02-16T08:26:45Z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2022-02-16T16:26:43Z</dcterms:created>
  <dcterms:modified xsi:type="dcterms:W3CDTF">2022-02-16T08:26:43Z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2022-02-16T16:27:03Z</dcterms:created>
  <dcterms:modified xsi:type="dcterms:W3CDTF">2022-02-16T08:27:03Z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2022-02-16T16:26:57Z</dcterms:created>
  <dcterms:modified xsi:type="dcterms:W3CDTF">2022-02-16T08:26:57Z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2022-02-16T16:26:44Z</dcterms:created>
  <dcterms:modified xsi:type="dcterms:W3CDTF">2022-02-16T08:26:44Z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2022-02-16T16:27:01Z</dcterms:created>
  <dcterms:modified xsi:type="dcterms:W3CDTF">2022-02-16T08:27:01Z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2022-02-16T16:26:56Z</dcterms:created>
  <dcterms:modified xsi:type="dcterms:W3CDTF">2022-02-16T08:26:56Z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2022-02-16T16:26:52Z</dcterms:created>
  <dcterms:modified xsi:type="dcterms:W3CDTF">2022-02-16T08:26:52Z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2022-02-16T16:26:46Z</dcterms:created>
  <dcterms:modified xsi:type="dcterms:W3CDTF">2022-02-16T08:26:46Z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2022-02-16T16:26:43Z</dcterms:created>
  <dcterms:modified xsi:type="dcterms:W3CDTF">2022-02-16T08:26:43Z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2022-02-16T16:26:55Z</dcterms:created>
  <dcterms:modified xsi:type="dcterms:W3CDTF">2022-02-16T08:26:55Z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2022-02-16T16:26:44Z</dcterms:created>
  <dcterms:modified xsi:type="dcterms:W3CDTF">2022-02-16T08:26:44Z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2022-02-16T16:27:04Z</dcterms:created>
  <dcterms:modified xsi:type="dcterms:W3CDTF">2022-02-16T08:27:04Z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305B439-570F-4EA8-B8F1-8A909D992F93}">
  <ds:schemaRefs/>
</ds:datastoreItem>
</file>

<file path=customXml/itemProps11.xml><?xml version="1.0" encoding="utf-8"?>
<ds:datastoreItem xmlns:ds="http://schemas.openxmlformats.org/officeDocument/2006/customXml" ds:itemID="{637C94EF-F841-415F-BC4F-071384355EBB}">
  <ds:schemaRefs/>
</ds:datastoreItem>
</file>

<file path=customXml/itemProps12.xml><?xml version="1.0" encoding="utf-8"?>
<ds:datastoreItem xmlns:ds="http://schemas.openxmlformats.org/officeDocument/2006/customXml" ds:itemID="{7A0164D7-C888-4F9F-A066-7052A11F5025}">
  <ds:schemaRefs/>
</ds:datastoreItem>
</file>

<file path=customXml/itemProps13.xml><?xml version="1.0" encoding="utf-8"?>
<ds:datastoreItem xmlns:ds="http://schemas.openxmlformats.org/officeDocument/2006/customXml" ds:itemID="{1D7EBF7F-52F1-418B-8460-20E2B14AFB7D}">
  <ds:schemaRefs/>
</ds:datastoreItem>
</file>

<file path=customXml/itemProps14.xml><?xml version="1.0" encoding="utf-8"?>
<ds:datastoreItem xmlns:ds="http://schemas.openxmlformats.org/officeDocument/2006/customXml" ds:itemID="{7AEB527D-3C84-476B-8C7F-048EE5E1591E}">
  <ds:schemaRefs/>
</ds:datastoreItem>
</file>

<file path=customXml/itemProps15.xml><?xml version="1.0" encoding="utf-8"?>
<ds:datastoreItem xmlns:ds="http://schemas.openxmlformats.org/officeDocument/2006/customXml" ds:itemID="{59E3ECD0-4C7E-4640-BC7B-B72A29DA37D2}">
  <ds:schemaRefs/>
</ds:datastoreItem>
</file>

<file path=customXml/itemProps16.xml><?xml version="1.0" encoding="utf-8"?>
<ds:datastoreItem xmlns:ds="http://schemas.openxmlformats.org/officeDocument/2006/customXml" ds:itemID="{B369BCAF-8FAD-497C-BA55-D57DE226FC9B}">
  <ds:schemaRefs/>
</ds:datastoreItem>
</file>

<file path=customXml/itemProps17.xml><?xml version="1.0" encoding="utf-8"?>
<ds:datastoreItem xmlns:ds="http://schemas.openxmlformats.org/officeDocument/2006/customXml" ds:itemID="{5CC6587E-300D-40F2-9913-47EE19594BF7}">
  <ds:schemaRefs/>
</ds:datastoreItem>
</file>

<file path=customXml/itemProps18.xml><?xml version="1.0" encoding="utf-8"?>
<ds:datastoreItem xmlns:ds="http://schemas.openxmlformats.org/officeDocument/2006/customXml" ds:itemID="{8EAC365C-6C87-44AF-B156-BF098C0A814C}">
  <ds:schemaRefs/>
</ds:datastoreItem>
</file>

<file path=customXml/itemProps19.xml><?xml version="1.0" encoding="utf-8"?>
<ds:datastoreItem xmlns:ds="http://schemas.openxmlformats.org/officeDocument/2006/customXml" ds:itemID="{40B4A51D-B34F-4970-9590-27D81D8B2001}">
  <ds:schemaRefs/>
</ds:datastoreItem>
</file>

<file path=customXml/itemProps2.xml><?xml version="1.0" encoding="utf-8"?>
<ds:datastoreItem xmlns:ds="http://schemas.openxmlformats.org/officeDocument/2006/customXml" ds:itemID="{02BF2BE4-8D34-4237-BDA2-9EC57DFAAFAF}">
  <ds:schemaRefs/>
</ds:datastoreItem>
</file>

<file path=customXml/itemProps20.xml><?xml version="1.0" encoding="utf-8"?>
<ds:datastoreItem xmlns:ds="http://schemas.openxmlformats.org/officeDocument/2006/customXml" ds:itemID="{4858E918-1F72-4CA8-AC68-213E4DF59677}">
  <ds:schemaRefs/>
</ds:datastoreItem>
</file>

<file path=customXml/itemProps21.xml><?xml version="1.0" encoding="utf-8"?>
<ds:datastoreItem xmlns:ds="http://schemas.openxmlformats.org/officeDocument/2006/customXml" ds:itemID="{EB143F79-0937-4163-B8C1-D1634216DF10}">
  <ds:schemaRefs/>
</ds:datastoreItem>
</file>

<file path=customXml/itemProps22.xml><?xml version="1.0" encoding="utf-8"?>
<ds:datastoreItem xmlns:ds="http://schemas.openxmlformats.org/officeDocument/2006/customXml" ds:itemID="{279354F9-B55E-41E7-A9EC-48AF2A4A7B44}">
  <ds:schemaRefs/>
</ds:datastoreItem>
</file>

<file path=customXml/itemProps23.xml><?xml version="1.0" encoding="utf-8"?>
<ds:datastoreItem xmlns:ds="http://schemas.openxmlformats.org/officeDocument/2006/customXml" ds:itemID="{D0F8A78D-C337-4B70-840E-448EF5A126C5}">
  <ds:schemaRefs/>
</ds:datastoreItem>
</file>

<file path=customXml/itemProps24.xml><?xml version="1.0" encoding="utf-8"?>
<ds:datastoreItem xmlns:ds="http://schemas.openxmlformats.org/officeDocument/2006/customXml" ds:itemID="{87F3B0B0-787D-4FC4-B30D-26B3DE7CCCFD}">
  <ds:schemaRefs/>
</ds:datastoreItem>
</file>

<file path=customXml/itemProps25.xml><?xml version="1.0" encoding="utf-8"?>
<ds:datastoreItem xmlns:ds="http://schemas.openxmlformats.org/officeDocument/2006/customXml" ds:itemID="{82B613BD-522F-4866-96AB-94E06BAAD82A}">
  <ds:schemaRefs/>
</ds:datastoreItem>
</file>

<file path=customXml/itemProps26.xml><?xml version="1.0" encoding="utf-8"?>
<ds:datastoreItem xmlns:ds="http://schemas.openxmlformats.org/officeDocument/2006/customXml" ds:itemID="{633290A5-53B4-4E6C-8701-414F2D546B69}">
  <ds:schemaRefs/>
</ds:datastoreItem>
</file>

<file path=customXml/itemProps27.xml><?xml version="1.0" encoding="utf-8"?>
<ds:datastoreItem xmlns:ds="http://schemas.openxmlformats.org/officeDocument/2006/customXml" ds:itemID="{7055176C-E85F-4F51-93D0-4B7879A50D29}">
  <ds:schemaRefs/>
</ds:datastoreItem>
</file>

<file path=customXml/itemProps28.xml><?xml version="1.0" encoding="utf-8"?>
<ds:datastoreItem xmlns:ds="http://schemas.openxmlformats.org/officeDocument/2006/customXml" ds:itemID="{56D70F0E-B62F-41AF-9567-5A5542A4EB48}">
  <ds:schemaRefs/>
</ds:datastoreItem>
</file>

<file path=customXml/itemProps29.xml><?xml version="1.0" encoding="utf-8"?>
<ds:datastoreItem xmlns:ds="http://schemas.openxmlformats.org/officeDocument/2006/customXml" ds:itemID="{A43FE63D-6E50-45B7-A2EC-BF9F09629A02}">
  <ds:schemaRefs/>
</ds:datastoreItem>
</file>

<file path=customXml/itemProps3.xml><?xml version="1.0" encoding="utf-8"?>
<ds:datastoreItem xmlns:ds="http://schemas.openxmlformats.org/officeDocument/2006/customXml" ds:itemID="{FADA0DBE-AF64-4795-881D-90F3F6278B0E}">
  <ds:schemaRefs/>
</ds:datastoreItem>
</file>

<file path=customXml/itemProps30.xml><?xml version="1.0" encoding="utf-8"?>
<ds:datastoreItem xmlns:ds="http://schemas.openxmlformats.org/officeDocument/2006/customXml" ds:itemID="{5F4B6756-2A26-4E30-97DB-2F430688FC7A}">
  <ds:schemaRefs/>
</ds:datastoreItem>
</file>

<file path=customXml/itemProps31.xml><?xml version="1.0" encoding="utf-8"?>
<ds:datastoreItem xmlns:ds="http://schemas.openxmlformats.org/officeDocument/2006/customXml" ds:itemID="{49C2A082-96B6-41A0-A98D-E4DDD227ED62}">
  <ds:schemaRefs/>
</ds:datastoreItem>
</file>

<file path=customXml/itemProps32.xml><?xml version="1.0" encoding="utf-8"?>
<ds:datastoreItem xmlns:ds="http://schemas.openxmlformats.org/officeDocument/2006/customXml" ds:itemID="{5AD7D50D-5E3D-4C07-95C7-4066518E75EA}">
  <ds:schemaRefs/>
</ds:datastoreItem>
</file>

<file path=customXml/itemProps33.xml><?xml version="1.0" encoding="utf-8"?>
<ds:datastoreItem xmlns:ds="http://schemas.openxmlformats.org/officeDocument/2006/customXml" ds:itemID="{4661E6C4-FACA-4A02-9C8D-C7BF4C0A82CD}">
  <ds:schemaRefs/>
</ds:datastoreItem>
</file>

<file path=customXml/itemProps34.xml><?xml version="1.0" encoding="utf-8"?>
<ds:datastoreItem xmlns:ds="http://schemas.openxmlformats.org/officeDocument/2006/customXml" ds:itemID="{49468BF4-47AF-49B5-9811-8C3F77A0EAC0}">
  <ds:schemaRefs/>
</ds:datastoreItem>
</file>

<file path=customXml/itemProps35.xml><?xml version="1.0" encoding="utf-8"?>
<ds:datastoreItem xmlns:ds="http://schemas.openxmlformats.org/officeDocument/2006/customXml" ds:itemID="{C0ECDBF0-59CC-44D9-98DC-EDD2C32C1A83}">
  <ds:schemaRefs/>
</ds:datastoreItem>
</file>

<file path=customXml/itemProps36.xml><?xml version="1.0" encoding="utf-8"?>
<ds:datastoreItem xmlns:ds="http://schemas.openxmlformats.org/officeDocument/2006/customXml" ds:itemID="{0915652D-5240-45F3-8B08-12247B444A43}">
  <ds:schemaRefs/>
</ds:datastoreItem>
</file>

<file path=customXml/itemProps37.xml><?xml version="1.0" encoding="utf-8"?>
<ds:datastoreItem xmlns:ds="http://schemas.openxmlformats.org/officeDocument/2006/customXml" ds:itemID="{D0FD716E-27A0-4CBE-A32E-4DBF8AFF72EB}">
  <ds:schemaRefs/>
</ds:datastoreItem>
</file>

<file path=customXml/itemProps38.xml><?xml version="1.0" encoding="utf-8"?>
<ds:datastoreItem xmlns:ds="http://schemas.openxmlformats.org/officeDocument/2006/customXml" ds:itemID="{A2814E50-484F-4323-BEE0-B015B7B54AB1}">
  <ds:schemaRefs/>
</ds:datastoreItem>
</file>

<file path=customXml/itemProps39.xml><?xml version="1.0" encoding="utf-8"?>
<ds:datastoreItem xmlns:ds="http://schemas.openxmlformats.org/officeDocument/2006/customXml" ds:itemID="{CCA8E89B-2CB0-4907-A43A-98323456FB22}">
  <ds:schemaRefs/>
</ds:datastoreItem>
</file>

<file path=customXml/itemProps4.xml><?xml version="1.0" encoding="utf-8"?>
<ds:datastoreItem xmlns:ds="http://schemas.openxmlformats.org/officeDocument/2006/customXml" ds:itemID="{1810A19D-7200-4A63-9CF8-0C216F376D06}">
  <ds:schemaRefs/>
</ds:datastoreItem>
</file>

<file path=customXml/itemProps40.xml><?xml version="1.0" encoding="utf-8"?>
<ds:datastoreItem xmlns:ds="http://schemas.openxmlformats.org/officeDocument/2006/customXml" ds:itemID="{5B100915-736F-4237-A9DC-290651AE7EB5}">
  <ds:schemaRefs/>
</ds:datastoreItem>
</file>

<file path=customXml/itemProps41.xml><?xml version="1.0" encoding="utf-8"?>
<ds:datastoreItem xmlns:ds="http://schemas.openxmlformats.org/officeDocument/2006/customXml" ds:itemID="{4A225E6D-154B-4253-9230-DFEC8633E192}">
  <ds:schemaRefs/>
</ds:datastoreItem>
</file>

<file path=customXml/itemProps42.xml><?xml version="1.0" encoding="utf-8"?>
<ds:datastoreItem xmlns:ds="http://schemas.openxmlformats.org/officeDocument/2006/customXml" ds:itemID="{B601301A-5C0A-4C29-826B-6968A00D9E95}">
  <ds:schemaRefs/>
</ds:datastoreItem>
</file>

<file path=customXml/itemProps43.xml><?xml version="1.0" encoding="utf-8"?>
<ds:datastoreItem xmlns:ds="http://schemas.openxmlformats.org/officeDocument/2006/customXml" ds:itemID="{C44BFB83-5AA9-4BCE-8669-F80D32811B57}">
  <ds:schemaRefs/>
</ds:datastoreItem>
</file>

<file path=customXml/itemProps44.xml><?xml version="1.0" encoding="utf-8"?>
<ds:datastoreItem xmlns:ds="http://schemas.openxmlformats.org/officeDocument/2006/customXml" ds:itemID="{7B417C5E-ABF7-4192-9184-137BBBB8F5CA}">
  <ds:schemaRefs/>
</ds:datastoreItem>
</file>

<file path=customXml/itemProps45.xml><?xml version="1.0" encoding="utf-8"?>
<ds:datastoreItem xmlns:ds="http://schemas.openxmlformats.org/officeDocument/2006/customXml" ds:itemID="{9D351067-079C-4101-9B6A-1198D51F9F53}">
  <ds:schemaRefs/>
</ds:datastoreItem>
</file>

<file path=customXml/itemProps46.xml><?xml version="1.0" encoding="utf-8"?>
<ds:datastoreItem xmlns:ds="http://schemas.openxmlformats.org/officeDocument/2006/customXml" ds:itemID="{AA6CB540-6BEC-48C4-9B25-0B8AF2C66E34}">
  <ds:schemaRefs/>
</ds:datastoreItem>
</file>

<file path=customXml/itemProps47.xml><?xml version="1.0" encoding="utf-8"?>
<ds:datastoreItem xmlns:ds="http://schemas.openxmlformats.org/officeDocument/2006/customXml" ds:itemID="{B1190648-1A94-4B39-88D1-DDD9D69B7C9E}">
  <ds:schemaRefs/>
</ds:datastoreItem>
</file>

<file path=customXml/itemProps5.xml><?xml version="1.0" encoding="utf-8"?>
<ds:datastoreItem xmlns:ds="http://schemas.openxmlformats.org/officeDocument/2006/customXml" ds:itemID="{57377AF2-F44A-4485-85BA-BB621303D743}">
  <ds:schemaRefs/>
</ds:datastoreItem>
</file>

<file path=customXml/itemProps6.xml><?xml version="1.0" encoding="utf-8"?>
<ds:datastoreItem xmlns:ds="http://schemas.openxmlformats.org/officeDocument/2006/customXml" ds:itemID="{151BF9BA-481F-4BA8-AE11-EE052BAF0F47}">
  <ds:schemaRefs/>
</ds:datastoreItem>
</file>

<file path=customXml/itemProps7.xml><?xml version="1.0" encoding="utf-8"?>
<ds:datastoreItem xmlns:ds="http://schemas.openxmlformats.org/officeDocument/2006/customXml" ds:itemID="{B8E45C91-094E-4ABD-BDFF-ABED9DD977D2}">
  <ds:schemaRefs/>
</ds:datastoreItem>
</file>

<file path=customXml/itemProps8.xml><?xml version="1.0" encoding="utf-8"?>
<ds:datastoreItem xmlns:ds="http://schemas.openxmlformats.org/officeDocument/2006/customXml" ds:itemID="{3B242A95-D9C7-40BA-BF5A-DDAFAA1141D5}">
  <ds:schemaRefs/>
</ds:datastoreItem>
</file>

<file path=customXml/itemProps9.xml><?xml version="1.0" encoding="utf-8"?>
<ds:datastoreItem xmlns:ds="http://schemas.openxmlformats.org/officeDocument/2006/customXml" ds:itemID="{83C4ED33-95A3-4A0D-A404-05F73EF01190}">
  <ds:schemaRefs/>
</ds:datastoreItem>
</file>

<file path=docProps/app.xml><?xml version="1.0" encoding="utf-8"?>
<Properties xmlns="http://schemas.openxmlformats.org/officeDocument/2006/extended-properties" xmlns:vt="http://schemas.openxmlformats.org/officeDocument/2006/docPropsVTypes">
  <Template>Normal</Template>
  <Pages>29</Pages>
  <Words>2331</Words>
  <Characters>13293</Characters>
  <Lines>110</Lines>
  <Paragraphs>31</Paragraphs>
  <TotalTime>0</TotalTime>
  <ScaleCrop>false</ScaleCrop>
  <LinksUpToDate>false</LinksUpToDate>
  <CharactersWithSpaces>15593</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2022-02-16T08:29:00Z</dcterms:created>
  <dc:creator>Administrator</dc:creator>
  <cp:lastModifiedBy>亚东</cp:lastModifiedBy>
  <dcterms:modified xsi:type="dcterms:W3CDTF">2022-02-22T01:05:38Z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