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36</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36</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36</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一、丰润区医疗保障局本级收支预算</w:t>
        </w:r>
        <w:r>
          <w:tab/>
        </w:r>
        <w:r>
          <w:fldChar w:fldCharType="begin"/>
        </w:r>
        <w:r>
          <w:instrText xml:space="preserve">PAGEREF _Toc_4_4_0000000019 \h</w:instrText>
        </w:r>
        <w:r>
          <w:fldChar w:fldCharType="separate"/>
        </w:r>
        <w:r>
          <w:t xml:space="preserve">39</w:t>
        </w:r>
        <w:r>
          <w:fldChar w:fldCharType="end"/>
        </w:r>
      </w:hyperlink>
    </w:p>
    <w:p>
      <w:pPr>
        <w:pStyle w:val="TOC1"/>
        <w:tabs>
          <w:tab w:val="right" w:leader="dot" w:pos="14562"/>
        </w:tabs>
      </w:pPr>
      <w:hyperlink w:anchor="_Toc_4_4_0000000020" w:history="1">
        <w:r>
          <w:rPr>
            <w:b w:val="0"/>
          </w:rPr>
          <w:t xml:space="preserve">二、丰润区医疗保险事业管理中心收支预算</w:t>
        </w:r>
        <w:r>
          <w:tab/>
        </w:r>
        <w:r>
          <w:fldChar w:fldCharType="begin"/>
        </w:r>
        <w:r>
          <w:instrText xml:space="preserve">PAGEREF _Toc_4_4_0000000020 \h</w:instrText>
        </w:r>
        <w:r>
          <w:fldChar w:fldCharType="separate"/>
        </w:r>
        <w:r>
          <w:t xml:space="preserve">59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67"/>
          <w:footerReference w:type="default" r:id="rId6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17147.23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129.30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17062.73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65.20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17147.23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17257.23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110.00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17257.23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17257.23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17257.23</w:t>
            </w:r>
          </w:p>
        </w:tc>
        <w:tc>
          <w:tcPr>
            <w:tcW w:w="1134" w:type="dxa"/>
            <w:vAlign w:val="center"/>
          </w:tcPr>
          <w:p>
            <w:pPr>
              <w:pStyle w:val="单元格样式7"/>
            </w:pPr>
            <w:r>
              <w:t xml:space="preserve">17147.23</w:t>
            </w:r>
          </w:p>
        </w:tc>
        <w:tc>
          <w:tcPr>
            <w:tcW w:w="1134" w:type="dxa"/>
            <w:vAlign w:val="center"/>
          </w:tcPr>
          <w:p>
            <w:pPr>
              <w:pStyle w:val="单元格样式7"/>
            </w:pPr>
            <w:r>
              <w:t xml:space="preserve">17147.23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110.00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129.30</w:t>
            </w:r>
          </w:p>
        </w:tc>
        <w:tc>
          <w:tcPr>
            <w:tcW w:w="1134" w:type="dxa"/>
            <w:vAlign w:val="center"/>
          </w:tcPr>
          <w:p>
            <w:pPr>
              <w:pStyle w:val="单元格样式4"/>
            </w:pPr>
            <w:r>
              <w:t xml:space="preserve">129.30</w:t>
            </w:r>
          </w:p>
        </w:tc>
        <w:tc>
          <w:tcPr>
            <w:tcW w:w="1134" w:type="dxa"/>
            <w:vAlign w:val="center"/>
          </w:tcPr>
          <w:p>
            <w:pPr>
              <w:pStyle w:val="单元格样式4"/>
            </w:pPr>
            <w:r>
              <w:t xml:space="preserve">129.30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20801</w:t>
            </w:r>
          </w:p>
        </w:tc>
        <w:tc>
          <w:tcPr>
            <w:tcW w:w="1559" w:type="dxa"/>
            <w:vAlign w:val="center"/>
          </w:tcPr>
          <w:p>
            <w:pPr>
              <w:pStyle w:val="单元格样式2"/>
            </w:pPr>
            <w:r>
              <w:t xml:space="preserve">人力资源和社会保障管理事务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2080109</w:t>
            </w:r>
          </w:p>
        </w:tc>
        <w:tc>
          <w:tcPr>
            <w:tcW w:w="1559" w:type="dxa"/>
            <w:vAlign w:val="center"/>
          </w:tcPr>
          <w:p>
            <w:pPr>
              <w:pStyle w:val="单元格样式2"/>
            </w:pPr>
            <w:r>
              <w:t xml:space="preserve">社会保险经办机构</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122.30</w:t>
            </w:r>
          </w:p>
        </w:tc>
        <w:tc>
          <w:tcPr>
            <w:tcW w:w="1134" w:type="dxa"/>
            <w:vAlign w:val="center"/>
          </w:tcPr>
          <w:p>
            <w:pPr>
              <w:pStyle w:val="单元格样式4"/>
            </w:pPr>
            <w:r>
              <w:t xml:space="preserve">122.30</w:t>
            </w:r>
          </w:p>
        </w:tc>
        <w:tc>
          <w:tcPr>
            <w:tcW w:w="1134" w:type="dxa"/>
            <w:vAlign w:val="center"/>
          </w:tcPr>
          <w:p>
            <w:pPr>
              <w:pStyle w:val="单元格样式4"/>
            </w:pPr>
            <w:r>
              <w:t xml:space="preserve">122.30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86.30</w:t>
            </w:r>
          </w:p>
        </w:tc>
        <w:tc>
          <w:tcPr>
            <w:tcW w:w="1134" w:type="dxa"/>
            <w:vAlign w:val="center"/>
          </w:tcPr>
          <w:p>
            <w:pPr>
              <w:pStyle w:val="单元格样式4"/>
            </w:pPr>
            <w:r>
              <w:t xml:space="preserve">86.30</w:t>
            </w:r>
          </w:p>
        </w:tc>
        <w:tc>
          <w:tcPr>
            <w:tcW w:w="1134" w:type="dxa"/>
            <w:vAlign w:val="center"/>
          </w:tcPr>
          <w:p>
            <w:pPr>
              <w:pStyle w:val="单元格样式4"/>
            </w:pPr>
            <w:r>
              <w:t xml:space="preserve">86.30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17062.73</w:t>
            </w:r>
          </w:p>
        </w:tc>
        <w:tc>
          <w:tcPr>
            <w:tcW w:w="1134" w:type="dxa"/>
            <w:vAlign w:val="center"/>
          </w:tcPr>
          <w:p>
            <w:pPr>
              <w:pStyle w:val="单元格样式4"/>
            </w:pPr>
            <w:r>
              <w:t xml:space="preserve">16952.73</w:t>
            </w:r>
          </w:p>
        </w:tc>
        <w:tc>
          <w:tcPr>
            <w:tcW w:w="1134" w:type="dxa"/>
            <w:vAlign w:val="center"/>
          </w:tcPr>
          <w:p>
            <w:pPr>
              <w:pStyle w:val="单元格样式4"/>
            </w:pPr>
            <w:r>
              <w:t xml:space="preserve">16952.73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82.50</w:t>
            </w:r>
          </w:p>
        </w:tc>
        <w:tc>
          <w:tcPr>
            <w:tcW w:w="1134" w:type="dxa"/>
            <w:vAlign w:val="center"/>
          </w:tcPr>
          <w:p>
            <w:pPr>
              <w:pStyle w:val="单元格样式4"/>
            </w:pPr>
            <w:r>
              <w:t xml:space="preserve">82.50</w:t>
            </w:r>
          </w:p>
        </w:tc>
        <w:tc>
          <w:tcPr>
            <w:tcW w:w="1134" w:type="dxa"/>
            <w:vAlign w:val="center"/>
          </w:tcPr>
          <w:p>
            <w:pPr>
              <w:pStyle w:val="单元格样式4"/>
            </w:pPr>
            <w:r>
              <w:t xml:space="preserve">82.50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82.50</w:t>
            </w:r>
          </w:p>
        </w:tc>
        <w:tc>
          <w:tcPr>
            <w:tcW w:w="1134" w:type="dxa"/>
            <w:vAlign w:val="center"/>
          </w:tcPr>
          <w:p>
            <w:pPr>
              <w:pStyle w:val="单元格样式4"/>
            </w:pPr>
            <w:r>
              <w:t xml:space="preserve">82.50</w:t>
            </w:r>
          </w:p>
        </w:tc>
        <w:tc>
          <w:tcPr>
            <w:tcW w:w="1134" w:type="dxa"/>
            <w:vAlign w:val="center"/>
          </w:tcPr>
          <w:p>
            <w:pPr>
              <w:pStyle w:val="单元格样式4"/>
            </w:pPr>
            <w:r>
              <w:t xml:space="preserve">82.50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1510.00</w:t>
            </w:r>
          </w:p>
        </w:tc>
        <w:tc>
          <w:tcPr>
            <w:tcW w:w="1134" w:type="dxa"/>
            <w:vAlign w:val="center"/>
          </w:tcPr>
          <w:p>
            <w:pPr>
              <w:pStyle w:val="单元格样式4"/>
            </w:pPr>
            <w:r>
              <w:t xml:space="preserve">1400.00</w:t>
            </w:r>
          </w:p>
        </w:tc>
        <w:tc>
          <w:tcPr>
            <w:tcW w:w="1134" w:type="dxa"/>
            <w:vAlign w:val="center"/>
          </w:tcPr>
          <w:p>
            <w:pPr>
              <w:pStyle w:val="单元格样式4"/>
            </w:pPr>
            <w:r>
              <w:t xml:space="preserve">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1510.00</w:t>
            </w:r>
          </w:p>
        </w:tc>
        <w:tc>
          <w:tcPr>
            <w:tcW w:w="1134" w:type="dxa"/>
            <w:vAlign w:val="center"/>
          </w:tcPr>
          <w:p>
            <w:pPr>
              <w:pStyle w:val="单元格样式4"/>
            </w:pPr>
            <w:r>
              <w:t xml:space="preserve">1400.00</w:t>
            </w:r>
          </w:p>
        </w:tc>
        <w:tc>
          <w:tcPr>
            <w:tcW w:w="1134" w:type="dxa"/>
            <w:vAlign w:val="center"/>
          </w:tcPr>
          <w:p>
            <w:pPr>
              <w:pStyle w:val="单元格样式4"/>
            </w:pPr>
            <w:r>
              <w:t xml:space="preserve">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698.77</w:t>
            </w:r>
          </w:p>
        </w:tc>
        <w:tc>
          <w:tcPr>
            <w:tcW w:w="1134" w:type="dxa"/>
            <w:vAlign w:val="center"/>
          </w:tcPr>
          <w:p>
            <w:pPr>
              <w:pStyle w:val="单元格样式4"/>
            </w:pPr>
            <w:r>
              <w:t xml:space="preserve">698.77</w:t>
            </w:r>
          </w:p>
        </w:tc>
        <w:tc>
          <w:tcPr>
            <w:tcW w:w="1134" w:type="dxa"/>
            <w:vAlign w:val="center"/>
          </w:tcPr>
          <w:p>
            <w:pPr>
              <w:pStyle w:val="单元格样式4"/>
            </w:pPr>
            <w:r>
              <w:t xml:space="preserve">698.77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98.53</w:t>
            </w:r>
          </w:p>
        </w:tc>
        <w:tc>
          <w:tcPr>
            <w:tcW w:w="1134" w:type="dxa"/>
            <w:vAlign w:val="center"/>
          </w:tcPr>
          <w:p>
            <w:pPr>
              <w:pStyle w:val="单元格样式4"/>
            </w:pPr>
            <w:r>
              <w:t xml:space="preserve">98.53</w:t>
            </w:r>
          </w:p>
        </w:tc>
        <w:tc>
          <w:tcPr>
            <w:tcW w:w="1134" w:type="dxa"/>
            <w:vAlign w:val="center"/>
          </w:tcPr>
          <w:p>
            <w:pPr>
              <w:pStyle w:val="单元格样式4"/>
            </w:pPr>
            <w:r>
              <w:t xml:space="preserve">98.53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2101504</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47.90</w:t>
            </w:r>
          </w:p>
        </w:tc>
        <w:tc>
          <w:tcPr>
            <w:tcW w:w="1134" w:type="dxa"/>
            <w:vAlign w:val="center"/>
          </w:tcPr>
          <w:p>
            <w:pPr>
              <w:pStyle w:val="单元格样式4"/>
            </w:pPr>
            <w:r>
              <w:t xml:space="preserve">47.90</w:t>
            </w:r>
          </w:p>
        </w:tc>
        <w:tc>
          <w:tcPr>
            <w:tcW w:w="1134" w:type="dxa"/>
            <w:vAlign w:val="center"/>
          </w:tcPr>
          <w:p>
            <w:pPr>
              <w:pStyle w:val="单元格样式4"/>
            </w:pPr>
            <w:r>
              <w:t xml:space="preserve">47.90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2101505</w:t>
            </w:r>
          </w:p>
        </w:tc>
        <w:tc>
          <w:tcPr>
            <w:tcW w:w="1559" w:type="dxa"/>
            <w:vAlign w:val="center"/>
          </w:tcPr>
          <w:p>
            <w:pPr>
              <w:pStyle w:val="单元格样式2"/>
            </w:pPr>
            <w:r>
              <w:t xml:space="preserve">医疗保障政策管理</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2101550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544.84</w:t>
            </w:r>
          </w:p>
        </w:tc>
        <w:tc>
          <w:tcPr>
            <w:tcW w:w="1134" w:type="dxa"/>
            <w:vAlign w:val="center"/>
          </w:tcPr>
          <w:p>
            <w:pPr>
              <w:pStyle w:val="单元格样式4"/>
            </w:pPr>
            <w:r>
              <w:t xml:space="preserve">544.84</w:t>
            </w:r>
          </w:p>
        </w:tc>
        <w:tc>
          <w:tcPr>
            <w:tcW w:w="1134" w:type="dxa"/>
            <w:vAlign w:val="center"/>
          </w:tcPr>
          <w:p>
            <w:pPr>
              <w:pStyle w:val="单元格样式4"/>
            </w:pPr>
            <w:r>
              <w:t xml:space="preserve">544.84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2101599</w:t>
            </w:r>
          </w:p>
        </w:tc>
        <w:tc>
          <w:tcPr>
            <w:tcW w:w="1559" w:type="dxa"/>
            <w:vAlign w:val="center"/>
          </w:tcPr>
          <w:p>
            <w:pPr>
              <w:pStyle w:val="单元格样式2"/>
            </w:pPr>
            <w:r>
              <w:t xml:space="preserve">其他医疗保障管理事务支出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r>
              <w:t xml:space="preserve">65.20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17257.23</w:t>
            </w:r>
          </w:p>
        </w:tc>
        <w:tc>
          <w:tcPr>
            <w:tcW w:w="1361" w:type="dxa"/>
            <w:vAlign w:val="center"/>
          </w:tcPr>
          <w:p>
            <w:pPr>
              <w:pStyle w:val="单元格样式7"/>
            </w:pPr>
            <w:r>
              <w:t xml:space="preserve">913.37</w:t>
            </w:r>
          </w:p>
        </w:tc>
        <w:tc>
          <w:tcPr>
            <w:tcW w:w="1361" w:type="dxa"/>
            <w:vAlign w:val="center"/>
          </w:tcPr>
          <w:p>
            <w:pPr>
              <w:pStyle w:val="单元格样式7"/>
            </w:pPr>
            <w:r>
              <w:t xml:space="preserve">16343.86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129.30</w:t>
            </w:r>
          </w:p>
        </w:tc>
        <w:tc>
          <w:tcPr>
            <w:tcW w:w="1361" w:type="dxa"/>
            <w:vAlign w:val="center"/>
          </w:tcPr>
          <w:p>
            <w:pPr>
              <w:pStyle w:val="单元格样式4"/>
            </w:pPr>
            <w:r>
              <w:t xml:space="preserve">122.30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2080109</w:t>
            </w:r>
          </w:p>
        </w:tc>
        <w:tc>
          <w:tcPr>
            <w:tcW w:w="4535" w:type="dxa"/>
            <w:vAlign w:val="center"/>
          </w:tcPr>
          <w:p>
            <w:pPr>
              <w:pStyle w:val="单元格样式2"/>
            </w:pPr>
            <w:r>
              <w:t xml:space="preserve">社会保险经办机构</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122.30</w:t>
            </w:r>
          </w:p>
        </w:tc>
        <w:tc>
          <w:tcPr>
            <w:tcW w:w="1361" w:type="dxa"/>
            <w:vAlign w:val="center"/>
          </w:tcPr>
          <w:p>
            <w:pPr>
              <w:pStyle w:val="单元格样式4"/>
            </w:pPr>
            <w:r>
              <w:t xml:space="preserve">122.30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86.30</w:t>
            </w:r>
          </w:p>
        </w:tc>
        <w:tc>
          <w:tcPr>
            <w:tcW w:w="1361" w:type="dxa"/>
            <w:vAlign w:val="center"/>
          </w:tcPr>
          <w:p>
            <w:pPr>
              <w:pStyle w:val="单元格样式4"/>
            </w:pPr>
            <w:r>
              <w:t xml:space="preserve">86.30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36.00</w:t>
            </w: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17062.73</w:t>
            </w:r>
          </w:p>
        </w:tc>
        <w:tc>
          <w:tcPr>
            <w:tcW w:w="1361" w:type="dxa"/>
            <w:vAlign w:val="center"/>
          </w:tcPr>
          <w:p>
            <w:pPr>
              <w:pStyle w:val="单元格样式4"/>
            </w:pPr>
            <w:r>
              <w:t xml:space="preserve">725.87</w:t>
            </w:r>
          </w:p>
        </w:tc>
        <w:tc>
          <w:tcPr>
            <w:tcW w:w="1361" w:type="dxa"/>
            <w:vAlign w:val="center"/>
          </w:tcPr>
          <w:p>
            <w:pPr>
              <w:pStyle w:val="单元格样式4"/>
            </w:pPr>
            <w:r>
              <w:t xml:space="preserve">16336.86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82.50</w:t>
            </w:r>
          </w:p>
        </w:tc>
        <w:tc>
          <w:tcPr>
            <w:tcW w:w="1361" w:type="dxa"/>
            <w:vAlign w:val="center"/>
          </w:tcPr>
          <w:p>
            <w:pPr>
              <w:pStyle w:val="单元格样式4"/>
            </w:pPr>
            <w:r>
              <w:t xml:space="preserve">82.50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82.50</w:t>
            </w:r>
          </w:p>
        </w:tc>
        <w:tc>
          <w:tcPr>
            <w:tcW w:w="1361" w:type="dxa"/>
            <w:vAlign w:val="center"/>
          </w:tcPr>
          <w:p>
            <w:pPr>
              <w:pStyle w:val="单元格样式4"/>
            </w:pPr>
            <w:r>
              <w:t xml:space="preserve">82.50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698.77</w:t>
            </w:r>
          </w:p>
        </w:tc>
        <w:tc>
          <w:tcPr>
            <w:tcW w:w="1361" w:type="dxa"/>
            <w:vAlign w:val="center"/>
          </w:tcPr>
          <w:p>
            <w:pPr>
              <w:pStyle w:val="单元格样式4"/>
            </w:pPr>
            <w:r>
              <w:t xml:space="preserve">643.37</w:t>
            </w:r>
          </w:p>
        </w:tc>
        <w:tc>
          <w:tcPr>
            <w:tcW w:w="1361" w:type="dxa"/>
            <w:vAlign w:val="center"/>
          </w:tcPr>
          <w:p>
            <w:pPr>
              <w:pStyle w:val="单元格样式4"/>
            </w:pPr>
            <w:r>
              <w:t xml:space="preserve">55.40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98.53</w:t>
            </w:r>
          </w:p>
        </w:tc>
        <w:tc>
          <w:tcPr>
            <w:tcW w:w="1361" w:type="dxa"/>
            <w:vAlign w:val="center"/>
          </w:tcPr>
          <w:p>
            <w:pPr>
              <w:pStyle w:val="单元格样式4"/>
            </w:pPr>
            <w:r>
              <w:t xml:space="preserve">98.53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47.90</w:t>
            </w:r>
          </w:p>
        </w:tc>
        <w:tc>
          <w:tcPr>
            <w:tcW w:w="1361" w:type="dxa"/>
            <w:vAlign w:val="center"/>
          </w:tcPr>
          <w:p>
            <w:pPr>
              <w:pStyle w:val="单元格样式4"/>
            </w:pPr>
          </w:p>
        </w:tc>
        <w:tc>
          <w:tcPr>
            <w:tcW w:w="1361" w:type="dxa"/>
            <w:vAlign w:val="center"/>
          </w:tcPr>
          <w:p>
            <w:pPr>
              <w:pStyle w:val="单元格样式4"/>
            </w:pPr>
            <w:r>
              <w:t xml:space="preserve">47.90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2101505</w:t>
            </w:r>
          </w:p>
        </w:tc>
        <w:tc>
          <w:tcPr>
            <w:tcW w:w="4535" w:type="dxa"/>
            <w:vAlign w:val="center"/>
          </w:tcPr>
          <w:p>
            <w:pPr>
              <w:pStyle w:val="单元格样式2"/>
            </w:pPr>
            <w:r>
              <w:t xml:space="preserve">医疗保障政策管理</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2101550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544.84</w:t>
            </w:r>
          </w:p>
        </w:tc>
        <w:tc>
          <w:tcPr>
            <w:tcW w:w="1361" w:type="dxa"/>
            <w:vAlign w:val="center"/>
          </w:tcPr>
          <w:p>
            <w:pPr>
              <w:pStyle w:val="单元格样式4"/>
            </w:pPr>
            <w:r>
              <w:t xml:space="preserve">544.84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2101599</w:t>
            </w:r>
          </w:p>
        </w:tc>
        <w:tc>
          <w:tcPr>
            <w:tcW w:w="4535" w:type="dxa"/>
            <w:vAlign w:val="center"/>
          </w:tcPr>
          <w:p>
            <w:pPr>
              <w:pStyle w:val="单元格样式2"/>
            </w:pPr>
            <w:r>
              <w:t xml:space="preserve">其他医疗保障管理事务支出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65.20</w:t>
            </w:r>
          </w:p>
        </w:tc>
        <w:tc>
          <w:tcPr>
            <w:tcW w:w="1361" w:type="dxa"/>
            <w:vAlign w:val="center"/>
          </w:tcPr>
          <w:p>
            <w:pPr>
              <w:pStyle w:val="单元格样式4"/>
            </w:pPr>
            <w:r>
              <w:t xml:space="preserve">65.20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65.20</w:t>
            </w:r>
          </w:p>
        </w:tc>
        <w:tc>
          <w:tcPr>
            <w:tcW w:w="1361" w:type="dxa"/>
            <w:vAlign w:val="center"/>
          </w:tcPr>
          <w:p>
            <w:pPr>
              <w:pStyle w:val="单元格样式4"/>
            </w:pPr>
            <w:r>
              <w:t xml:space="preserve">65.20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65.20</w:t>
            </w:r>
          </w:p>
        </w:tc>
        <w:tc>
          <w:tcPr>
            <w:tcW w:w="1361" w:type="dxa"/>
            <w:vAlign w:val="center"/>
          </w:tcPr>
          <w:p>
            <w:pPr>
              <w:pStyle w:val="单元格样式4"/>
            </w:pPr>
            <w:r>
              <w:t xml:space="preserve">65.20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17147.23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129.30</w:t>
            </w:r>
          </w:p>
        </w:tc>
        <w:tc>
          <w:tcPr>
            <w:tcW w:w="1474" w:type="dxa"/>
            <w:vAlign w:val="center"/>
          </w:tcPr>
          <w:p>
            <w:pPr>
              <w:pStyle w:val="单元格样式4"/>
            </w:pPr>
            <w:r>
              <w:t xml:space="preserve">129.30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17062.73</w:t>
            </w:r>
          </w:p>
        </w:tc>
        <w:tc>
          <w:tcPr>
            <w:tcW w:w="1474" w:type="dxa"/>
            <w:vAlign w:val="center"/>
          </w:tcPr>
          <w:p>
            <w:pPr>
              <w:pStyle w:val="单元格样式4"/>
            </w:pPr>
            <w:r>
              <w:t xml:space="preserve">17062.73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65.20</w:t>
            </w:r>
          </w:p>
        </w:tc>
        <w:tc>
          <w:tcPr>
            <w:tcW w:w="1474" w:type="dxa"/>
            <w:vAlign w:val="center"/>
          </w:tcPr>
          <w:p>
            <w:pPr>
              <w:pStyle w:val="单元格样式4"/>
            </w:pPr>
            <w:r>
              <w:t xml:space="preserve">65.20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17147.23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17257.23</w:t>
            </w:r>
          </w:p>
        </w:tc>
        <w:tc>
          <w:tcPr>
            <w:tcW w:w="1474" w:type="dxa"/>
            <w:vAlign w:val="center"/>
          </w:tcPr>
          <w:p>
            <w:pPr>
              <w:pStyle w:val="单元格样式7"/>
            </w:pPr>
            <w:r>
              <w:t xml:space="preserve">17257.23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110.00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17257.23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17257.23</w:t>
            </w:r>
          </w:p>
        </w:tc>
        <w:tc>
          <w:tcPr>
            <w:tcW w:w="1474" w:type="dxa"/>
            <w:vAlign w:val="center"/>
          </w:tcPr>
          <w:p>
            <w:pPr>
              <w:pStyle w:val="单元格样式7"/>
            </w:pPr>
            <w:r>
              <w:t xml:space="preserve">17257.23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17257.23</w:t>
            </w:r>
          </w:p>
        </w:tc>
        <w:tc>
          <w:tcPr>
            <w:tcW w:w="2551" w:type="dxa"/>
            <w:vAlign w:val="center"/>
          </w:tcPr>
          <w:p>
            <w:pPr>
              <w:pStyle w:val="单元格样式7"/>
            </w:pPr>
            <w:r>
              <w:t xml:space="preserve">913.37</w:t>
            </w:r>
          </w:p>
        </w:tc>
        <w:tc>
          <w:tcPr>
            <w:tcW w:w="2551" w:type="dxa"/>
            <w:vAlign w:val="center"/>
          </w:tcPr>
          <w:p>
            <w:pPr>
              <w:pStyle w:val="单元格样式7"/>
            </w:pPr>
            <w:r>
              <w:t xml:space="preserve">16343.86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129.30</w:t>
            </w:r>
          </w:p>
        </w:tc>
        <w:tc>
          <w:tcPr>
            <w:tcW w:w="2551" w:type="dxa"/>
            <w:vAlign w:val="center"/>
          </w:tcPr>
          <w:p>
            <w:pPr>
              <w:pStyle w:val="单元格样式4"/>
            </w:pPr>
            <w:r>
              <w:t xml:space="preserve">122.30</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2080109</w:t>
            </w:r>
          </w:p>
        </w:tc>
        <w:tc>
          <w:tcPr>
            <w:tcW w:w="4535" w:type="dxa"/>
            <w:vAlign w:val="center"/>
          </w:tcPr>
          <w:p>
            <w:pPr>
              <w:pStyle w:val="单元格样式2"/>
            </w:pPr>
            <w:r>
              <w:t xml:space="preserve">社会保险经办机构</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122.30</w:t>
            </w:r>
          </w:p>
        </w:tc>
        <w:tc>
          <w:tcPr>
            <w:tcW w:w="2551" w:type="dxa"/>
            <w:vAlign w:val="center"/>
          </w:tcPr>
          <w:p>
            <w:pPr>
              <w:pStyle w:val="单元格样式4"/>
            </w:pPr>
            <w:r>
              <w:t xml:space="preserve">122.30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86.30</w:t>
            </w:r>
          </w:p>
        </w:tc>
        <w:tc>
          <w:tcPr>
            <w:tcW w:w="2551" w:type="dxa"/>
            <w:vAlign w:val="center"/>
          </w:tcPr>
          <w:p>
            <w:pPr>
              <w:pStyle w:val="单元格样式4"/>
            </w:pPr>
            <w:r>
              <w:t xml:space="preserve">86.30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36.00</w:t>
            </w:r>
          </w:p>
        </w:tc>
        <w:tc>
          <w:tcPr>
            <w:tcW w:w="2551" w:type="dxa"/>
            <w:vAlign w:val="center"/>
          </w:tcPr>
          <w:p>
            <w:pPr>
              <w:pStyle w:val="单元格样式4"/>
            </w:pPr>
            <w:r>
              <w:t xml:space="preserve">36.00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17062.73</w:t>
            </w:r>
          </w:p>
        </w:tc>
        <w:tc>
          <w:tcPr>
            <w:tcW w:w="2551" w:type="dxa"/>
            <w:vAlign w:val="center"/>
          </w:tcPr>
          <w:p>
            <w:pPr>
              <w:pStyle w:val="单元格样式4"/>
            </w:pPr>
            <w:r>
              <w:t xml:space="preserve">725.87</w:t>
            </w:r>
          </w:p>
        </w:tc>
        <w:tc>
          <w:tcPr>
            <w:tcW w:w="2551" w:type="dxa"/>
            <w:vAlign w:val="center"/>
          </w:tcPr>
          <w:p>
            <w:pPr>
              <w:pStyle w:val="单元格样式4"/>
            </w:pPr>
            <w:r>
              <w:t xml:space="preserve">16336.86</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82.50</w:t>
            </w:r>
          </w:p>
        </w:tc>
        <w:tc>
          <w:tcPr>
            <w:tcW w:w="2551" w:type="dxa"/>
            <w:vAlign w:val="center"/>
          </w:tcPr>
          <w:p>
            <w:pPr>
              <w:pStyle w:val="单元格样式4"/>
            </w:pPr>
            <w:r>
              <w:t xml:space="preserve">82.50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82.50</w:t>
            </w:r>
          </w:p>
        </w:tc>
        <w:tc>
          <w:tcPr>
            <w:tcW w:w="2551" w:type="dxa"/>
            <w:vAlign w:val="center"/>
          </w:tcPr>
          <w:p>
            <w:pPr>
              <w:pStyle w:val="单元格样式4"/>
            </w:pPr>
            <w:r>
              <w:t xml:space="preserve">82.50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14771.46</w:t>
            </w:r>
          </w:p>
        </w:tc>
        <w:tc>
          <w:tcPr>
            <w:tcW w:w="2551" w:type="dxa"/>
            <w:vAlign w:val="center"/>
          </w:tcPr>
          <w:p>
            <w:pPr>
              <w:pStyle w:val="单元格样式4"/>
            </w:pPr>
          </w:p>
        </w:tc>
        <w:tc>
          <w:tcPr>
            <w:tcW w:w="2551" w:type="dxa"/>
            <w:vAlign w:val="center"/>
          </w:tcPr>
          <w:p>
            <w:pPr>
              <w:pStyle w:val="单元格样式4"/>
            </w:pPr>
            <w:r>
              <w:t xml:space="preserve">14771.46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14771.46</w:t>
            </w:r>
          </w:p>
        </w:tc>
        <w:tc>
          <w:tcPr>
            <w:tcW w:w="2551" w:type="dxa"/>
            <w:vAlign w:val="center"/>
          </w:tcPr>
          <w:p>
            <w:pPr>
              <w:pStyle w:val="单元格样式4"/>
            </w:pPr>
          </w:p>
        </w:tc>
        <w:tc>
          <w:tcPr>
            <w:tcW w:w="2551" w:type="dxa"/>
            <w:vAlign w:val="center"/>
          </w:tcPr>
          <w:p>
            <w:pPr>
              <w:pStyle w:val="单元格样式4"/>
            </w:pPr>
            <w:r>
              <w:t xml:space="preserve">14771.46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1510.00</w:t>
            </w:r>
          </w:p>
        </w:tc>
        <w:tc>
          <w:tcPr>
            <w:tcW w:w="2551" w:type="dxa"/>
            <w:vAlign w:val="center"/>
          </w:tcPr>
          <w:p>
            <w:pPr>
              <w:pStyle w:val="单元格样式4"/>
            </w:pPr>
          </w:p>
        </w:tc>
        <w:tc>
          <w:tcPr>
            <w:tcW w:w="2551" w:type="dxa"/>
            <w:vAlign w:val="center"/>
          </w:tcPr>
          <w:p>
            <w:pPr>
              <w:pStyle w:val="单元格样式4"/>
            </w:pPr>
            <w:r>
              <w:t xml:space="preserve">1510.00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1510.00</w:t>
            </w:r>
          </w:p>
        </w:tc>
        <w:tc>
          <w:tcPr>
            <w:tcW w:w="2551" w:type="dxa"/>
            <w:vAlign w:val="center"/>
          </w:tcPr>
          <w:p>
            <w:pPr>
              <w:pStyle w:val="单元格样式4"/>
            </w:pPr>
          </w:p>
        </w:tc>
        <w:tc>
          <w:tcPr>
            <w:tcW w:w="2551" w:type="dxa"/>
            <w:vAlign w:val="center"/>
          </w:tcPr>
          <w:p>
            <w:pPr>
              <w:pStyle w:val="单元格样式4"/>
            </w:pPr>
            <w:r>
              <w:t xml:space="preserve">1510.00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698.77</w:t>
            </w:r>
          </w:p>
        </w:tc>
        <w:tc>
          <w:tcPr>
            <w:tcW w:w="2551" w:type="dxa"/>
            <w:vAlign w:val="center"/>
          </w:tcPr>
          <w:p>
            <w:pPr>
              <w:pStyle w:val="单元格样式4"/>
            </w:pPr>
            <w:r>
              <w:t xml:space="preserve">643.37</w:t>
            </w:r>
          </w:p>
        </w:tc>
        <w:tc>
          <w:tcPr>
            <w:tcW w:w="2551" w:type="dxa"/>
            <w:vAlign w:val="center"/>
          </w:tcPr>
          <w:p>
            <w:pPr>
              <w:pStyle w:val="单元格样式4"/>
            </w:pPr>
            <w:r>
              <w:t xml:space="preserve">55.40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98.53</w:t>
            </w:r>
          </w:p>
        </w:tc>
        <w:tc>
          <w:tcPr>
            <w:tcW w:w="2551" w:type="dxa"/>
            <w:vAlign w:val="center"/>
          </w:tcPr>
          <w:p>
            <w:pPr>
              <w:pStyle w:val="单元格样式4"/>
            </w:pPr>
            <w:r>
              <w:t xml:space="preserve">98.53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47.90</w:t>
            </w:r>
          </w:p>
        </w:tc>
        <w:tc>
          <w:tcPr>
            <w:tcW w:w="2551" w:type="dxa"/>
            <w:vAlign w:val="center"/>
          </w:tcPr>
          <w:p>
            <w:pPr>
              <w:pStyle w:val="单元格样式4"/>
            </w:pPr>
          </w:p>
        </w:tc>
        <w:tc>
          <w:tcPr>
            <w:tcW w:w="2551" w:type="dxa"/>
            <w:vAlign w:val="center"/>
          </w:tcPr>
          <w:p>
            <w:pPr>
              <w:pStyle w:val="单元格样式4"/>
            </w:pPr>
            <w:r>
              <w:t xml:space="preserve">47.90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2101505</w:t>
            </w:r>
          </w:p>
        </w:tc>
        <w:tc>
          <w:tcPr>
            <w:tcW w:w="4535" w:type="dxa"/>
            <w:vAlign w:val="center"/>
          </w:tcPr>
          <w:p>
            <w:pPr>
              <w:pStyle w:val="单元格样式2"/>
            </w:pPr>
            <w:r>
              <w:t xml:space="preserve">医疗保障政策管理</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2101550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544.84</w:t>
            </w:r>
          </w:p>
        </w:tc>
        <w:tc>
          <w:tcPr>
            <w:tcW w:w="2551" w:type="dxa"/>
            <w:vAlign w:val="center"/>
          </w:tcPr>
          <w:p>
            <w:pPr>
              <w:pStyle w:val="单元格样式4"/>
            </w:pPr>
            <w:r>
              <w:t xml:space="preserve">544.84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2101599</w:t>
            </w:r>
          </w:p>
        </w:tc>
        <w:tc>
          <w:tcPr>
            <w:tcW w:w="4535" w:type="dxa"/>
            <w:vAlign w:val="center"/>
          </w:tcPr>
          <w:p>
            <w:pPr>
              <w:pStyle w:val="单元格样式2"/>
            </w:pPr>
            <w:r>
              <w:t xml:space="preserve">其他医疗保障管理事务支出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65.20</w:t>
            </w:r>
          </w:p>
        </w:tc>
        <w:tc>
          <w:tcPr>
            <w:tcW w:w="2551" w:type="dxa"/>
            <w:vAlign w:val="center"/>
          </w:tcPr>
          <w:p>
            <w:pPr>
              <w:pStyle w:val="单元格样式4"/>
            </w:pPr>
            <w:r>
              <w:t xml:space="preserve">65.20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65.20</w:t>
            </w:r>
          </w:p>
        </w:tc>
        <w:tc>
          <w:tcPr>
            <w:tcW w:w="2551" w:type="dxa"/>
            <w:vAlign w:val="center"/>
          </w:tcPr>
          <w:p>
            <w:pPr>
              <w:pStyle w:val="单元格样式4"/>
            </w:pPr>
            <w:r>
              <w:t xml:space="preserve">65.20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65.20</w:t>
            </w:r>
          </w:p>
        </w:tc>
        <w:tc>
          <w:tcPr>
            <w:tcW w:w="2551" w:type="dxa"/>
            <w:vAlign w:val="center"/>
          </w:tcPr>
          <w:p>
            <w:pPr>
              <w:pStyle w:val="单元格样式4"/>
            </w:pPr>
            <w:r>
              <w:t xml:space="preserve">65.20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913.37</w:t>
            </w:r>
          </w:p>
        </w:tc>
        <w:tc>
          <w:tcPr>
            <w:tcW w:w="2551" w:type="dxa"/>
            <w:vAlign w:val="center"/>
          </w:tcPr>
          <w:p>
            <w:pPr>
              <w:pStyle w:val="单元格样式7"/>
            </w:pPr>
            <w:r>
              <w:t xml:space="preserve">870.64</w:t>
            </w:r>
          </w:p>
        </w:tc>
        <w:tc>
          <w:tcPr>
            <w:tcW w:w="2551" w:type="dxa"/>
            <w:vAlign w:val="center"/>
          </w:tcPr>
          <w:p>
            <w:pPr>
              <w:pStyle w:val="单元格样式7"/>
            </w:pPr>
            <w:r>
              <w:t xml:space="preserve">42.73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848.70</w:t>
            </w:r>
          </w:p>
        </w:tc>
        <w:tc>
          <w:tcPr>
            <w:tcW w:w="2551" w:type="dxa"/>
            <w:vAlign w:val="center"/>
          </w:tcPr>
          <w:p>
            <w:pPr>
              <w:pStyle w:val="单元格样式4"/>
            </w:pPr>
            <w:r>
              <w:t xml:space="preserve">848.70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247.00</w:t>
            </w:r>
          </w:p>
        </w:tc>
        <w:tc>
          <w:tcPr>
            <w:tcW w:w="2551" w:type="dxa"/>
            <w:vAlign w:val="center"/>
          </w:tcPr>
          <w:p>
            <w:pPr>
              <w:pStyle w:val="单元格样式4"/>
            </w:pPr>
            <w:r>
              <w:t xml:space="preserve">247.00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77.60</w:t>
            </w:r>
          </w:p>
        </w:tc>
        <w:tc>
          <w:tcPr>
            <w:tcW w:w="2551" w:type="dxa"/>
            <w:vAlign w:val="center"/>
          </w:tcPr>
          <w:p>
            <w:pPr>
              <w:pStyle w:val="单元格样式4"/>
            </w:pPr>
            <w:r>
              <w:t xml:space="preserve">77.60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13.70</w:t>
            </w:r>
          </w:p>
        </w:tc>
        <w:tc>
          <w:tcPr>
            <w:tcW w:w="2551" w:type="dxa"/>
            <w:vAlign w:val="center"/>
          </w:tcPr>
          <w:p>
            <w:pPr>
              <w:pStyle w:val="单元格样式4"/>
            </w:pPr>
            <w:r>
              <w:t xml:space="preserve">13.70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234.00</w:t>
            </w:r>
          </w:p>
        </w:tc>
        <w:tc>
          <w:tcPr>
            <w:tcW w:w="2551" w:type="dxa"/>
            <w:vAlign w:val="center"/>
          </w:tcPr>
          <w:p>
            <w:pPr>
              <w:pStyle w:val="单元格样式4"/>
            </w:pPr>
            <w:r>
              <w:t xml:space="preserve">234.00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86.30</w:t>
            </w:r>
          </w:p>
        </w:tc>
        <w:tc>
          <w:tcPr>
            <w:tcW w:w="2551" w:type="dxa"/>
            <w:vAlign w:val="center"/>
          </w:tcPr>
          <w:p>
            <w:pPr>
              <w:pStyle w:val="单元格样式4"/>
            </w:pPr>
            <w:r>
              <w:t xml:space="preserve">86.30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36.00</w:t>
            </w:r>
          </w:p>
        </w:tc>
        <w:tc>
          <w:tcPr>
            <w:tcW w:w="2551" w:type="dxa"/>
            <w:vAlign w:val="center"/>
          </w:tcPr>
          <w:p>
            <w:pPr>
              <w:pStyle w:val="单元格样式4"/>
            </w:pPr>
            <w:r>
              <w:t xml:space="preserve">36.00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39.50</w:t>
            </w:r>
          </w:p>
        </w:tc>
        <w:tc>
          <w:tcPr>
            <w:tcW w:w="2551" w:type="dxa"/>
            <w:vAlign w:val="center"/>
          </w:tcPr>
          <w:p>
            <w:pPr>
              <w:pStyle w:val="单元格样式4"/>
            </w:pPr>
            <w:r>
              <w:t xml:space="preserve">39.50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43.00</w:t>
            </w:r>
          </w:p>
        </w:tc>
        <w:tc>
          <w:tcPr>
            <w:tcW w:w="2551" w:type="dxa"/>
            <w:vAlign w:val="center"/>
          </w:tcPr>
          <w:p>
            <w:pPr>
              <w:pStyle w:val="单元格样式4"/>
            </w:pPr>
            <w:r>
              <w:t xml:space="preserve">43.00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6.40</w:t>
            </w:r>
          </w:p>
        </w:tc>
        <w:tc>
          <w:tcPr>
            <w:tcW w:w="2551" w:type="dxa"/>
            <w:vAlign w:val="center"/>
          </w:tcPr>
          <w:p>
            <w:pPr>
              <w:pStyle w:val="单元格样式4"/>
            </w:pPr>
            <w:r>
              <w:t xml:space="preserve">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65.20</w:t>
            </w:r>
          </w:p>
        </w:tc>
        <w:tc>
          <w:tcPr>
            <w:tcW w:w="2551" w:type="dxa"/>
            <w:vAlign w:val="center"/>
          </w:tcPr>
          <w:p>
            <w:pPr>
              <w:pStyle w:val="单元格样式4"/>
            </w:pPr>
            <w:r>
              <w:t xml:space="preserve">65.20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42.73</w:t>
            </w:r>
          </w:p>
        </w:tc>
        <w:tc>
          <w:tcPr>
            <w:tcW w:w="2551" w:type="dxa"/>
            <w:vAlign w:val="center"/>
          </w:tcPr>
          <w:p>
            <w:pPr>
              <w:pStyle w:val="单元格样式4"/>
            </w:pPr>
          </w:p>
        </w:tc>
        <w:tc>
          <w:tcPr>
            <w:tcW w:w="2551" w:type="dxa"/>
            <w:vAlign w:val="center"/>
          </w:tcPr>
          <w:p>
            <w:pPr>
              <w:pStyle w:val="单元格样式4"/>
            </w:pPr>
            <w:r>
              <w:t xml:space="preserve">42.73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11.10</w:t>
            </w:r>
          </w:p>
        </w:tc>
        <w:tc>
          <w:tcPr>
            <w:tcW w:w="2551" w:type="dxa"/>
            <w:vAlign w:val="center"/>
          </w:tcPr>
          <w:p>
            <w:pPr>
              <w:pStyle w:val="单元格样式4"/>
            </w:pPr>
          </w:p>
        </w:tc>
        <w:tc>
          <w:tcPr>
            <w:tcW w:w="2551" w:type="dxa"/>
            <w:vAlign w:val="center"/>
          </w:tcPr>
          <w:p>
            <w:pPr>
              <w:pStyle w:val="单元格样式4"/>
            </w:pPr>
            <w:r>
              <w:t xml:space="preserve">11.10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3.71</w:t>
            </w:r>
          </w:p>
        </w:tc>
        <w:tc>
          <w:tcPr>
            <w:tcW w:w="2551" w:type="dxa"/>
            <w:vAlign w:val="center"/>
          </w:tcPr>
          <w:p>
            <w:pPr>
              <w:pStyle w:val="单元格样式4"/>
            </w:pPr>
          </w:p>
        </w:tc>
        <w:tc>
          <w:tcPr>
            <w:tcW w:w="2551" w:type="dxa"/>
            <w:vAlign w:val="center"/>
          </w:tcPr>
          <w:p>
            <w:pPr>
              <w:pStyle w:val="单元格样式4"/>
            </w:pPr>
            <w:r>
              <w:t xml:space="preserve">3.71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8.80</w:t>
            </w:r>
          </w:p>
        </w:tc>
        <w:tc>
          <w:tcPr>
            <w:tcW w:w="2551" w:type="dxa"/>
            <w:vAlign w:val="center"/>
          </w:tcPr>
          <w:p>
            <w:pPr>
              <w:pStyle w:val="单元格样式4"/>
            </w:pPr>
          </w:p>
        </w:tc>
        <w:tc>
          <w:tcPr>
            <w:tcW w:w="2551" w:type="dxa"/>
            <w:vAlign w:val="center"/>
          </w:tcPr>
          <w:p>
            <w:pPr>
              <w:pStyle w:val="单元格样式4"/>
            </w:pPr>
            <w:r>
              <w:t xml:space="preserve">8.80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2.40</w:t>
            </w:r>
          </w:p>
        </w:tc>
        <w:tc>
          <w:tcPr>
            <w:tcW w:w="2551" w:type="dxa"/>
            <w:vAlign w:val="center"/>
          </w:tcPr>
          <w:p>
            <w:pPr>
              <w:pStyle w:val="单元格样式4"/>
            </w:pPr>
          </w:p>
        </w:tc>
        <w:tc>
          <w:tcPr>
            <w:tcW w:w="2551" w:type="dxa"/>
            <w:vAlign w:val="center"/>
          </w:tcPr>
          <w:p>
            <w:pPr>
              <w:pStyle w:val="单元格样式4"/>
            </w:pPr>
            <w:r>
              <w:t xml:space="preserve">2.40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2.40</w:t>
            </w:r>
          </w:p>
        </w:tc>
        <w:tc>
          <w:tcPr>
            <w:tcW w:w="2551" w:type="dxa"/>
            <w:vAlign w:val="center"/>
          </w:tcPr>
          <w:p>
            <w:pPr>
              <w:pStyle w:val="单元格样式4"/>
            </w:pPr>
          </w:p>
        </w:tc>
        <w:tc>
          <w:tcPr>
            <w:tcW w:w="2551" w:type="dxa"/>
            <w:vAlign w:val="center"/>
          </w:tcPr>
          <w:p>
            <w:pPr>
              <w:pStyle w:val="单元格样式4"/>
            </w:pPr>
            <w:r>
              <w:t xml:space="preserve">2.40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1.62</w:t>
            </w:r>
          </w:p>
        </w:tc>
        <w:tc>
          <w:tcPr>
            <w:tcW w:w="2551" w:type="dxa"/>
            <w:vAlign w:val="center"/>
          </w:tcPr>
          <w:p>
            <w:pPr>
              <w:pStyle w:val="单元格样式4"/>
            </w:pPr>
          </w:p>
        </w:tc>
        <w:tc>
          <w:tcPr>
            <w:tcW w:w="2551" w:type="dxa"/>
            <w:vAlign w:val="center"/>
          </w:tcPr>
          <w:p>
            <w:pPr>
              <w:pStyle w:val="单元格样式4"/>
            </w:pPr>
            <w:r>
              <w:t xml:space="preserve">1.62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1.66</w:t>
            </w:r>
          </w:p>
        </w:tc>
        <w:tc>
          <w:tcPr>
            <w:tcW w:w="2551" w:type="dxa"/>
            <w:vAlign w:val="center"/>
          </w:tcPr>
          <w:p>
            <w:pPr>
              <w:pStyle w:val="单元格样式4"/>
            </w:pPr>
          </w:p>
        </w:tc>
        <w:tc>
          <w:tcPr>
            <w:tcW w:w="2551" w:type="dxa"/>
            <w:vAlign w:val="center"/>
          </w:tcPr>
          <w:p>
            <w:pPr>
              <w:pStyle w:val="单元格样式4"/>
            </w:pPr>
            <w:r>
              <w:t xml:space="preserve">1.66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5.04</w:t>
            </w:r>
          </w:p>
        </w:tc>
        <w:tc>
          <w:tcPr>
            <w:tcW w:w="2551" w:type="dxa"/>
            <w:vAlign w:val="center"/>
          </w:tcPr>
          <w:p>
            <w:pPr>
              <w:pStyle w:val="单元格样式4"/>
            </w:pPr>
          </w:p>
        </w:tc>
        <w:tc>
          <w:tcPr>
            <w:tcW w:w="2551" w:type="dxa"/>
            <w:vAlign w:val="center"/>
          </w:tcPr>
          <w:p>
            <w:pPr>
              <w:pStyle w:val="单元格样式4"/>
            </w:pPr>
            <w:r>
              <w:t xml:space="preserve">5.04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21.94</w:t>
            </w:r>
          </w:p>
        </w:tc>
        <w:tc>
          <w:tcPr>
            <w:tcW w:w="2551" w:type="dxa"/>
            <w:vAlign w:val="center"/>
          </w:tcPr>
          <w:p>
            <w:pPr>
              <w:pStyle w:val="单元格样式4"/>
            </w:pPr>
            <w:r>
              <w:t xml:space="preserve">21.94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18.30</w:t>
            </w:r>
          </w:p>
        </w:tc>
        <w:tc>
          <w:tcPr>
            <w:tcW w:w="2551" w:type="dxa"/>
            <w:vAlign w:val="center"/>
          </w:tcPr>
          <w:p>
            <w:pPr>
              <w:pStyle w:val="单元格样式4"/>
            </w:pPr>
            <w:r>
              <w:t xml:space="preserve">18.30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0.64</w:t>
            </w:r>
          </w:p>
        </w:tc>
        <w:tc>
          <w:tcPr>
            <w:tcW w:w="2551" w:type="dxa"/>
            <w:vAlign w:val="center"/>
          </w:tcPr>
          <w:p>
            <w:pPr>
              <w:pStyle w:val="单元格样式4"/>
            </w:pPr>
            <w:r>
              <w:t xml:space="preserve">0.64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丰润区医疗保障局2023年部门预算信息公开情况说明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丰润区医疗保障局2023年部门预算信息公开情况说明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按照《预算法》、《地方预决算公开操作规程》和《关于进一步推进预算公开工作的实施意见》规定，现将丰润区医疗保障局2023年部门预算公开如下：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丰润区医疗保障局本级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丰润区医疗保险事业管理中心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按照预算管理有关规定，目前我省部门预算的编制实行综合预算管理，即全部收入和支出都反映在预算中。丰润区医疗保障局机关及所属事业单位的收支包含在部门预算中。</w:t>
      </w:r>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贯彻落实党中央和省委、市委、区委关于医疗保障工作的方针政策和决策部署，坚持和加强党对医疗保障工作的集中统一领导。拟订全区城镇职工和城乡居民医疗保险、生育保险、医疗救助等医疗保障政策、制度、规划和标准。拟订完善全区医疗保障基金监督管理办法，建立健全医疗保障基金安全防控机制，组织建设智能监控平台，推进医疗保障基金支付方式改革，并组织实施。组织实施全区城镇职工、城乡居民参保筹资和保障待遇政策，统筹城乡医疗保障政策标准，建立健全与筹资水平相适应的待遇调整机制。贯彻落实并组织实施长期护理保险政策。组织实施全区城乡统一的药品、医用耗材、医疗服务项目、医疗服务设施等医保目录和支付标准，建立动态调整机制，落实医保目录准入谈判规则并组织实施。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制定全区药品、医用耗材的招标采购政策并监督实施，指导药品、医用耗材招标采购平台建设。制定全区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组织实施异地就医管理和费用结算政策。建立健全医疗保障关系转移接续制度。完成区委、区政府交办的其他任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（一）基本医疗保险政策实施及管理</w:t>
      </w:r>
    </w:p>
    <w:p>
      <w:pPr>
        <w:pStyle w:val="插入文本样式-插入职责分类绩效目标文件"/>
      </w:pPr>
      <w:r>
        <w:t xml:space="preserve">绩效目标：负责本行政区域内城镇职工、城乡居民基本医疗保险的管理工作，依法对基本医疗保险费的征缴和基本医疗保险基金管理使用情况进行监督检查。遵循“广覆盖、保基本、可持续、公平与效率相结合、保障水平与社会生产力发展水平相适应”的原则，坚持以收定支，收支平衡，略有结余的原则，实行财政专户管理。</w:t>
      </w:r>
    </w:p>
    <w:p>
      <w:pPr>
        <w:pStyle w:val="插入文本样式-插入职责分类绩效目标文件"/>
      </w:pPr>
      <w:r>
        <w:t xml:space="preserve">绩效指标：完善医疗保险政策，确保待遇落实到位，待遇落实率大于等于95%。</w:t>
      </w:r>
    </w:p>
    <w:p>
      <w:pPr>
        <w:pStyle w:val="插入文本样式-插入职责分类绩效目标文件"/>
      </w:pPr>
      <w:r>
        <w:t xml:space="preserve">（二）生育保险政策实施及管理</w:t>
      </w:r>
    </w:p>
    <w:p>
      <w:pPr>
        <w:pStyle w:val="插入文本样式-插入职责分类绩效目标文件"/>
      </w:pPr>
      <w:r>
        <w:t xml:space="preserve">绩效目标：负责本行政区域内生育保险的管理工作，依法对生育保险费的征缴和生育保险基金管理使用情况进行监督检查。切实维护女职工合法权益，保障城镇职工计划生育期间基本生活和医疗保障。</w:t>
      </w:r>
    </w:p>
    <w:p>
      <w:pPr>
        <w:pStyle w:val="插入文本样式-插入职责分类绩效目标文件"/>
      </w:pPr>
      <w:r>
        <w:t xml:space="preserve">绩效指标：保障生育保险待遇水平，落实生育保险政策，确保保险待遇水平大于等于95%。</w:t>
      </w:r>
    </w:p>
    <w:p>
      <w:pPr>
        <w:pStyle w:val="插入文本样式-插入职责分类绩效目标文件"/>
      </w:pPr>
      <w:r>
        <w:t xml:space="preserve">（三）医疗救助政策实施及管理</w:t>
      </w:r>
    </w:p>
    <w:p>
      <w:pPr>
        <w:pStyle w:val="插入文本样式-插入职责分类绩效目标文件"/>
      </w:pPr>
      <w:r>
        <w:t xml:space="preserve">绩效目标：不断提高我区医疗保障救助水平，确保困难群众获得必须的基本医疗服务，坚持与相关医疗保障制度相衔接，突出重点，分类施救，公开公正，高效便捷，充分发挥医疗救助急难作用。</w:t>
      </w:r>
    </w:p>
    <w:p>
      <w:pPr>
        <w:pStyle w:val="插入文本样式-插入职责分类绩效目标文件"/>
      </w:pPr>
      <w:r>
        <w:t xml:space="preserve">绩效指标：医疗救助待遇到位率，医疗救助享受待遇人数与应享受待遇人数之间比率大于等于95%。</w:t>
      </w:r>
    </w:p>
    <w:p>
      <w:pPr>
        <w:pStyle w:val="插入文本样式-插入职责分类绩效目标文件"/>
      </w:pPr>
      <w:r>
        <w:t xml:space="preserve">（四）药品、医用耗材招标采购</w:t>
      </w:r>
    </w:p>
    <w:p>
      <w:pPr>
        <w:pStyle w:val="插入文本样式-插入职责分类绩效目标文件"/>
      </w:pPr>
      <w:r>
        <w:t xml:space="preserve">绩效目标：组织实施全区药品、医用耗材招标采购工作，推进招标采购平台建设，依法管理药品、医用耗材、医疗服务价格政策法规执行情况。</w:t>
      </w:r>
    </w:p>
    <w:p>
      <w:pPr>
        <w:pStyle w:val="插入文本样式-插入职责分类绩效目标文件"/>
      </w:pPr>
      <w:r>
        <w:t xml:space="preserve">绩效指标：规范医药价格管理，确保相关政策落实到位，政策落实到位率大于等于95%。</w:t>
      </w:r>
    </w:p>
    <w:p>
      <w:pPr>
        <w:pStyle w:val="插入文本样式-插入职责分类绩效目标文件"/>
      </w:pPr>
      <w:r>
        <w:t xml:space="preserve">（五）基金监管管理</w:t>
      </w:r>
    </w:p>
    <w:p>
      <w:pPr>
        <w:pStyle w:val="插入文本样式-插入职责分类绩效目标文件"/>
      </w:pPr>
      <w:r>
        <w:t xml:space="preserve">绩效目标：拟订全区医疗保障基金监督管理办法并组织实施，建立健全医疗保障基金安全防控机制，建立健全医疗保障信用评价体系和信息披露制度。</w:t>
      </w:r>
    </w:p>
    <w:p>
      <w:pPr>
        <w:pStyle w:val="插入文本样式-插入职责分类绩效目标文件"/>
      </w:pPr>
      <w:r>
        <w:t xml:space="preserve">绩效指标：基金监管覆盖到位率，基金监管覆盖范围与应覆盖之间的比率大于等于90%。</w:t>
      </w:r>
    </w:p>
    <w:p>
      <w:pPr>
        <w:pStyle w:val="插入文本样式-插入职责分类绩效目标文件"/>
      </w:pPr>
      <w:r>
        <w:t xml:space="preserve">（六）综合事务</w:t>
      </w:r>
    </w:p>
    <w:p>
      <w:pPr>
        <w:pStyle w:val="插入文本样式-插入职责分类绩效目标文件"/>
      </w:pPr>
      <w:r>
        <w:t xml:space="preserve">绩效目标：维护机关设施设备正常运转，做好基金监督指导工作，加强干部队伍建设，组织相关培训。</w:t>
      </w:r>
    </w:p>
    <w:p>
      <w:pPr>
        <w:pStyle w:val="插入文本样式-插入职责分类绩效目标文件"/>
      </w:pPr>
      <w:r>
        <w:t xml:space="preserve">绩效指标：综合事务完成率，综合事务完成与应完成的比率大于等于95%。</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（一）完善制度建设。制定预算绩效管理制度、资金管理办法、工作保障制度，为全年预算绩效目标的实现奠定制度基础。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资产处置及其他重要经济业务事项的决策和执行进行督导，对会计资料进行内部审计，并配合做好审计、财务监督等外部监督工作，确保财政资金安全有效。</w:t>
      </w:r>
    </w:p>
    <w:p>
      <w:pPr>
        <w:pStyle w:val="插入文本样式-插入实现年度发展规划目标的保障措施文件"/>
      </w:pPr>
      <w:r>
        <w:t xml:space="preserve">（七）加强宣传培训调研等。加强人员培训，提高本部门职工业务素质；加强调研，提出优化财政资金配置、提高资金使用效益的意见；加大宣传力度，强化预算绩效管理意识，促进预算绩效管理水平进一步提高。</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1、基金监管费绩效目标表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1.对部分重点监管单位进行基金财务审核，此项工作委托会计师事务所，支付审计费用；聘请医院主任医师对定点医院住院病历进行手工审核，支付专家劳务费</w:t>
            </w:r>
          </w:p>
          <w:p>
            <w:pPr>
              <w:pStyle w:val="单元格样式2"/>
            </w:pPr>
            <w:r>
              <w:t xml:space="preserve">2.专家审核定点医院病例数量达到15000本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专家审核定点医院病例数量</w:t>
            </w:r>
          </w:p>
        </w:tc>
        <w:tc>
          <w:tcPr>
            <w:tcW w:w="2835" w:type="dxa"/>
            <w:vAlign w:val="center"/>
          </w:tcPr>
          <w:p>
            <w:pPr>
              <w:pStyle w:val="单元格样式2"/>
            </w:pPr>
            <w:r>
              <w:t xml:space="preserve">专家审核定点医院病例数量</w:t>
            </w:r>
          </w:p>
        </w:tc>
        <w:tc>
          <w:tcPr>
            <w:tcW w:w="2551" w:type="dxa"/>
            <w:vAlign w:val="center"/>
          </w:tcPr>
          <w:p>
            <w:pPr>
              <w:pStyle w:val="单元格样式2"/>
            </w:pPr>
            <w:r>
              <w:t xml:space="preserve">≥15000本</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审计质量</w:t>
            </w:r>
          </w:p>
        </w:tc>
        <w:tc>
          <w:tcPr>
            <w:tcW w:w="2835" w:type="dxa"/>
            <w:vAlign w:val="center"/>
          </w:tcPr>
          <w:p>
            <w:pPr>
              <w:pStyle w:val="单元格样式2"/>
            </w:pPr>
            <w:r>
              <w:t xml:space="preserve">会计事务所对基金的审计质量</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审核进度</w:t>
            </w:r>
          </w:p>
        </w:tc>
        <w:tc>
          <w:tcPr>
            <w:tcW w:w="2835" w:type="dxa"/>
            <w:vAlign w:val="center"/>
          </w:tcPr>
          <w:p>
            <w:pPr>
              <w:pStyle w:val="单元格样式2"/>
            </w:pPr>
            <w:r>
              <w:t xml:space="preserve">审核病历进度占年初计划的比例</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每本病例审核成本</w:t>
            </w:r>
          </w:p>
        </w:tc>
        <w:tc>
          <w:tcPr>
            <w:tcW w:w="2551" w:type="dxa"/>
            <w:vAlign w:val="center"/>
          </w:tcPr>
          <w:p>
            <w:pPr>
              <w:pStyle w:val="单元格样式2"/>
            </w:pPr>
            <w:r>
              <w:t xml:space="preserve">≤5元/本</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基金安全</w:t>
            </w:r>
          </w:p>
        </w:tc>
        <w:tc>
          <w:tcPr>
            <w:tcW w:w="2835" w:type="dxa"/>
            <w:vAlign w:val="center"/>
          </w:tcPr>
          <w:p>
            <w:pPr>
              <w:pStyle w:val="单元格样式2"/>
            </w:pPr>
            <w:r>
              <w:t xml:space="preserve">确保基金安全稳定运行</w:t>
            </w:r>
          </w:p>
        </w:tc>
        <w:tc>
          <w:tcPr>
            <w:tcW w:w="2551" w:type="dxa"/>
            <w:vAlign w:val="center"/>
          </w:tcPr>
          <w:p>
            <w:pPr>
              <w:pStyle w:val="单元格样式2"/>
            </w:pPr>
            <w:r>
              <w:t xml:space="preserve">通过审计，确保基金安全稳定运行</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使用人员满意度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2、唐财社【2021】132号关于提前下达2022年市级财政医疗救助补助资金的通知绩效目标表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1."用于支付城乡困难群众医疗救助款、低保重残居民个人缴费补助和建档立卡待遇提高部分</w:t>
            </w:r>
            <w:r>
              <w:tab/>
            </w:r>
            <w:r>
              <w:tab/>
            </w:r>
            <w:r>
              <w:tab/>
            </w:r>
            <w:r>
              <w:tab/>
            </w:r>
          </w:p>
          <w:p>
            <w:pPr>
              <w:pStyle w:val="单元格样式2"/>
            </w:pPr>
            <w:r>
              <w:t xml:space="preserve">"</w:t>
            </w:r>
            <w:r>
              <w:tab/>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医疗救助人次</w:t>
            </w:r>
          </w:p>
        </w:tc>
        <w:tc>
          <w:tcPr>
            <w:tcW w:w="2835" w:type="dxa"/>
            <w:vAlign w:val="center"/>
          </w:tcPr>
          <w:p>
            <w:pPr>
              <w:pStyle w:val="单元格样式2"/>
            </w:pPr>
            <w:r>
              <w:t xml:space="preserve">医疗救助人次</w:t>
            </w:r>
          </w:p>
        </w:tc>
        <w:tc>
          <w:tcPr>
            <w:tcW w:w="2551" w:type="dxa"/>
            <w:vAlign w:val="center"/>
          </w:tcPr>
          <w:p>
            <w:pPr>
              <w:pStyle w:val="单元格样式2"/>
            </w:pPr>
            <w:r>
              <w:t xml:space="preserve">≥21500人次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救助人数同去年比</w:t>
            </w:r>
          </w:p>
        </w:tc>
        <w:tc>
          <w:tcPr>
            <w:tcW w:w="2835" w:type="dxa"/>
            <w:vAlign w:val="center"/>
          </w:tcPr>
          <w:p>
            <w:pPr>
              <w:pStyle w:val="单元格样式2"/>
            </w:pPr>
            <w:r>
              <w:t xml:space="preserve">医疗救助人数与去年同期救助人数相比</w:t>
            </w:r>
          </w:p>
        </w:tc>
        <w:tc>
          <w:tcPr>
            <w:tcW w:w="2551" w:type="dxa"/>
            <w:vAlign w:val="center"/>
          </w:tcPr>
          <w:p>
            <w:pPr>
              <w:pStyle w:val="单元格样式2"/>
            </w:pPr>
            <w:r>
              <w:t xml:space="preserve">提高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发放进度</w:t>
            </w:r>
          </w:p>
        </w:tc>
        <w:tc>
          <w:tcPr>
            <w:tcW w:w="2835" w:type="dxa"/>
            <w:vAlign w:val="center"/>
          </w:tcPr>
          <w:p>
            <w:pPr>
              <w:pStyle w:val="单元格样式2"/>
            </w:pPr>
            <w:r>
              <w:t xml:space="preserve">实际发放的救助金进度占全年发放金进度的比率</w:t>
            </w:r>
          </w:p>
        </w:tc>
        <w:tc>
          <w:tcPr>
            <w:tcW w:w="2551" w:type="dxa"/>
            <w:vAlign w:val="center"/>
          </w:tcPr>
          <w:p>
            <w:pPr>
              <w:pStyle w:val="单元格样式2"/>
            </w:pPr>
            <w:r>
              <w:t xml:space="preserve">及时发放到位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发放成本</w:t>
            </w:r>
          </w:p>
        </w:tc>
        <w:tc>
          <w:tcPr>
            <w:tcW w:w="2551" w:type="dxa"/>
            <w:vAlign w:val="center"/>
          </w:tcPr>
          <w:p>
            <w:pPr>
              <w:pStyle w:val="单元格样式2"/>
            </w:pPr>
            <w:r>
              <w:t xml:space="preserve">≤110万元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测算对象满意度</w:t>
            </w:r>
          </w:p>
        </w:tc>
        <w:tc>
          <w:tcPr>
            <w:tcW w:w="2835" w:type="dxa"/>
            <w:vAlign w:val="center"/>
          </w:tcPr>
          <w:p>
            <w:pPr>
              <w:pStyle w:val="单元格样式2"/>
            </w:pPr>
            <w:r>
              <w:t xml:space="preserve">通过问卷调查，满意和较满意的受益对象占全部调研对象的比例</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3、唐财社【2022】127号中央财政医疗服务与保障能力提升补助资金绩效目标表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1.国家统一医保信息平台正常运行、定点医药机构监督检查覆盖</w:t>
            </w:r>
          </w:p>
          <w:p>
            <w:pPr>
              <w:pStyle w:val="单元格样式2"/>
            </w:pPr>
            <w:r>
              <w:tab/>
            </w:r>
            <w:r>
              <w:tab/>
            </w:r>
            <w:r>
              <w:tab/>
            </w:r>
            <w:r>
              <w:tab/>
            </w:r>
            <w:r>
              <w:tab/>
            </w:r>
            <w:r>
              <w:tab/>
            </w:r>
          </w:p>
          <w:p>
            <w:pPr>
              <w:pStyle w:val="单元格样式2"/>
            </w:pPr>
          </w:p>
          <w:p>
            <w:pPr>
              <w:pStyle w:val="单元格样式2"/>
            </w:pPr>
            <w:r>
              <w:t xml:space="preserve">2.推行医保支付方式改革和DIP"</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国家统一医保信息平台正常运行数量</w:t>
            </w:r>
          </w:p>
        </w:tc>
        <w:tc>
          <w:tcPr>
            <w:tcW w:w="2835" w:type="dxa"/>
            <w:vAlign w:val="center"/>
          </w:tcPr>
          <w:p>
            <w:pPr>
              <w:pStyle w:val="单元格样式2"/>
            </w:pPr>
            <w:r>
              <w:t xml:space="preserve">国家统一医保信息平台正常运行数量</w:t>
            </w:r>
          </w:p>
        </w:tc>
        <w:tc>
          <w:tcPr>
            <w:tcW w:w="2551" w:type="dxa"/>
            <w:vAlign w:val="center"/>
          </w:tcPr>
          <w:p>
            <w:pPr>
              <w:pStyle w:val="单元格样式2"/>
            </w:pPr>
            <w:r>
              <w:t xml:space="preserve">≥1个</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医保信息系统重大安全事件响应时间</w:t>
            </w:r>
          </w:p>
        </w:tc>
        <w:tc>
          <w:tcPr>
            <w:tcW w:w="2835" w:type="dxa"/>
            <w:vAlign w:val="center"/>
          </w:tcPr>
          <w:p>
            <w:pPr>
              <w:pStyle w:val="单元格样式2"/>
            </w:pPr>
            <w:r>
              <w:t xml:space="preserve">医保信息系统重大安全事件响应时间</w:t>
            </w:r>
          </w:p>
        </w:tc>
        <w:tc>
          <w:tcPr>
            <w:tcW w:w="2551" w:type="dxa"/>
            <w:vAlign w:val="center"/>
          </w:tcPr>
          <w:p>
            <w:pPr>
              <w:pStyle w:val="单元格样式2"/>
            </w:pPr>
            <w:r>
              <w:t xml:space="preserve">≤60分钟</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DIP运行时间</w:t>
            </w:r>
          </w:p>
        </w:tc>
        <w:tc>
          <w:tcPr>
            <w:tcW w:w="2835" w:type="dxa"/>
            <w:vAlign w:val="center"/>
          </w:tcPr>
          <w:p>
            <w:pPr>
              <w:pStyle w:val="单元格样式2"/>
            </w:pPr>
            <w:r>
              <w:t xml:space="preserve">DIP运行时间</w:t>
            </w:r>
          </w:p>
        </w:tc>
        <w:tc>
          <w:tcPr>
            <w:tcW w:w="2551" w:type="dxa"/>
            <w:vAlign w:val="center"/>
          </w:tcPr>
          <w:p>
            <w:pPr>
              <w:pStyle w:val="单元格样式2"/>
            </w:pPr>
            <w:r>
              <w:t xml:space="preserve">2023年12月底之前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项目实际支出是否控制在范围内</w:t>
            </w:r>
          </w:p>
        </w:tc>
        <w:tc>
          <w:tcPr>
            <w:tcW w:w="2835" w:type="dxa"/>
            <w:vAlign w:val="center"/>
          </w:tcPr>
          <w:p>
            <w:pPr>
              <w:pStyle w:val="单元格样式2"/>
            </w:pPr>
            <w:r>
              <w:t xml:space="preserve">项目实际支出是否控制在范围内</w:t>
            </w:r>
          </w:p>
        </w:tc>
        <w:tc>
          <w:tcPr>
            <w:tcW w:w="2551" w:type="dxa"/>
            <w:vAlign w:val="center"/>
          </w:tcPr>
          <w:p>
            <w:pPr>
              <w:pStyle w:val="单元格样式2"/>
            </w:pPr>
            <w:r>
              <w:t xml:space="preserve">是</w:t>
            </w:r>
          </w:p>
        </w:tc>
        <w:tc>
          <w:tcPr>
            <w:tcW w:w="2268" w:type="dxa"/>
            <w:vAlign w:val="center"/>
          </w:tcPr>
          <w:p>
            <w:pPr>
              <w:pStyle w:val="单元格样式2"/>
            </w:pPr>
            <w:r>
              <w:t xml:space="preserve">测算标准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医保重要政策知晓率</w:t>
            </w:r>
          </w:p>
        </w:tc>
        <w:tc>
          <w:tcPr>
            <w:tcW w:w="2835" w:type="dxa"/>
            <w:vAlign w:val="center"/>
          </w:tcPr>
          <w:p>
            <w:pPr>
              <w:pStyle w:val="单元格样式2"/>
            </w:pPr>
            <w:r>
              <w:t xml:space="preserve">医保重要政策知晓率</w:t>
            </w:r>
          </w:p>
        </w:tc>
        <w:tc>
          <w:tcPr>
            <w:tcW w:w="2551" w:type="dxa"/>
            <w:vAlign w:val="center"/>
          </w:tcPr>
          <w:p>
            <w:pPr>
              <w:pStyle w:val="单元格样式2"/>
            </w:pPr>
            <w:r>
              <w:t xml:space="preserve">≥90%</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测算标准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参保人员对医保服务的满意度</w:t>
            </w:r>
          </w:p>
        </w:tc>
        <w:tc>
          <w:tcPr>
            <w:tcW w:w="2835" w:type="dxa"/>
            <w:vAlign w:val="center"/>
          </w:tcPr>
          <w:p>
            <w:pPr>
              <w:pStyle w:val="单元格样式2"/>
            </w:pPr>
            <w:r>
              <w:t xml:space="preserve">参保人员对医保服务的满意度</w:t>
            </w:r>
          </w:p>
        </w:tc>
        <w:tc>
          <w:tcPr>
            <w:tcW w:w="2551" w:type="dxa"/>
            <w:vAlign w:val="center"/>
          </w:tcPr>
          <w:p>
            <w:pPr>
              <w:pStyle w:val="单元格样式2"/>
            </w:pPr>
            <w:r>
              <w:t xml:space="preserve">≥90%</w:t>
            </w:r>
          </w:p>
        </w:tc>
        <w:tc>
          <w:tcPr>
            <w:tcW w:w="2268" w:type="dxa"/>
            <w:vAlign w:val="center"/>
          </w:tcPr>
          <w:p>
            <w:pPr>
              <w:pStyle w:val="单元格样式2"/>
            </w:pPr>
            <w:r>
              <w:t xml:space="preserve">测算标准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4、医疗救助绩效目标表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1.城乡困难群众医疗救助款、低保重残居民个人缴费补助、建档立卡待遇提高部分</w:t>
            </w:r>
          </w:p>
          <w:p>
            <w:pPr>
              <w:pStyle w:val="单元格样式2"/>
            </w:pPr>
            <w:r>
              <w:t xml:space="preserve">2.医疗救助人次达到21500人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医疗救助人次</w:t>
            </w:r>
          </w:p>
        </w:tc>
        <w:tc>
          <w:tcPr>
            <w:tcW w:w="2835" w:type="dxa"/>
            <w:vAlign w:val="center"/>
          </w:tcPr>
          <w:p>
            <w:pPr>
              <w:pStyle w:val="单元格样式2"/>
            </w:pPr>
            <w:r>
              <w:t xml:space="preserve">医疗救助人次</w:t>
            </w:r>
          </w:p>
        </w:tc>
        <w:tc>
          <w:tcPr>
            <w:tcW w:w="2551" w:type="dxa"/>
            <w:vAlign w:val="center"/>
          </w:tcPr>
          <w:p>
            <w:pPr>
              <w:pStyle w:val="单元格样式2"/>
            </w:pPr>
            <w:r>
              <w:t xml:space="preserve">≥21500人次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救助人数同去年比</w:t>
            </w:r>
          </w:p>
        </w:tc>
        <w:tc>
          <w:tcPr>
            <w:tcW w:w="2835" w:type="dxa"/>
            <w:vAlign w:val="center"/>
          </w:tcPr>
          <w:p>
            <w:pPr>
              <w:pStyle w:val="单元格样式2"/>
            </w:pPr>
            <w:r>
              <w:t xml:space="preserve">医疗救助人数与去年同期救助人数相比</w:t>
            </w:r>
          </w:p>
        </w:tc>
        <w:tc>
          <w:tcPr>
            <w:tcW w:w="2551" w:type="dxa"/>
            <w:vAlign w:val="center"/>
          </w:tcPr>
          <w:p>
            <w:pPr>
              <w:pStyle w:val="单元格样式2"/>
            </w:pPr>
            <w:r>
              <w:t xml:space="preserve">提高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发放进度</w:t>
            </w:r>
          </w:p>
        </w:tc>
        <w:tc>
          <w:tcPr>
            <w:tcW w:w="2835" w:type="dxa"/>
            <w:vAlign w:val="center"/>
          </w:tcPr>
          <w:p>
            <w:pPr>
              <w:pStyle w:val="单元格样式2"/>
            </w:pPr>
            <w:r>
              <w:t xml:space="preserve">实际发放的救助金进度占全年发放金进度的比率</w:t>
            </w:r>
          </w:p>
        </w:tc>
        <w:tc>
          <w:tcPr>
            <w:tcW w:w="2551" w:type="dxa"/>
            <w:vAlign w:val="center"/>
          </w:tcPr>
          <w:p>
            <w:pPr>
              <w:pStyle w:val="单元格样式2"/>
            </w:pPr>
            <w:r>
              <w:t xml:space="preserve">及时发放到位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每季度发放成本</w:t>
            </w:r>
          </w:p>
        </w:tc>
        <w:tc>
          <w:tcPr>
            <w:tcW w:w="2551" w:type="dxa"/>
            <w:vAlign w:val="center"/>
          </w:tcPr>
          <w:p>
            <w:pPr>
              <w:pStyle w:val="单元格样式2"/>
            </w:pPr>
            <w:r>
              <w:t xml:space="preserve">≤275万元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测算对象满意度</w:t>
            </w:r>
          </w:p>
        </w:tc>
        <w:tc>
          <w:tcPr>
            <w:tcW w:w="2835" w:type="dxa"/>
            <w:vAlign w:val="center"/>
          </w:tcPr>
          <w:p>
            <w:pPr>
              <w:pStyle w:val="单元格样式2"/>
            </w:pPr>
            <w:r>
              <w:t xml:space="preserve">通过问卷调查，满意和较满意的受益对象占全部调研对象的比例</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前我区医疗保险参保单位900多家，参保人员72万，定点服务机构800家，2023年我局拟定对所有参保单位、两定点服务机构医保专管人员进行业务培训，需要印刷培训手册、明白纸等，另外，城乡居民、城镇职工参保缴费政策宣传需印刷名报纸、条幅、海报。</w:t>
            </w:r>
            <w:r>
              <w:tab/>
            </w:r>
            <w:r>
              <w:tab/>
            </w:r>
            <w:r>
              <w:tab/>
            </w:r>
            <w:r>
              <w:tab/>
            </w:r>
            <w:r>
              <w:tab/>
            </w:r>
            <w:r>
              <w:t xml:space="preserve">"</w:t>
            </w:r>
            <w:r>
              <w:tab/>
            </w:r>
            <w:r>
              <w:tab/>
            </w:r>
            <w:r>
              <w:tab/>
            </w:r>
            <w:r>
              <w:tab/>
            </w:r>
            <w:r>
              <w:tab/>
            </w:r>
            <w:r>
              <w:tab/>
            </w:r>
          </w:p>
          <w:p>
            <w:pPr>
              <w:pStyle w:val="单元格样式2"/>
            </w:pPr>
          </w:p>
          <w:p>
            <w:pPr>
              <w:pStyle w:val="单元格样式2"/>
            </w:pPr>
            <w:r>
              <w:t xml:space="preserve">2.对宣传医疗保险事业发展的促进推动作用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培训人次</w:t>
            </w:r>
          </w:p>
        </w:tc>
        <w:tc>
          <w:tcPr>
            <w:tcW w:w="2835" w:type="dxa"/>
            <w:vAlign w:val="center"/>
          </w:tcPr>
          <w:p>
            <w:pPr>
              <w:pStyle w:val="单元格样式2"/>
            </w:pPr>
            <w:r>
              <w:t xml:space="preserve">培训人次</w:t>
            </w:r>
          </w:p>
        </w:tc>
        <w:tc>
          <w:tcPr>
            <w:tcW w:w="2551" w:type="dxa"/>
            <w:vAlign w:val="center"/>
          </w:tcPr>
          <w:p>
            <w:pPr>
              <w:pStyle w:val="单元格样式2"/>
            </w:pPr>
            <w:r>
              <w:t xml:space="preserve">≥2000人次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反映开展外宣活动情况</w:t>
            </w:r>
          </w:p>
        </w:tc>
        <w:tc>
          <w:tcPr>
            <w:tcW w:w="2835" w:type="dxa"/>
            <w:vAlign w:val="center"/>
          </w:tcPr>
          <w:p>
            <w:pPr>
              <w:pStyle w:val="单元格样式2"/>
            </w:pPr>
            <w:r>
              <w:t xml:space="preserve">反映开展外宣活动情况</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进度比例</w:t>
            </w:r>
          </w:p>
        </w:tc>
        <w:tc>
          <w:tcPr>
            <w:tcW w:w="2835" w:type="dxa"/>
            <w:vAlign w:val="center"/>
          </w:tcPr>
          <w:p>
            <w:pPr>
              <w:pStyle w:val="单元格样式2"/>
            </w:pPr>
            <w:r>
              <w:t xml:space="preserve">完成的培训活动数量占年初计划的比例（百分比）</w:t>
            </w:r>
          </w:p>
        </w:tc>
        <w:tc>
          <w:tcPr>
            <w:tcW w:w="2551" w:type="dxa"/>
            <w:vAlign w:val="center"/>
          </w:tcPr>
          <w:p>
            <w:pPr>
              <w:pStyle w:val="单元格样式2"/>
            </w:pPr>
            <w:r>
              <w:t xml:space="preserve">≥95%</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参保手册印刷成本</w:t>
            </w:r>
          </w:p>
        </w:tc>
        <w:tc>
          <w:tcPr>
            <w:tcW w:w="2551" w:type="dxa"/>
            <w:vAlign w:val="center"/>
          </w:tcPr>
          <w:p>
            <w:pPr>
              <w:pStyle w:val="单元格样式2"/>
            </w:pPr>
            <w:r>
              <w:t xml:space="preserve">≤5元/本</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宣传推动作用</w:t>
            </w:r>
          </w:p>
        </w:tc>
        <w:tc>
          <w:tcPr>
            <w:tcW w:w="2835" w:type="dxa"/>
            <w:vAlign w:val="center"/>
          </w:tcPr>
          <w:p>
            <w:pPr>
              <w:pStyle w:val="单元格样式2"/>
            </w:pPr>
            <w:r>
              <w:t xml:space="preserve">对宣传医疗保险事业发展的促进推动作用</w:t>
            </w:r>
          </w:p>
        </w:tc>
        <w:tc>
          <w:tcPr>
            <w:tcW w:w="2551" w:type="dxa"/>
            <w:vAlign w:val="center"/>
          </w:tcPr>
          <w:p>
            <w:pPr>
              <w:pStyle w:val="单元格样式2"/>
            </w:pPr>
            <w:r>
              <w:t xml:space="preserve">≥95%</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6、(2)长期照护险绩效目标表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2.实际参保人数69万人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≥69万元</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人均完成长期照顾险补助的成本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7、（2）长期照护险绩效目标表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2.参保人数达69万人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≥69万人</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人均完成长期照顾险补助的成本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2.受益者满意度达到95%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≥69万人</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人均完成长期照护险补助的成本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9、城乡居民区级补助资金绩效目标表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1.城乡居民报销比例达到95%</w:t>
            </w:r>
          </w:p>
          <w:p>
            <w:pPr>
              <w:pStyle w:val="单元格样式2"/>
            </w:pPr>
            <w:r>
              <w:t xml:space="preserve">2.实际参加城乡居民医疗保险的人数达60万人</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实际参加城乡居民医疗保险的人数</w:t>
            </w:r>
          </w:p>
        </w:tc>
        <w:tc>
          <w:tcPr>
            <w:tcW w:w="2551" w:type="dxa"/>
            <w:vAlign w:val="center"/>
          </w:tcPr>
          <w:p>
            <w:pPr>
              <w:pStyle w:val="单元格样式2"/>
            </w:pPr>
            <w:r>
              <w:t xml:space="preserve">≥60万人</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完成发放率</w:t>
            </w:r>
          </w:p>
        </w:tc>
        <w:tc>
          <w:tcPr>
            <w:tcW w:w="2835" w:type="dxa"/>
            <w:vAlign w:val="center"/>
          </w:tcPr>
          <w:p>
            <w:pPr>
              <w:pStyle w:val="单元格样式2"/>
            </w:pPr>
            <w:r>
              <w:t xml:space="preserve">实际发放补助金额占总补助金额的比例</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2023年9月底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人均完成项目的成本</w:t>
            </w:r>
          </w:p>
        </w:tc>
        <w:tc>
          <w:tcPr>
            <w:tcW w:w="2551" w:type="dxa"/>
            <w:vAlign w:val="center"/>
          </w:tcPr>
          <w:p>
            <w:pPr>
              <w:pStyle w:val="单元格样式2"/>
            </w:pPr>
            <w:r>
              <w:t xml:space="preserve">≤160元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改善情况率</w:t>
            </w:r>
          </w:p>
        </w:tc>
        <w:tc>
          <w:tcPr>
            <w:tcW w:w="2835" w:type="dxa"/>
            <w:vAlign w:val="center"/>
          </w:tcPr>
          <w:p>
            <w:pPr>
              <w:pStyle w:val="单元格样式2"/>
            </w:pPr>
            <w:r>
              <w:t xml:space="preserve">享受城乡居民待遇人群在医疗、护理等方面的改善情况率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2023年9月底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享受城乡居民医疗保险补助者满意程度（%)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10、定点卫生室网络使用费绩效目标表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1.安装网络的卫生室数量600家</w:t>
            </w:r>
          </w:p>
          <w:p>
            <w:pPr>
              <w:pStyle w:val="单元格样式2"/>
            </w:pPr>
            <w:r>
              <w:t xml:space="preserve">2.网络安装购置成本小于360元每家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网络安装数量</w:t>
            </w:r>
          </w:p>
        </w:tc>
        <w:tc>
          <w:tcPr>
            <w:tcW w:w="2835" w:type="dxa"/>
            <w:vAlign w:val="center"/>
          </w:tcPr>
          <w:p>
            <w:pPr>
              <w:pStyle w:val="单元格样式2"/>
            </w:pPr>
            <w:r>
              <w:t xml:space="preserve">安装网络的卫生室的数量</w:t>
            </w:r>
          </w:p>
        </w:tc>
        <w:tc>
          <w:tcPr>
            <w:tcW w:w="2551" w:type="dxa"/>
            <w:vAlign w:val="center"/>
          </w:tcPr>
          <w:p>
            <w:pPr>
              <w:pStyle w:val="单元格样式2"/>
            </w:pPr>
            <w:r>
              <w:t xml:space="preserve">≥600家</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2835" w:type="dxa"/>
            <w:vAlign w:val="center"/>
          </w:tcPr>
          <w:p>
            <w:pPr>
              <w:pStyle w:val="单元格样式2"/>
            </w:pPr>
            <w:r>
              <w:t xml:space="preserve">网络安装合格数量占安装总量的百分比</w:t>
            </w:r>
          </w:p>
        </w:tc>
        <w:tc>
          <w:tcPr>
            <w:tcW w:w="2551" w:type="dxa"/>
            <w:vAlign w:val="center"/>
          </w:tcPr>
          <w:p>
            <w:pPr>
              <w:pStyle w:val="单元格样式2"/>
            </w:pPr>
            <w:r>
              <w:t xml:space="preserve">≥95%</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网络安装购置成本</w:t>
            </w:r>
          </w:p>
        </w:tc>
        <w:tc>
          <w:tcPr>
            <w:tcW w:w="2551" w:type="dxa"/>
            <w:vAlign w:val="center"/>
          </w:tcPr>
          <w:p>
            <w:pPr>
              <w:pStyle w:val="单元格样式2"/>
            </w:pPr>
            <w:r>
              <w:t xml:space="preserve">≤360元</w:t>
            </w:r>
          </w:p>
        </w:tc>
        <w:tc>
          <w:tcPr>
            <w:tcW w:w="2268" w:type="dxa"/>
            <w:vAlign w:val="center"/>
          </w:tcPr>
          <w:p>
            <w:pPr>
              <w:pStyle w:val="单元格样式2"/>
            </w:pPr>
            <w:r>
              <w:t xml:space="preserve">历史标准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使用效果</w:t>
            </w:r>
          </w:p>
        </w:tc>
        <w:tc>
          <w:tcPr>
            <w:tcW w:w="2835" w:type="dxa"/>
            <w:vAlign w:val="center"/>
          </w:tcPr>
          <w:p>
            <w:pPr>
              <w:pStyle w:val="单元格样式2"/>
            </w:pPr>
            <w:r>
              <w:t xml:space="preserve">卫生室网络使用效果</w:t>
            </w:r>
          </w:p>
        </w:tc>
        <w:tc>
          <w:tcPr>
            <w:tcW w:w="2551" w:type="dxa"/>
            <w:vAlign w:val="center"/>
          </w:tcPr>
          <w:p>
            <w:pPr>
              <w:pStyle w:val="单元格样式2"/>
            </w:pPr>
            <w:r>
              <w:t xml:space="preserve">优</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定点卫生室网络使用者满意程度（%)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11、房屋租赁与水电费绩效目标表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1.2023年12月底前完成租赁合同</w:t>
            </w:r>
          </w:p>
          <w:p>
            <w:pPr>
              <w:pStyle w:val="单元格样式2"/>
            </w:pPr>
            <w:r>
              <w:t xml:space="preserve">2.房屋提供情况合格率达到95%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租赁数量</w:t>
            </w:r>
          </w:p>
        </w:tc>
        <w:tc>
          <w:tcPr>
            <w:tcW w:w="2835" w:type="dxa"/>
            <w:vAlign w:val="center"/>
          </w:tcPr>
          <w:p>
            <w:pPr>
              <w:pStyle w:val="单元格样式2"/>
            </w:pPr>
            <w:r>
              <w:t xml:space="preserve">房屋租赁数量</w:t>
            </w:r>
          </w:p>
        </w:tc>
        <w:tc>
          <w:tcPr>
            <w:tcW w:w="2551" w:type="dxa"/>
            <w:vAlign w:val="center"/>
          </w:tcPr>
          <w:p>
            <w:pPr>
              <w:pStyle w:val="单元格样式2"/>
            </w:pPr>
            <w:r>
              <w:t xml:space="preserve">≥1个</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2835" w:type="dxa"/>
            <w:vAlign w:val="center"/>
          </w:tcPr>
          <w:p>
            <w:pPr>
              <w:pStyle w:val="单元格样式2"/>
            </w:pPr>
            <w:r>
              <w:t xml:space="preserve">房屋提供情况合格率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月完成项目的成本</w:t>
            </w:r>
          </w:p>
        </w:tc>
        <w:tc>
          <w:tcPr>
            <w:tcW w:w="2551" w:type="dxa"/>
            <w:vAlign w:val="center"/>
          </w:tcPr>
          <w:p>
            <w:pPr>
              <w:pStyle w:val="单元格样式2"/>
            </w:pPr>
            <w:r>
              <w:t xml:space="preserve">≤4170元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租赁合同有效性</w:t>
            </w:r>
          </w:p>
        </w:tc>
        <w:tc>
          <w:tcPr>
            <w:tcW w:w="2835" w:type="dxa"/>
            <w:vAlign w:val="center"/>
          </w:tcPr>
          <w:p>
            <w:pPr>
              <w:pStyle w:val="单元格样式2"/>
            </w:pPr>
            <w:r>
              <w:t xml:space="preserve">合同的有效性指标</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12、建行网银服务手续费绩效目标表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1.2023年我单位使用建行网银，预计支付网银使用费13000元。</w:t>
            </w:r>
          </w:p>
          <w:p>
            <w:pPr>
              <w:pStyle w:val="单元格样式2"/>
            </w:pPr>
            <w:r>
              <w:t xml:space="preserve">2.合作银行建设银行满意程度优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网银转账数量</w:t>
            </w:r>
          </w:p>
        </w:tc>
        <w:tc>
          <w:tcPr>
            <w:tcW w:w="2835" w:type="dxa"/>
            <w:vAlign w:val="center"/>
          </w:tcPr>
          <w:p>
            <w:pPr>
              <w:pStyle w:val="单元格样式2"/>
            </w:pPr>
            <w:r>
              <w:t xml:space="preserve">网通过网银转账的数量</w:t>
            </w:r>
          </w:p>
        </w:tc>
        <w:tc>
          <w:tcPr>
            <w:tcW w:w="2551" w:type="dxa"/>
            <w:vAlign w:val="center"/>
          </w:tcPr>
          <w:p>
            <w:pPr>
              <w:pStyle w:val="单元格样式2"/>
            </w:pPr>
            <w:r>
              <w:t xml:space="preserve">≥16200个</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网银维护完成率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网银手续费</w:t>
            </w:r>
          </w:p>
        </w:tc>
        <w:tc>
          <w:tcPr>
            <w:tcW w:w="2551" w:type="dxa"/>
            <w:vAlign w:val="center"/>
          </w:tcPr>
          <w:p>
            <w:pPr>
              <w:pStyle w:val="单元格样式2"/>
            </w:pPr>
            <w:r>
              <w:t xml:space="preserve">≤1元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13、就医行为管理服务费绩效目标表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1.核查转外就医人数达到5000人</w:t>
            </w:r>
          </w:p>
          <w:p>
            <w:pPr>
              <w:pStyle w:val="单元格样式2"/>
            </w:pPr>
            <w:r>
              <w:t xml:space="preserve">2.转外就医受益者满意程度达到95%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核人数</w:t>
            </w:r>
          </w:p>
        </w:tc>
        <w:tc>
          <w:tcPr>
            <w:tcW w:w="2835" w:type="dxa"/>
            <w:vAlign w:val="center"/>
          </w:tcPr>
          <w:p>
            <w:pPr>
              <w:pStyle w:val="单元格样式2"/>
            </w:pPr>
            <w:r>
              <w:t xml:space="preserve">核查转外就医人数</w:t>
            </w:r>
          </w:p>
        </w:tc>
        <w:tc>
          <w:tcPr>
            <w:tcW w:w="2551" w:type="dxa"/>
            <w:vAlign w:val="center"/>
          </w:tcPr>
          <w:p>
            <w:pPr>
              <w:pStyle w:val="单元格样式2"/>
            </w:pPr>
            <w:r>
              <w:t xml:space="preserve">≥5000人</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核查转外就医病历占转外就医总病例数的百分比</w:t>
            </w:r>
          </w:p>
        </w:tc>
        <w:tc>
          <w:tcPr>
            <w:tcW w:w="2551" w:type="dxa"/>
            <w:vAlign w:val="center"/>
          </w:tcPr>
          <w:p>
            <w:pPr>
              <w:pStyle w:val="单元格样式2"/>
            </w:pPr>
            <w:r>
              <w:t xml:space="preserve">≥95%</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核查转外就医情况成本</w:t>
            </w:r>
          </w:p>
        </w:tc>
        <w:tc>
          <w:tcPr>
            <w:tcW w:w="2551" w:type="dxa"/>
            <w:vAlign w:val="center"/>
          </w:tcPr>
          <w:p>
            <w:pPr>
              <w:pStyle w:val="单元格样式2"/>
            </w:pPr>
            <w:r>
              <w:t xml:space="preserve">≤100元</w:t>
            </w:r>
          </w:p>
        </w:tc>
        <w:tc>
          <w:tcPr>
            <w:tcW w:w="2268" w:type="dxa"/>
            <w:vAlign w:val="center"/>
          </w:tcPr>
          <w:p>
            <w:pPr>
              <w:pStyle w:val="单元格样式2"/>
            </w:pPr>
            <w:r>
              <w:t xml:space="preserve">测算标准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转外就医受益者满意程度（%)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转外就医受益者满意程度（%)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2023年，丰润区医疗保障局安排政府采购预算0.00万元。具体内容见下表。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丰润区医疗保障局（含所属单位）上年末固定资产金额为0.00万元（详见下表）。本年度拟购置固定资产总额为0.00万元，已按要求列入政府采购预算，详见政府采购预算表。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450丰润区医疗保障局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一、丰润区医疗保障局本级收支预算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1563.53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1645.03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9.20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1563.53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1673.53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110.00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1673.53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1673.53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1673.53</w:t>
            </w:r>
          </w:p>
        </w:tc>
        <w:tc>
          <w:tcPr>
            <w:tcW w:w="1134" w:type="dxa"/>
            <w:vAlign w:val="center"/>
          </w:tcPr>
          <w:p>
            <w:pPr>
              <w:pStyle w:val="单元格样式7"/>
            </w:pPr>
            <w:r>
              <w:t xml:space="preserve">1563.53</w:t>
            </w:r>
          </w:p>
        </w:tc>
        <w:tc>
          <w:tcPr>
            <w:tcW w:w="1134" w:type="dxa"/>
            <w:vAlign w:val="center"/>
          </w:tcPr>
          <w:p>
            <w:pPr>
              <w:pStyle w:val="单元格样式7"/>
            </w:pPr>
            <w:r>
              <w:t xml:space="preserve">1563.53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110.00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19.30</w:t>
            </w:r>
          </w:p>
        </w:tc>
        <w:tc>
          <w:tcPr>
            <w:tcW w:w="1134" w:type="dxa"/>
            <w:vAlign w:val="center"/>
          </w:tcPr>
          <w:p>
            <w:pPr>
              <w:pStyle w:val="单元格样式4"/>
            </w:pPr>
            <w:r>
              <w:t xml:space="preserve">19.30</w:t>
            </w:r>
          </w:p>
        </w:tc>
        <w:tc>
          <w:tcPr>
            <w:tcW w:w="1134" w:type="dxa"/>
            <w:vAlign w:val="center"/>
          </w:tcPr>
          <w:p>
            <w:pPr>
              <w:pStyle w:val="单元格样式4"/>
            </w:pPr>
            <w:r>
              <w:t xml:space="preserve">19.30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20801</w:t>
            </w:r>
          </w:p>
        </w:tc>
        <w:tc>
          <w:tcPr>
            <w:tcW w:w="1559" w:type="dxa"/>
            <w:vAlign w:val="center"/>
          </w:tcPr>
          <w:p>
            <w:pPr>
              <w:pStyle w:val="单元格样式2"/>
            </w:pPr>
            <w:r>
              <w:t xml:space="preserve">人力资源和社会保障管理事务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2080109</w:t>
            </w:r>
          </w:p>
        </w:tc>
        <w:tc>
          <w:tcPr>
            <w:tcW w:w="1559" w:type="dxa"/>
            <w:vAlign w:val="center"/>
          </w:tcPr>
          <w:p>
            <w:pPr>
              <w:pStyle w:val="单元格样式2"/>
            </w:pPr>
            <w:r>
              <w:t xml:space="preserve">社会保险经办机构</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12.30</w:t>
            </w:r>
          </w:p>
        </w:tc>
        <w:tc>
          <w:tcPr>
            <w:tcW w:w="1134" w:type="dxa"/>
            <w:vAlign w:val="center"/>
          </w:tcPr>
          <w:p>
            <w:pPr>
              <w:pStyle w:val="单元格样式4"/>
            </w:pPr>
            <w:r>
              <w:t xml:space="preserve">12.30</w:t>
            </w:r>
          </w:p>
        </w:tc>
        <w:tc>
          <w:tcPr>
            <w:tcW w:w="1134" w:type="dxa"/>
            <w:vAlign w:val="center"/>
          </w:tcPr>
          <w:p>
            <w:pPr>
              <w:pStyle w:val="单元格样式4"/>
            </w:pPr>
            <w:r>
              <w:t xml:space="preserve">12.30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12.30</w:t>
            </w:r>
          </w:p>
        </w:tc>
        <w:tc>
          <w:tcPr>
            <w:tcW w:w="1134" w:type="dxa"/>
            <w:vAlign w:val="center"/>
          </w:tcPr>
          <w:p>
            <w:pPr>
              <w:pStyle w:val="单元格样式4"/>
            </w:pPr>
            <w:r>
              <w:t xml:space="preserve">12.30</w:t>
            </w:r>
          </w:p>
        </w:tc>
        <w:tc>
          <w:tcPr>
            <w:tcW w:w="1134" w:type="dxa"/>
            <w:vAlign w:val="center"/>
          </w:tcPr>
          <w:p>
            <w:pPr>
              <w:pStyle w:val="单元格样式4"/>
            </w:pPr>
            <w:r>
              <w:t xml:space="preserve">12.30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1645.03</w:t>
            </w:r>
          </w:p>
        </w:tc>
        <w:tc>
          <w:tcPr>
            <w:tcW w:w="1134" w:type="dxa"/>
            <w:vAlign w:val="center"/>
          </w:tcPr>
          <w:p>
            <w:pPr>
              <w:pStyle w:val="单元格样式4"/>
            </w:pPr>
            <w:r>
              <w:t xml:space="preserve">1535.03</w:t>
            </w:r>
          </w:p>
        </w:tc>
        <w:tc>
          <w:tcPr>
            <w:tcW w:w="1134" w:type="dxa"/>
            <w:vAlign w:val="center"/>
          </w:tcPr>
          <w:p>
            <w:pPr>
              <w:pStyle w:val="单元格样式4"/>
            </w:pPr>
            <w:r>
              <w:t xml:space="preserve">1535.03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r>
              <w:t xml:space="preserve">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1510.00</w:t>
            </w:r>
          </w:p>
        </w:tc>
        <w:tc>
          <w:tcPr>
            <w:tcW w:w="1134" w:type="dxa"/>
            <w:vAlign w:val="center"/>
          </w:tcPr>
          <w:p>
            <w:pPr>
              <w:pStyle w:val="单元格样式4"/>
            </w:pPr>
            <w:r>
              <w:t xml:space="preserve">1400.00</w:t>
            </w:r>
          </w:p>
        </w:tc>
        <w:tc>
          <w:tcPr>
            <w:tcW w:w="1134" w:type="dxa"/>
            <w:vAlign w:val="center"/>
          </w:tcPr>
          <w:p>
            <w:pPr>
              <w:pStyle w:val="单元格样式4"/>
            </w:pPr>
            <w:r>
              <w:t xml:space="preserve">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1510.00</w:t>
            </w:r>
          </w:p>
        </w:tc>
        <w:tc>
          <w:tcPr>
            <w:tcW w:w="1134" w:type="dxa"/>
            <w:vAlign w:val="center"/>
          </w:tcPr>
          <w:p>
            <w:pPr>
              <w:pStyle w:val="单元格样式4"/>
            </w:pPr>
            <w:r>
              <w:t xml:space="preserve">1400.00</w:t>
            </w:r>
          </w:p>
        </w:tc>
        <w:tc>
          <w:tcPr>
            <w:tcW w:w="1134" w:type="dxa"/>
            <w:vAlign w:val="center"/>
          </w:tcPr>
          <w:p>
            <w:pPr>
              <w:pStyle w:val="单元格样式4"/>
            </w:pPr>
            <w:r>
              <w:t xml:space="preserve">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123.53</w:t>
            </w:r>
          </w:p>
        </w:tc>
        <w:tc>
          <w:tcPr>
            <w:tcW w:w="1134" w:type="dxa"/>
            <w:vAlign w:val="center"/>
          </w:tcPr>
          <w:p>
            <w:pPr>
              <w:pStyle w:val="单元格样式4"/>
            </w:pPr>
            <w:r>
              <w:t xml:space="preserve">123.53</w:t>
            </w:r>
          </w:p>
        </w:tc>
        <w:tc>
          <w:tcPr>
            <w:tcW w:w="1134" w:type="dxa"/>
            <w:vAlign w:val="center"/>
          </w:tcPr>
          <w:p>
            <w:pPr>
              <w:pStyle w:val="单元格样式4"/>
            </w:pPr>
            <w:r>
              <w:t xml:space="preserve">123.53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98.53</w:t>
            </w:r>
          </w:p>
        </w:tc>
        <w:tc>
          <w:tcPr>
            <w:tcW w:w="1134" w:type="dxa"/>
            <w:vAlign w:val="center"/>
          </w:tcPr>
          <w:p>
            <w:pPr>
              <w:pStyle w:val="单元格样式4"/>
            </w:pPr>
            <w:r>
              <w:t xml:space="preserve">98.53</w:t>
            </w:r>
          </w:p>
        </w:tc>
        <w:tc>
          <w:tcPr>
            <w:tcW w:w="1134" w:type="dxa"/>
            <w:vAlign w:val="center"/>
          </w:tcPr>
          <w:p>
            <w:pPr>
              <w:pStyle w:val="单元格样式4"/>
            </w:pPr>
            <w:r>
              <w:t xml:space="preserve">98.53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2101504</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r>
              <w:t xml:space="preserve">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1673.53</w:t>
            </w:r>
          </w:p>
        </w:tc>
        <w:tc>
          <w:tcPr>
            <w:tcW w:w="1361" w:type="dxa"/>
            <w:vAlign w:val="center"/>
          </w:tcPr>
          <w:p>
            <w:pPr>
              <w:pStyle w:val="单元格样式7"/>
            </w:pPr>
            <w:r>
              <w:t xml:space="preserve">131.53</w:t>
            </w:r>
          </w:p>
        </w:tc>
        <w:tc>
          <w:tcPr>
            <w:tcW w:w="1361" w:type="dxa"/>
            <w:vAlign w:val="center"/>
          </w:tcPr>
          <w:p>
            <w:pPr>
              <w:pStyle w:val="单元格样式7"/>
            </w:pPr>
            <w:r>
              <w:t xml:space="preserve">1542.00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19.30</w:t>
            </w:r>
          </w:p>
        </w:tc>
        <w:tc>
          <w:tcPr>
            <w:tcW w:w="1361" w:type="dxa"/>
            <w:vAlign w:val="center"/>
          </w:tcPr>
          <w:p>
            <w:pPr>
              <w:pStyle w:val="单元格样式4"/>
            </w:pPr>
            <w:r>
              <w:t xml:space="preserve">12.30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2080109</w:t>
            </w:r>
          </w:p>
        </w:tc>
        <w:tc>
          <w:tcPr>
            <w:tcW w:w="4535" w:type="dxa"/>
            <w:vAlign w:val="center"/>
          </w:tcPr>
          <w:p>
            <w:pPr>
              <w:pStyle w:val="单元格样式2"/>
            </w:pPr>
            <w:r>
              <w:t xml:space="preserve">社会保险经办机构</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12.30</w:t>
            </w:r>
          </w:p>
        </w:tc>
        <w:tc>
          <w:tcPr>
            <w:tcW w:w="1361" w:type="dxa"/>
            <w:vAlign w:val="center"/>
          </w:tcPr>
          <w:p>
            <w:pPr>
              <w:pStyle w:val="单元格样式4"/>
            </w:pPr>
            <w:r>
              <w:t xml:space="preserve">12.30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12.30</w:t>
            </w:r>
          </w:p>
        </w:tc>
        <w:tc>
          <w:tcPr>
            <w:tcW w:w="1361" w:type="dxa"/>
            <w:vAlign w:val="center"/>
          </w:tcPr>
          <w:p>
            <w:pPr>
              <w:pStyle w:val="单元格样式4"/>
            </w:pPr>
            <w:r>
              <w:t xml:space="preserve">12.30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1645.03</w:t>
            </w:r>
          </w:p>
        </w:tc>
        <w:tc>
          <w:tcPr>
            <w:tcW w:w="1361" w:type="dxa"/>
            <w:vAlign w:val="center"/>
          </w:tcPr>
          <w:p>
            <w:pPr>
              <w:pStyle w:val="单元格样式4"/>
            </w:pPr>
            <w:r>
              <w:t xml:space="preserve">110.03</w:t>
            </w:r>
          </w:p>
        </w:tc>
        <w:tc>
          <w:tcPr>
            <w:tcW w:w="1361" w:type="dxa"/>
            <w:vAlign w:val="center"/>
          </w:tcPr>
          <w:p>
            <w:pPr>
              <w:pStyle w:val="单元格样式4"/>
            </w:pPr>
            <w:r>
              <w:t xml:space="preserve">1535.00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11.50</w:t>
            </w: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11.50</w:t>
            </w:r>
          </w:p>
        </w:tc>
        <w:tc>
          <w:tcPr>
            <w:tcW w:w="1361" w:type="dxa"/>
            <w:vAlign w:val="center"/>
          </w:tcPr>
          <w:p>
            <w:pPr>
              <w:pStyle w:val="单元格样式4"/>
            </w:pPr>
            <w:r>
              <w:t xml:space="preserve">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r>
              <w:t xml:space="preserve">1510.00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123.53</w:t>
            </w:r>
          </w:p>
        </w:tc>
        <w:tc>
          <w:tcPr>
            <w:tcW w:w="1361" w:type="dxa"/>
            <w:vAlign w:val="center"/>
          </w:tcPr>
          <w:p>
            <w:pPr>
              <w:pStyle w:val="单元格样式4"/>
            </w:pPr>
            <w:r>
              <w:t xml:space="preserve">98.53</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98.53</w:t>
            </w:r>
          </w:p>
        </w:tc>
        <w:tc>
          <w:tcPr>
            <w:tcW w:w="1361" w:type="dxa"/>
            <w:vAlign w:val="center"/>
          </w:tcPr>
          <w:p>
            <w:pPr>
              <w:pStyle w:val="单元格样式4"/>
            </w:pPr>
            <w:r>
              <w:t xml:space="preserve">98.53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9.20</w:t>
            </w:r>
          </w:p>
        </w:tc>
        <w:tc>
          <w:tcPr>
            <w:tcW w:w="1361" w:type="dxa"/>
            <w:vAlign w:val="center"/>
          </w:tcPr>
          <w:p>
            <w:pPr>
              <w:pStyle w:val="单元格样式4"/>
            </w:pPr>
            <w:r>
              <w:t xml:space="preserve">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9.20</w:t>
            </w:r>
          </w:p>
        </w:tc>
        <w:tc>
          <w:tcPr>
            <w:tcW w:w="1361" w:type="dxa"/>
            <w:vAlign w:val="center"/>
          </w:tcPr>
          <w:p>
            <w:pPr>
              <w:pStyle w:val="单元格样式4"/>
            </w:pPr>
            <w:r>
              <w:t xml:space="preserve">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9.20</w:t>
            </w:r>
          </w:p>
        </w:tc>
        <w:tc>
          <w:tcPr>
            <w:tcW w:w="1361" w:type="dxa"/>
            <w:vAlign w:val="center"/>
          </w:tcPr>
          <w:p>
            <w:pPr>
              <w:pStyle w:val="单元格样式4"/>
            </w:pPr>
            <w:r>
              <w:t xml:space="preserve">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1563.53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19.30</w:t>
            </w:r>
          </w:p>
        </w:tc>
        <w:tc>
          <w:tcPr>
            <w:tcW w:w="1474" w:type="dxa"/>
            <w:vAlign w:val="center"/>
          </w:tcPr>
          <w:p>
            <w:pPr>
              <w:pStyle w:val="单元格样式4"/>
            </w:pPr>
            <w:r>
              <w:t xml:space="preserve">19.30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1645.03</w:t>
            </w:r>
          </w:p>
        </w:tc>
        <w:tc>
          <w:tcPr>
            <w:tcW w:w="1474" w:type="dxa"/>
            <w:vAlign w:val="center"/>
          </w:tcPr>
          <w:p>
            <w:pPr>
              <w:pStyle w:val="单元格样式4"/>
            </w:pPr>
            <w:r>
              <w:t xml:space="preserve">1645.03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9.20</w:t>
            </w:r>
          </w:p>
        </w:tc>
        <w:tc>
          <w:tcPr>
            <w:tcW w:w="1474" w:type="dxa"/>
            <w:vAlign w:val="center"/>
          </w:tcPr>
          <w:p>
            <w:pPr>
              <w:pStyle w:val="单元格样式4"/>
            </w:pPr>
            <w:r>
              <w:t xml:space="preserve">9.20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1563.53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1673.53</w:t>
            </w:r>
          </w:p>
        </w:tc>
        <w:tc>
          <w:tcPr>
            <w:tcW w:w="1474" w:type="dxa"/>
            <w:vAlign w:val="center"/>
          </w:tcPr>
          <w:p>
            <w:pPr>
              <w:pStyle w:val="单元格样式7"/>
            </w:pPr>
            <w:r>
              <w:t xml:space="preserve">1673.53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110.00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1673.53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1673.53</w:t>
            </w:r>
          </w:p>
        </w:tc>
        <w:tc>
          <w:tcPr>
            <w:tcW w:w="1474" w:type="dxa"/>
            <w:vAlign w:val="center"/>
          </w:tcPr>
          <w:p>
            <w:pPr>
              <w:pStyle w:val="单元格样式7"/>
            </w:pPr>
            <w:r>
              <w:t xml:space="preserve">1673.53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1673.53</w:t>
            </w:r>
          </w:p>
        </w:tc>
        <w:tc>
          <w:tcPr>
            <w:tcW w:w="2551" w:type="dxa"/>
            <w:vAlign w:val="center"/>
          </w:tcPr>
          <w:p>
            <w:pPr>
              <w:pStyle w:val="单元格样式7"/>
            </w:pPr>
            <w:r>
              <w:t xml:space="preserve">131.53</w:t>
            </w:r>
          </w:p>
        </w:tc>
        <w:tc>
          <w:tcPr>
            <w:tcW w:w="2551" w:type="dxa"/>
            <w:vAlign w:val="center"/>
          </w:tcPr>
          <w:p>
            <w:pPr>
              <w:pStyle w:val="单元格样式7"/>
            </w:pPr>
            <w:r>
              <w:t xml:space="preserve">1542.00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19.30</w:t>
            </w:r>
          </w:p>
        </w:tc>
        <w:tc>
          <w:tcPr>
            <w:tcW w:w="2551" w:type="dxa"/>
            <w:vAlign w:val="center"/>
          </w:tcPr>
          <w:p>
            <w:pPr>
              <w:pStyle w:val="单元格样式4"/>
            </w:pPr>
            <w:r>
              <w:t xml:space="preserve">12.30</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2080109</w:t>
            </w:r>
          </w:p>
        </w:tc>
        <w:tc>
          <w:tcPr>
            <w:tcW w:w="4535" w:type="dxa"/>
            <w:vAlign w:val="center"/>
          </w:tcPr>
          <w:p>
            <w:pPr>
              <w:pStyle w:val="单元格样式2"/>
            </w:pPr>
            <w:r>
              <w:t xml:space="preserve">社会保险经办机构</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12.30</w:t>
            </w:r>
          </w:p>
        </w:tc>
        <w:tc>
          <w:tcPr>
            <w:tcW w:w="2551" w:type="dxa"/>
            <w:vAlign w:val="center"/>
          </w:tcPr>
          <w:p>
            <w:pPr>
              <w:pStyle w:val="单元格样式4"/>
            </w:pPr>
            <w:r>
              <w:t xml:space="preserve">12.30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12.30</w:t>
            </w:r>
          </w:p>
        </w:tc>
        <w:tc>
          <w:tcPr>
            <w:tcW w:w="2551" w:type="dxa"/>
            <w:vAlign w:val="center"/>
          </w:tcPr>
          <w:p>
            <w:pPr>
              <w:pStyle w:val="单元格样式4"/>
            </w:pPr>
            <w:r>
              <w:t xml:space="preserve">12.30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1645.03</w:t>
            </w:r>
          </w:p>
        </w:tc>
        <w:tc>
          <w:tcPr>
            <w:tcW w:w="2551" w:type="dxa"/>
            <w:vAlign w:val="center"/>
          </w:tcPr>
          <w:p>
            <w:pPr>
              <w:pStyle w:val="单元格样式4"/>
            </w:pPr>
            <w:r>
              <w:t xml:space="preserve">110.03</w:t>
            </w:r>
          </w:p>
        </w:tc>
        <w:tc>
          <w:tcPr>
            <w:tcW w:w="2551" w:type="dxa"/>
            <w:vAlign w:val="center"/>
          </w:tcPr>
          <w:p>
            <w:pPr>
              <w:pStyle w:val="单元格样式4"/>
            </w:pPr>
            <w:r>
              <w:t xml:space="preserve">1535.00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11.50</w:t>
            </w:r>
          </w:p>
        </w:tc>
        <w:tc>
          <w:tcPr>
            <w:tcW w:w="2551" w:type="dxa"/>
            <w:vAlign w:val="center"/>
          </w:tcPr>
          <w:p>
            <w:pPr>
              <w:pStyle w:val="单元格样式4"/>
            </w:pPr>
            <w:r>
              <w:t xml:space="preserve">11.50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11.50</w:t>
            </w:r>
          </w:p>
        </w:tc>
        <w:tc>
          <w:tcPr>
            <w:tcW w:w="2551" w:type="dxa"/>
            <w:vAlign w:val="center"/>
          </w:tcPr>
          <w:p>
            <w:pPr>
              <w:pStyle w:val="单元格样式4"/>
            </w:pPr>
            <w:r>
              <w:t xml:space="preserve">11.50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1510.00</w:t>
            </w:r>
          </w:p>
        </w:tc>
        <w:tc>
          <w:tcPr>
            <w:tcW w:w="2551" w:type="dxa"/>
            <w:vAlign w:val="center"/>
          </w:tcPr>
          <w:p>
            <w:pPr>
              <w:pStyle w:val="单元格样式4"/>
            </w:pPr>
          </w:p>
        </w:tc>
        <w:tc>
          <w:tcPr>
            <w:tcW w:w="2551" w:type="dxa"/>
            <w:vAlign w:val="center"/>
          </w:tcPr>
          <w:p>
            <w:pPr>
              <w:pStyle w:val="单元格样式4"/>
            </w:pPr>
            <w:r>
              <w:t xml:space="preserve">1510.00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1510.00</w:t>
            </w:r>
          </w:p>
        </w:tc>
        <w:tc>
          <w:tcPr>
            <w:tcW w:w="2551" w:type="dxa"/>
            <w:vAlign w:val="center"/>
          </w:tcPr>
          <w:p>
            <w:pPr>
              <w:pStyle w:val="单元格样式4"/>
            </w:pPr>
          </w:p>
        </w:tc>
        <w:tc>
          <w:tcPr>
            <w:tcW w:w="2551" w:type="dxa"/>
            <w:vAlign w:val="center"/>
          </w:tcPr>
          <w:p>
            <w:pPr>
              <w:pStyle w:val="单元格样式4"/>
            </w:pPr>
            <w:r>
              <w:t xml:space="preserve">1510.00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123.53</w:t>
            </w:r>
          </w:p>
        </w:tc>
        <w:tc>
          <w:tcPr>
            <w:tcW w:w="2551" w:type="dxa"/>
            <w:vAlign w:val="center"/>
          </w:tcPr>
          <w:p>
            <w:pPr>
              <w:pStyle w:val="单元格样式4"/>
            </w:pPr>
            <w:r>
              <w:t xml:space="preserve">98.53</w:t>
            </w: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98.53</w:t>
            </w:r>
          </w:p>
        </w:tc>
        <w:tc>
          <w:tcPr>
            <w:tcW w:w="2551" w:type="dxa"/>
            <w:vAlign w:val="center"/>
          </w:tcPr>
          <w:p>
            <w:pPr>
              <w:pStyle w:val="单元格样式4"/>
            </w:pPr>
            <w:r>
              <w:t xml:space="preserve">98.53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9.20</w:t>
            </w:r>
          </w:p>
        </w:tc>
        <w:tc>
          <w:tcPr>
            <w:tcW w:w="2551" w:type="dxa"/>
            <w:vAlign w:val="center"/>
          </w:tcPr>
          <w:p>
            <w:pPr>
              <w:pStyle w:val="单元格样式4"/>
            </w:pPr>
            <w:r>
              <w:t xml:space="preserve">9.20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9.20</w:t>
            </w:r>
          </w:p>
        </w:tc>
        <w:tc>
          <w:tcPr>
            <w:tcW w:w="2551" w:type="dxa"/>
            <w:vAlign w:val="center"/>
          </w:tcPr>
          <w:p>
            <w:pPr>
              <w:pStyle w:val="单元格样式4"/>
            </w:pPr>
            <w:r>
              <w:t xml:space="preserve">9.20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9.20</w:t>
            </w:r>
          </w:p>
        </w:tc>
        <w:tc>
          <w:tcPr>
            <w:tcW w:w="2551" w:type="dxa"/>
            <w:vAlign w:val="center"/>
          </w:tcPr>
          <w:p>
            <w:pPr>
              <w:pStyle w:val="单元格样式4"/>
            </w:pPr>
            <w:r>
              <w:t xml:space="preserve">9.20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131.53</w:t>
            </w:r>
          </w:p>
        </w:tc>
        <w:tc>
          <w:tcPr>
            <w:tcW w:w="2551" w:type="dxa"/>
            <w:vAlign w:val="center"/>
          </w:tcPr>
          <w:p>
            <w:pPr>
              <w:pStyle w:val="单元格样式7"/>
            </w:pPr>
            <w:r>
              <w:t xml:space="preserve">116.30</w:t>
            </w:r>
          </w:p>
        </w:tc>
        <w:tc>
          <w:tcPr>
            <w:tcW w:w="2551" w:type="dxa"/>
            <w:vAlign w:val="center"/>
          </w:tcPr>
          <w:p>
            <w:pPr>
              <w:pStyle w:val="单元格样式7"/>
            </w:pPr>
            <w:r>
              <w:t xml:space="preserve">15.23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114.60</w:t>
            </w:r>
          </w:p>
        </w:tc>
        <w:tc>
          <w:tcPr>
            <w:tcW w:w="2551" w:type="dxa"/>
            <w:vAlign w:val="center"/>
          </w:tcPr>
          <w:p>
            <w:pPr>
              <w:pStyle w:val="单元格样式4"/>
            </w:pPr>
            <w:r>
              <w:t xml:space="preserve">114.60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33.00</w:t>
            </w:r>
          </w:p>
        </w:tc>
        <w:tc>
          <w:tcPr>
            <w:tcW w:w="2551" w:type="dxa"/>
            <w:vAlign w:val="center"/>
          </w:tcPr>
          <w:p>
            <w:pPr>
              <w:pStyle w:val="单元格样式4"/>
            </w:pPr>
            <w:r>
              <w:t xml:space="preserve">33.00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34.50</w:t>
            </w:r>
          </w:p>
        </w:tc>
        <w:tc>
          <w:tcPr>
            <w:tcW w:w="2551" w:type="dxa"/>
            <w:vAlign w:val="center"/>
          </w:tcPr>
          <w:p>
            <w:pPr>
              <w:pStyle w:val="单元格样式4"/>
            </w:pPr>
            <w:r>
              <w:t xml:space="preserve">34.50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13.70</w:t>
            </w:r>
          </w:p>
        </w:tc>
        <w:tc>
          <w:tcPr>
            <w:tcW w:w="2551" w:type="dxa"/>
            <w:vAlign w:val="center"/>
          </w:tcPr>
          <w:p>
            <w:pPr>
              <w:pStyle w:val="单元格样式4"/>
            </w:pPr>
            <w:r>
              <w:t xml:space="preserve">13.70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12.30</w:t>
            </w:r>
          </w:p>
        </w:tc>
        <w:tc>
          <w:tcPr>
            <w:tcW w:w="2551" w:type="dxa"/>
            <w:vAlign w:val="center"/>
          </w:tcPr>
          <w:p>
            <w:pPr>
              <w:pStyle w:val="单元格样式4"/>
            </w:pPr>
            <w:r>
              <w:t xml:space="preserve">12.30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5.50</w:t>
            </w:r>
          </w:p>
        </w:tc>
        <w:tc>
          <w:tcPr>
            <w:tcW w:w="2551" w:type="dxa"/>
            <w:vAlign w:val="center"/>
          </w:tcPr>
          <w:p>
            <w:pPr>
              <w:pStyle w:val="单元格样式4"/>
            </w:pPr>
            <w:r>
              <w:t xml:space="preserve">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6.00</w:t>
            </w:r>
          </w:p>
        </w:tc>
        <w:tc>
          <w:tcPr>
            <w:tcW w:w="2551" w:type="dxa"/>
            <w:vAlign w:val="center"/>
          </w:tcPr>
          <w:p>
            <w:pPr>
              <w:pStyle w:val="单元格样式4"/>
            </w:pPr>
            <w:r>
              <w:t xml:space="preserve">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0.40</w:t>
            </w:r>
          </w:p>
        </w:tc>
        <w:tc>
          <w:tcPr>
            <w:tcW w:w="2551" w:type="dxa"/>
            <w:vAlign w:val="center"/>
          </w:tcPr>
          <w:p>
            <w:pPr>
              <w:pStyle w:val="单元格样式4"/>
            </w:pPr>
            <w:r>
              <w:t xml:space="preserve">0.40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9.20</w:t>
            </w:r>
          </w:p>
        </w:tc>
        <w:tc>
          <w:tcPr>
            <w:tcW w:w="2551" w:type="dxa"/>
            <w:vAlign w:val="center"/>
          </w:tcPr>
          <w:p>
            <w:pPr>
              <w:pStyle w:val="单元格样式4"/>
            </w:pPr>
            <w:r>
              <w:t xml:space="preserve">9.20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15.23</w:t>
            </w:r>
          </w:p>
        </w:tc>
        <w:tc>
          <w:tcPr>
            <w:tcW w:w="2551" w:type="dxa"/>
            <w:vAlign w:val="center"/>
          </w:tcPr>
          <w:p>
            <w:pPr>
              <w:pStyle w:val="单元格样式4"/>
            </w:pPr>
          </w:p>
        </w:tc>
        <w:tc>
          <w:tcPr>
            <w:tcW w:w="2551" w:type="dxa"/>
            <w:vAlign w:val="center"/>
          </w:tcPr>
          <w:p>
            <w:pPr>
              <w:pStyle w:val="单元格样式4"/>
            </w:pPr>
            <w:r>
              <w:t xml:space="preserve">15.23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1.60</w:t>
            </w:r>
          </w:p>
        </w:tc>
        <w:tc>
          <w:tcPr>
            <w:tcW w:w="2551" w:type="dxa"/>
            <w:vAlign w:val="center"/>
          </w:tcPr>
          <w:p>
            <w:pPr>
              <w:pStyle w:val="单元格样式4"/>
            </w:pPr>
          </w:p>
        </w:tc>
        <w:tc>
          <w:tcPr>
            <w:tcW w:w="2551" w:type="dxa"/>
            <w:vAlign w:val="center"/>
          </w:tcPr>
          <w:p>
            <w:pPr>
              <w:pStyle w:val="单元格样式4"/>
            </w:pPr>
            <w:r>
              <w:t xml:space="preserve">1.60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3.71</w:t>
            </w:r>
          </w:p>
        </w:tc>
        <w:tc>
          <w:tcPr>
            <w:tcW w:w="2551" w:type="dxa"/>
            <w:vAlign w:val="center"/>
          </w:tcPr>
          <w:p>
            <w:pPr>
              <w:pStyle w:val="单元格样式4"/>
            </w:pPr>
          </w:p>
        </w:tc>
        <w:tc>
          <w:tcPr>
            <w:tcW w:w="2551" w:type="dxa"/>
            <w:vAlign w:val="center"/>
          </w:tcPr>
          <w:p>
            <w:pPr>
              <w:pStyle w:val="单元格样式4"/>
            </w:pPr>
            <w:r>
              <w:t xml:space="preserve">3.71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5.04</w:t>
            </w:r>
          </w:p>
        </w:tc>
        <w:tc>
          <w:tcPr>
            <w:tcW w:w="2551" w:type="dxa"/>
            <w:vAlign w:val="center"/>
          </w:tcPr>
          <w:p>
            <w:pPr>
              <w:pStyle w:val="单元格样式4"/>
            </w:pPr>
          </w:p>
        </w:tc>
        <w:tc>
          <w:tcPr>
            <w:tcW w:w="2551" w:type="dxa"/>
            <w:vAlign w:val="center"/>
          </w:tcPr>
          <w:p>
            <w:pPr>
              <w:pStyle w:val="单元格样式4"/>
            </w:pPr>
            <w:r>
              <w:t xml:space="preserve">5.04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1.70</w:t>
            </w:r>
          </w:p>
        </w:tc>
        <w:tc>
          <w:tcPr>
            <w:tcW w:w="2551" w:type="dxa"/>
            <w:vAlign w:val="center"/>
          </w:tcPr>
          <w:p>
            <w:pPr>
              <w:pStyle w:val="单元格样式4"/>
            </w:pPr>
            <w:r>
              <w:t xml:space="preserve">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1.70</w:t>
            </w:r>
          </w:p>
        </w:tc>
        <w:tc>
          <w:tcPr>
            <w:tcW w:w="2551" w:type="dxa"/>
            <w:vAlign w:val="center"/>
          </w:tcPr>
          <w:p>
            <w:pPr>
              <w:pStyle w:val="单元格样式4"/>
            </w:pPr>
            <w:r>
              <w:t xml:space="preserve">1.70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丰润区医疗保障局本级2023年单位预算信息公开情况说明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按照《预算法》、《地方预决算公开操作规程》和《关于进一步推进预算公开工作的实施意见》规定，现将丰润区医疗保障局本级2023年单位预算公开如下：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丰润区医疗保障局本级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1、基金监管费绩效目标表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1.对部分重点监管单位进行基金财务审核，此项工作委托会计师事务所，支付审计费用；聘请医院主任医师对定点医院住院病历进行手工审核，支付专家劳务费</w:t>
            </w:r>
          </w:p>
          <w:p>
            <w:pPr>
              <w:pStyle w:val="单元格样式2"/>
            </w:pPr>
            <w:r>
              <w:t xml:space="preserve">2.专家审核定点医院病例数量达到15000本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专家审核定点医院病例数量</w:t>
            </w:r>
          </w:p>
        </w:tc>
        <w:tc>
          <w:tcPr>
            <w:tcW w:w="2835" w:type="dxa"/>
            <w:vAlign w:val="center"/>
          </w:tcPr>
          <w:p>
            <w:pPr>
              <w:pStyle w:val="单元格样式2"/>
            </w:pPr>
            <w:r>
              <w:t xml:space="preserve">专家审核定点医院病例数量</w:t>
            </w:r>
          </w:p>
        </w:tc>
        <w:tc>
          <w:tcPr>
            <w:tcW w:w="2551" w:type="dxa"/>
            <w:vAlign w:val="center"/>
          </w:tcPr>
          <w:p>
            <w:pPr>
              <w:pStyle w:val="单元格样式2"/>
            </w:pPr>
            <w:r>
              <w:t xml:space="preserve">≥15000本</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审计质量</w:t>
            </w:r>
          </w:p>
        </w:tc>
        <w:tc>
          <w:tcPr>
            <w:tcW w:w="2835" w:type="dxa"/>
            <w:vAlign w:val="center"/>
          </w:tcPr>
          <w:p>
            <w:pPr>
              <w:pStyle w:val="单元格样式2"/>
            </w:pPr>
            <w:r>
              <w:t xml:space="preserve">会计事务所对基金的审计质量</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审核进度</w:t>
            </w:r>
          </w:p>
        </w:tc>
        <w:tc>
          <w:tcPr>
            <w:tcW w:w="2835" w:type="dxa"/>
            <w:vAlign w:val="center"/>
          </w:tcPr>
          <w:p>
            <w:pPr>
              <w:pStyle w:val="单元格样式2"/>
            </w:pPr>
            <w:r>
              <w:t xml:space="preserve">审核病历进度占年初计划的比例</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每本病例审核成本</w:t>
            </w:r>
          </w:p>
        </w:tc>
        <w:tc>
          <w:tcPr>
            <w:tcW w:w="2551" w:type="dxa"/>
            <w:vAlign w:val="center"/>
          </w:tcPr>
          <w:p>
            <w:pPr>
              <w:pStyle w:val="单元格样式2"/>
            </w:pPr>
            <w:r>
              <w:t xml:space="preserve">≤5元/本</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基金安全</w:t>
            </w:r>
          </w:p>
        </w:tc>
        <w:tc>
          <w:tcPr>
            <w:tcW w:w="2835" w:type="dxa"/>
            <w:vAlign w:val="center"/>
          </w:tcPr>
          <w:p>
            <w:pPr>
              <w:pStyle w:val="单元格样式2"/>
            </w:pPr>
            <w:r>
              <w:t xml:space="preserve">确保基金安全稳定运行</w:t>
            </w:r>
          </w:p>
        </w:tc>
        <w:tc>
          <w:tcPr>
            <w:tcW w:w="2551" w:type="dxa"/>
            <w:vAlign w:val="center"/>
          </w:tcPr>
          <w:p>
            <w:pPr>
              <w:pStyle w:val="单元格样式2"/>
            </w:pPr>
            <w:r>
              <w:t xml:space="preserve">通过审计，确保基金安全稳定运行</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使用人员满意度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2、唐财社【2021】132号关于提前下达2022年市级财政医疗救助补助资金的通知绩效目标表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1."用于支付城乡困难群众医疗救助款、低保重残居民个人缴费补助和建档立卡待遇提高部分</w:t>
            </w:r>
            <w:r>
              <w:tab/>
            </w:r>
            <w:r>
              <w:tab/>
            </w:r>
            <w:r>
              <w:tab/>
            </w:r>
            <w:r>
              <w:tab/>
            </w:r>
          </w:p>
          <w:p>
            <w:pPr>
              <w:pStyle w:val="单元格样式2"/>
            </w:pPr>
            <w:r>
              <w:t xml:space="preserve">"</w:t>
            </w:r>
            <w:r>
              <w:tab/>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医疗救助人次</w:t>
            </w:r>
          </w:p>
        </w:tc>
        <w:tc>
          <w:tcPr>
            <w:tcW w:w="2835" w:type="dxa"/>
            <w:vAlign w:val="center"/>
          </w:tcPr>
          <w:p>
            <w:pPr>
              <w:pStyle w:val="单元格样式2"/>
            </w:pPr>
            <w:r>
              <w:t xml:space="preserve">医疗救助人次</w:t>
            </w:r>
          </w:p>
        </w:tc>
        <w:tc>
          <w:tcPr>
            <w:tcW w:w="2551" w:type="dxa"/>
            <w:vAlign w:val="center"/>
          </w:tcPr>
          <w:p>
            <w:pPr>
              <w:pStyle w:val="单元格样式2"/>
            </w:pPr>
            <w:r>
              <w:t xml:space="preserve">≥21500人次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救助人数同去年比</w:t>
            </w:r>
          </w:p>
        </w:tc>
        <w:tc>
          <w:tcPr>
            <w:tcW w:w="2835" w:type="dxa"/>
            <w:vAlign w:val="center"/>
          </w:tcPr>
          <w:p>
            <w:pPr>
              <w:pStyle w:val="单元格样式2"/>
            </w:pPr>
            <w:r>
              <w:t xml:space="preserve">医疗救助人数与去年同期救助人数相比</w:t>
            </w:r>
          </w:p>
        </w:tc>
        <w:tc>
          <w:tcPr>
            <w:tcW w:w="2551" w:type="dxa"/>
            <w:vAlign w:val="center"/>
          </w:tcPr>
          <w:p>
            <w:pPr>
              <w:pStyle w:val="单元格样式2"/>
            </w:pPr>
            <w:r>
              <w:t xml:space="preserve">提高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发放进度</w:t>
            </w:r>
          </w:p>
        </w:tc>
        <w:tc>
          <w:tcPr>
            <w:tcW w:w="2835" w:type="dxa"/>
            <w:vAlign w:val="center"/>
          </w:tcPr>
          <w:p>
            <w:pPr>
              <w:pStyle w:val="单元格样式2"/>
            </w:pPr>
            <w:r>
              <w:t xml:space="preserve">实际发放的救助金进度占全年发放金进度的比率</w:t>
            </w:r>
          </w:p>
        </w:tc>
        <w:tc>
          <w:tcPr>
            <w:tcW w:w="2551" w:type="dxa"/>
            <w:vAlign w:val="center"/>
          </w:tcPr>
          <w:p>
            <w:pPr>
              <w:pStyle w:val="单元格样式2"/>
            </w:pPr>
            <w:r>
              <w:t xml:space="preserve">及时发放到位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发放成本</w:t>
            </w:r>
          </w:p>
        </w:tc>
        <w:tc>
          <w:tcPr>
            <w:tcW w:w="2551" w:type="dxa"/>
            <w:vAlign w:val="center"/>
          </w:tcPr>
          <w:p>
            <w:pPr>
              <w:pStyle w:val="单元格样式2"/>
            </w:pPr>
            <w:r>
              <w:t xml:space="preserve">≤110万元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测算对象满意度</w:t>
            </w:r>
          </w:p>
        </w:tc>
        <w:tc>
          <w:tcPr>
            <w:tcW w:w="2835" w:type="dxa"/>
            <w:vAlign w:val="center"/>
          </w:tcPr>
          <w:p>
            <w:pPr>
              <w:pStyle w:val="单元格样式2"/>
            </w:pPr>
            <w:r>
              <w:t xml:space="preserve">通过问卷调查，满意和较满意的受益对象占全部调研对象的比例</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3、唐财社【2022】127号中央财政医疗服务与保障能力提升补助资金绩效目标表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1.国家统一医保信息平台正常运行、定点医药机构监督检查覆盖</w:t>
            </w:r>
          </w:p>
          <w:p>
            <w:pPr>
              <w:pStyle w:val="单元格样式2"/>
            </w:pPr>
            <w:r>
              <w:tab/>
            </w:r>
            <w:r>
              <w:tab/>
            </w:r>
            <w:r>
              <w:tab/>
            </w:r>
            <w:r>
              <w:tab/>
            </w:r>
            <w:r>
              <w:tab/>
            </w:r>
            <w:r>
              <w:tab/>
            </w:r>
          </w:p>
          <w:p>
            <w:pPr>
              <w:pStyle w:val="单元格样式2"/>
            </w:pPr>
          </w:p>
          <w:p>
            <w:pPr>
              <w:pStyle w:val="单元格样式2"/>
            </w:pPr>
            <w:r>
              <w:t xml:space="preserve">2.推行医保支付方式改革和DIP"</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国家统一医保信息平台正常运行数量</w:t>
            </w:r>
          </w:p>
        </w:tc>
        <w:tc>
          <w:tcPr>
            <w:tcW w:w="2835" w:type="dxa"/>
            <w:vAlign w:val="center"/>
          </w:tcPr>
          <w:p>
            <w:pPr>
              <w:pStyle w:val="单元格样式2"/>
            </w:pPr>
            <w:r>
              <w:t xml:space="preserve">国家统一医保信息平台正常运行数量</w:t>
            </w:r>
          </w:p>
        </w:tc>
        <w:tc>
          <w:tcPr>
            <w:tcW w:w="2551" w:type="dxa"/>
            <w:vAlign w:val="center"/>
          </w:tcPr>
          <w:p>
            <w:pPr>
              <w:pStyle w:val="单元格样式2"/>
            </w:pPr>
            <w:r>
              <w:t xml:space="preserve">≥1个</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医保信息系统重大安全事件响应时间</w:t>
            </w:r>
          </w:p>
        </w:tc>
        <w:tc>
          <w:tcPr>
            <w:tcW w:w="2835" w:type="dxa"/>
            <w:vAlign w:val="center"/>
          </w:tcPr>
          <w:p>
            <w:pPr>
              <w:pStyle w:val="单元格样式2"/>
            </w:pPr>
            <w:r>
              <w:t xml:space="preserve">医保信息系统重大安全事件响应时间</w:t>
            </w:r>
          </w:p>
        </w:tc>
        <w:tc>
          <w:tcPr>
            <w:tcW w:w="2551" w:type="dxa"/>
            <w:vAlign w:val="center"/>
          </w:tcPr>
          <w:p>
            <w:pPr>
              <w:pStyle w:val="单元格样式2"/>
            </w:pPr>
            <w:r>
              <w:t xml:space="preserve">≤60分钟</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DIP运行时间</w:t>
            </w:r>
          </w:p>
        </w:tc>
        <w:tc>
          <w:tcPr>
            <w:tcW w:w="2835" w:type="dxa"/>
            <w:vAlign w:val="center"/>
          </w:tcPr>
          <w:p>
            <w:pPr>
              <w:pStyle w:val="单元格样式2"/>
            </w:pPr>
            <w:r>
              <w:t xml:space="preserve">DIP运行时间</w:t>
            </w:r>
          </w:p>
        </w:tc>
        <w:tc>
          <w:tcPr>
            <w:tcW w:w="2551" w:type="dxa"/>
            <w:vAlign w:val="center"/>
          </w:tcPr>
          <w:p>
            <w:pPr>
              <w:pStyle w:val="单元格样式2"/>
            </w:pPr>
            <w:r>
              <w:t xml:space="preserve">2023年12月底之前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项目实际支出是否控制在范围内</w:t>
            </w:r>
          </w:p>
        </w:tc>
        <w:tc>
          <w:tcPr>
            <w:tcW w:w="2835" w:type="dxa"/>
            <w:vAlign w:val="center"/>
          </w:tcPr>
          <w:p>
            <w:pPr>
              <w:pStyle w:val="单元格样式2"/>
            </w:pPr>
            <w:r>
              <w:t xml:space="preserve">项目实际支出是否控制在范围内</w:t>
            </w:r>
          </w:p>
        </w:tc>
        <w:tc>
          <w:tcPr>
            <w:tcW w:w="2551" w:type="dxa"/>
            <w:vAlign w:val="center"/>
          </w:tcPr>
          <w:p>
            <w:pPr>
              <w:pStyle w:val="单元格样式2"/>
            </w:pPr>
            <w:r>
              <w:t xml:space="preserve">是</w:t>
            </w:r>
          </w:p>
        </w:tc>
        <w:tc>
          <w:tcPr>
            <w:tcW w:w="2268" w:type="dxa"/>
            <w:vAlign w:val="center"/>
          </w:tcPr>
          <w:p>
            <w:pPr>
              <w:pStyle w:val="单元格样式2"/>
            </w:pPr>
            <w:r>
              <w:t xml:space="preserve">测算标准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医保重要政策知晓率</w:t>
            </w:r>
          </w:p>
        </w:tc>
        <w:tc>
          <w:tcPr>
            <w:tcW w:w="2835" w:type="dxa"/>
            <w:vAlign w:val="center"/>
          </w:tcPr>
          <w:p>
            <w:pPr>
              <w:pStyle w:val="单元格样式2"/>
            </w:pPr>
            <w:r>
              <w:t xml:space="preserve">医保重要政策知晓率</w:t>
            </w:r>
          </w:p>
        </w:tc>
        <w:tc>
          <w:tcPr>
            <w:tcW w:w="2551" w:type="dxa"/>
            <w:vAlign w:val="center"/>
          </w:tcPr>
          <w:p>
            <w:pPr>
              <w:pStyle w:val="单元格样式2"/>
            </w:pPr>
            <w:r>
              <w:t xml:space="preserve">≥90%</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测算标准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参保人员对医保服务的满意度</w:t>
            </w:r>
          </w:p>
        </w:tc>
        <w:tc>
          <w:tcPr>
            <w:tcW w:w="2835" w:type="dxa"/>
            <w:vAlign w:val="center"/>
          </w:tcPr>
          <w:p>
            <w:pPr>
              <w:pStyle w:val="单元格样式2"/>
            </w:pPr>
            <w:r>
              <w:t xml:space="preserve">参保人员对医保服务的满意度</w:t>
            </w:r>
          </w:p>
        </w:tc>
        <w:tc>
          <w:tcPr>
            <w:tcW w:w="2551" w:type="dxa"/>
            <w:vAlign w:val="center"/>
          </w:tcPr>
          <w:p>
            <w:pPr>
              <w:pStyle w:val="单元格样式2"/>
            </w:pPr>
            <w:r>
              <w:t xml:space="preserve">≥90%</w:t>
            </w:r>
          </w:p>
        </w:tc>
        <w:tc>
          <w:tcPr>
            <w:tcW w:w="2268" w:type="dxa"/>
            <w:vAlign w:val="center"/>
          </w:tcPr>
          <w:p>
            <w:pPr>
              <w:pStyle w:val="单元格样式2"/>
            </w:pPr>
            <w:r>
              <w:t xml:space="preserve">测算标准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4、医疗救助绩效目标表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1.城乡困难群众医疗救助款、低保重残居民个人缴费补助、建档立卡待遇提高部分</w:t>
            </w:r>
          </w:p>
          <w:p>
            <w:pPr>
              <w:pStyle w:val="单元格样式2"/>
            </w:pPr>
            <w:r>
              <w:t xml:space="preserve">2.医疗救助人次达到21500人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医疗救助人次</w:t>
            </w:r>
          </w:p>
        </w:tc>
        <w:tc>
          <w:tcPr>
            <w:tcW w:w="2835" w:type="dxa"/>
            <w:vAlign w:val="center"/>
          </w:tcPr>
          <w:p>
            <w:pPr>
              <w:pStyle w:val="单元格样式2"/>
            </w:pPr>
            <w:r>
              <w:t xml:space="preserve">医疗救助人次</w:t>
            </w:r>
          </w:p>
        </w:tc>
        <w:tc>
          <w:tcPr>
            <w:tcW w:w="2551" w:type="dxa"/>
            <w:vAlign w:val="center"/>
          </w:tcPr>
          <w:p>
            <w:pPr>
              <w:pStyle w:val="单元格样式2"/>
            </w:pPr>
            <w:r>
              <w:t xml:space="preserve">≥21500人次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救助人数同去年比</w:t>
            </w:r>
          </w:p>
        </w:tc>
        <w:tc>
          <w:tcPr>
            <w:tcW w:w="2835" w:type="dxa"/>
            <w:vAlign w:val="center"/>
          </w:tcPr>
          <w:p>
            <w:pPr>
              <w:pStyle w:val="单元格样式2"/>
            </w:pPr>
            <w:r>
              <w:t xml:space="preserve">医疗救助人数与去年同期救助人数相比</w:t>
            </w:r>
          </w:p>
        </w:tc>
        <w:tc>
          <w:tcPr>
            <w:tcW w:w="2551" w:type="dxa"/>
            <w:vAlign w:val="center"/>
          </w:tcPr>
          <w:p>
            <w:pPr>
              <w:pStyle w:val="单元格样式2"/>
            </w:pPr>
            <w:r>
              <w:t xml:space="preserve">提高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发放进度</w:t>
            </w:r>
          </w:p>
        </w:tc>
        <w:tc>
          <w:tcPr>
            <w:tcW w:w="2835" w:type="dxa"/>
            <w:vAlign w:val="center"/>
          </w:tcPr>
          <w:p>
            <w:pPr>
              <w:pStyle w:val="单元格样式2"/>
            </w:pPr>
            <w:r>
              <w:t xml:space="preserve">实际发放的救助金进度占全年发放金进度的比率</w:t>
            </w:r>
          </w:p>
        </w:tc>
        <w:tc>
          <w:tcPr>
            <w:tcW w:w="2551" w:type="dxa"/>
            <w:vAlign w:val="center"/>
          </w:tcPr>
          <w:p>
            <w:pPr>
              <w:pStyle w:val="单元格样式2"/>
            </w:pPr>
            <w:r>
              <w:t xml:space="preserve">及时发放到位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每季度发放成本</w:t>
            </w:r>
          </w:p>
        </w:tc>
        <w:tc>
          <w:tcPr>
            <w:tcW w:w="2551" w:type="dxa"/>
            <w:vAlign w:val="center"/>
          </w:tcPr>
          <w:p>
            <w:pPr>
              <w:pStyle w:val="单元格样式2"/>
            </w:pPr>
            <w:r>
              <w:t xml:space="preserve">≤275万元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测算对象满意度</w:t>
            </w:r>
          </w:p>
        </w:tc>
        <w:tc>
          <w:tcPr>
            <w:tcW w:w="2835" w:type="dxa"/>
            <w:vAlign w:val="center"/>
          </w:tcPr>
          <w:p>
            <w:pPr>
              <w:pStyle w:val="单元格样式2"/>
            </w:pPr>
            <w:r>
              <w:t xml:space="preserve">通过问卷调查，满意和较满意的受益对象占全部调研对象的比例</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前我区医疗保险参保单位900多家，参保人员72万，定点服务机构800家，2023年我局拟定对所有参保单位、两定点服务机构医保专管人员进行业务培训，需要印刷培训手册、明白纸等，另外，城乡居民、城镇职工参保缴费政策宣传需印刷名报纸、条幅、海报。</w:t>
            </w:r>
            <w:r>
              <w:tab/>
            </w:r>
            <w:r>
              <w:tab/>
            </w:r>
            <w:r>
              <w:tab/>
            </w:r>
            <w:r>
              <w:tab/>
            </w:r>
            <w:r>
              <w:tab/>
            </w:r>
            <w:r>
              <w:t xml:space="preserve">"</w:t>
            </w:r>
            <w:r>
              <w:tab/>
            </w:r>
            <w:r>
              <w:tab/>
            </w:r>
            <w:r>
              <w:tab/>
            </w:r>
            <w:r>
              <w:tab/>
            </w:r>
            <w:r>
              <w:tab/>
            </w:r>
            <w:r>
              <w:tab/>
            </w:r>
          </w:p>
          <w:p>
            <w:pPr>
              <w:pStyle w:val="单元格样式2"/>
            </w:pPr>
          </w:p>
          <w:p>
            <w:pPr>
              <w:pStyle w:val="单元格样式2"/>
            </w:pPr>
            <w:r>
              <w:t xml:space="preserve">2.对宣传医疗保险事业发展的促进推动作用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培训人次</w:t>
            </w:r>
          </w:p>
        </w:tc>
        <w:tc>
          <w:tcPr>
            <w:tcW w:w="2835" w:type="dxa"/>
            <w:vAlign w:val="center"/>
          </w:tcPr>
          <w:p>
            <w:pPr>
              <w:pStyle w:val="单元格样式2"/>
            </w:pPr>
            <w:r>
              <w:t xml:space="preserve">培训人次</w:t>
            </w:r>
          </w:p>
        </w:tc>
        <w:tc>
          <w:tcPr>
            <w:tcW w:w="2551" w:type="dxa"/>
            <w:vAlign w:val="center"/>
          </w:tcPr>
          <w:p>
            <w:pPr>
              <w:pStyle w:val="单元格样式2"/>
            </w:pPr>
            <w:r>
              <w:t xml:space="preserve">≥2000人次</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反映开展外宣活动情况</w:t>
            </w:r>
          </w:p>
        </w:tc>
        <w:tc>
          <w:tcPr>
            <w:tcW w:w="2835" w:type="dxa"/>
            <w:vAlign w:val="center"/>
          </w:tcPr>
          <w:p>
            <w:pPr>
              <w:pStyle w:val="单元格样式2"/>
            </w:pPr>
            <w:r>
              <w:t xml:space="preserve">反映开展外宣活动情况</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进度比例</w:t>
            </w:r>
          </w:p>
        </w:tc>
        <w:tc>
          <w:tcPr>
            <w:tcW w:w="2835" w:type="dxa"/>
            <w:vAlign w:val="center"/>
          </w:tcPr>
          <w:p>
            <w:pPr>
              <w:pStyle w:val="单元格样式2"/>
            </w:pPr>
            <w:r>
              <w:t xml:space="preserve">完成的培训活动数量占年初计划的比例（百分比）</w:t>
            </w:r>
          </w:p>
        </w:tc>
        <w:tc>
          <w:tcPr>
            <w:tcW w:w="2551" w:type="dxa"/>
            <w:vAlign w:val="center"/>
          </w:tcPr>
          <w:p>
            <w:pPr>
              <w:pStyle w:val="单元格样式2"/>
            </w:pPr>
            <w:r>
              <w:t xml:space="preserve">≥95%</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2835" w:type="dxa"/>
            <w:vAlign w:val="center"/>
          </w:tcPr>
          <w:p>
            <w:pPr>
              <w:pStyle w:val="单元格样式2"/>
            </w:pPr>
            <w:r>
              <w:t xml:space="preserve">参保手册印刷成本</w:t>
            </w:r>
          </w:p>
        </w:tc>
        <w:tc>
          <w:tcPr>
            <w:tcW w:w="2551" w:type="dxa"/>
            <w:vAlign w:val="center"/>
          </w:tcPr>
          <w:p>
            <w:pPr>
              <w:pStyle w:val="单元格样式2"/>
            </w:pPr>
            <w:r>
              <w:t xml:space="preserve">≤5元/本</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宣传推动作用</w:t>
            </w:r>
          </w:p>
        </w:tc>
        <w:tc>
          <w:tcPr>
            <w:tcW w:w="2835" w:type="dxa"/>
            <w:vAlign w:val="center"/>
          </w:tcPr>
          <w:p>
            <w:pPr>
              <w:pStyle w:val="单元格样式2"/>
            </w:pPr>
            <w:r>
              <w:t xml:space="preserve">对宣传医疗保险事业发展的促进推动作用</w:t>
            </w:r>
          </w:p>
        </w:tc>
        <w:tc>
          <w:tcPr>
            <w:tcW w:w="2551" w:type="dxa"/>
            <w:vAlign w:val="center"/>
          </w:tcPr>
          <w:p>
            <w:pPr>
              <w:pStyle w:val="单元格样式2"/>
            </w:pPr>
            <w:r>
              <w:t xml:space="preserve">≥95%</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≥1年</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受益群众满意度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2023年，丰润区医疗保障局本级安排政府采购预算0.00万元。具体内容见下表。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丰润区医疗保障局本级上年末固定资产金额为0.00万元（详见下表）。本年度拟购置固定资产总额为0.00万元，已按要求列入政府采购预算，详见政府采购预算表。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450001丰润区医疗保障局本级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9" w:name="_Toc_4_4_0000000020"/>
      <w:r>
        <w:rPr>
          <w:rFonts w:ascii="方正小标宋_GBK" w:eastAsia="方正小标宋_GBK" w:hAnsi="方正小标宋_GBK" w:cs="方正小标宋_GBK"/>
          <w:b w:val="0"/>
          <w:color w:val="000000"/>
          <w:sz w:val="44"/>
        </w:rPr>
        <w:t xml:space="preserve">二、丰润区医疗保险事业管理中心收支预算</w:t>
      </w:r>
      <w:bookmarkEnd w:id="1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15583.70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15417.70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56.00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15583.70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15583.70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15583.70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15583.70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15583.70</w:t>
            </w:r>
          </w:p>
        </w:tc>
        <w:tc>
          <w:tcPr>
            <w:tcW w:w="1134" w:type="dxa"/>
            <w:vAlign w:val="center"/>
          </w:tcPr>
          <w:p>
            <w:pPr>
              <w:pStyle w:val="单元格样式7"/>
            </w:pPr>
            <w:r>
              <w:t xml:space="preserve">15583.70</w:t>
            </w:r>
          </w:p>
        </w:tc>
        <w:tc>
          <w:tcPr>
            <w:tcW w:w="1134" w:type="dxa"/>
            <w:vAlign w:val="center"/>
          </w:tcPr>
          <w:p>
            <w:pPr>
              <w:pStyle w:val="单元格样式7"/>
            </w:pPr>
            <w:r>
              <w:t xml:space="preserve">15583.70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74.00</w:t>
            </w:r>
          </w:p>
        </w:tc>
        <w:tc>
          <w:tcPr>
            <w:tcW w:w="1134" w:type="dxa"/>
            <w:vAlign w:val="center"/>
          </w:tcPr>
          <w:p>
            <w:pPr>
              <w:pStyle w:val="单元格样式4"/>
            </w:pPr>
            <w:r>
              <w:t xml:space="preserve">74.00</w:t>
            </w:r>
          </w:p>
        </w:tc>
        <w:tc>
          <w:tcPr>
            <w:tcW w:w="1134" w:type="dxa"/>
            <w:vAlign w:val="center"/>
          </w:tcPr>
          <w:p>
            <w:pPr>
              <w:pStyle w:val="单元格样式4"/>
            </w:pPr>
            <w:r>
              <w:t xml:space="preserve">74.00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15417.70</w:t>
            </w:r>
          </w:p>
        </w:tc>
        <w:tc>
          <w:tcPr>
            <w:tcW w:w="1134" w:type="dxa"/>
            <w:vAlign w:val="center"/>
          </w:tcPr>
          <w:p>
            <w:pPr>
              <w:pStyle w:val="单元格样式4"/>
            </w:pPr>
            <w:r>
              <w:t xml:space="preserve">15417.70</w:t>
            </w:r>
          </w:p>
        </w:tc>
        <w:tc>
          <w:tcPr>
            <w:tcW w:w="1134" w:type="dxa"/>
            <w:vAlign w:val="center"/>
          </w:tcPr>
          <w:p>
            <w:pPr>
              <w:pStyle w:val="单元格样式4"/>
            </w:pPr>
            <w:r>
              <w:t xml:space="preserve">15417.70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71.00</w:t>
            </w:r>
          </w:p>
        </w:tc>
        <w:tc>
          <w:tcPr>
            <w:tcW w:w="1134" w:type="dxa"/>
            <w:vAlign w:val="center"/>
          </w:tcPr>
          <w:p>
            <w:pPr>
              <w:pStyle w:val="单元格样式4"/>
            </w:pPr>
            <w:r>
              <w:t xml:space="preserve">71.00</w:t>
            </w:r>
          </w:p>
        </w:tc>
        <w:tc>
          <w:tcPr>
            <w:tcW w:w="1134" w:type="dxa"/>
            <w:vAlign w:val="center"/>
          </w:tcPr>
          <w:p>
            <w:pPr>
              <w:pStyle w:val="单元格样式4"/>
            </w:pPr>
            <w:r>
              <w:t xml:space="preserve">71.00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71.00</w:t>
            </w:r>
          </w:p>
        </w:tc>
        <w:tc>
          <w:tcPr>
            <w:tcW w:w="1134" w:type="dxa"/>
            <w:vAlign w:val="center"/>
          </w:tcPr>
          <w:p>
            <w:pPr>
              <w:pStyle w:val="单元格样式4"/>
            </w:pPr>
            <w:r>
              <w:t xml:space="preserve">71.00</w:t>
            </w:r>
          </w:p>
        </w:tc>
        <w:tc>
          <w:tcPr>
            <w:tcW w:w="1134" w:type="dxa"/>
            <w:vAlign w:val="center"/>
          </w:tcPr>
          <w:p>
            <w:pPr>
              <w:pStyle w:val="单元格样式4"/>
            </w:pPr>
            <w:r>
              <w:t xml:space="preserve">71.00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r>
              <w:t xml:space="preserve">14771.46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575.24</w:t>
            </w:r>
          </w:p>
        </w:tc>
        <w:tc>
          <w:tcPr>
            <w:tcW w:w="1134" w:type="dxa"/>
            <w:vAlign w:val="center"/>
          </w:tcPr>
          <w:p>
            <w:pPr>
              <w:pStyle w:val="单元格样式4"/>
            </w:pPr>
            <w:r>
              <w:t xml:space="preserve">575.24</w:t>
            </w:r>
          </w:p>
        </w:tc>
        <w:tc>
          <w:tcPr>
            <w:tcW w:w="1134" w:type="dxa"/>
            <w:vAlign w:val="center"/>
          </w:tcPr>
          <w:p>
            <w:pPr>
              <w:pStyle w:val="单元格样式4"/>
            </w:pPr>
            <w:r>
              <w:t xml:space="preserve">575.24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2101504</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22.90</w:t>
            </w:r>
          </w:p>
        </w:tc>
        <w:tc>
          <w:tcPr>
            <w:tcW w:w="1134" w:type="dxa"/>
            <w:vAlign w:val="center"/>
          </w:tcPr>
          <w:p>
            <w:pPr>
              <w:pStyle w:val="单元格样式4"/>
            </w:pPr>
            <w:r>
              <w:t xml:space="preserve">22.90</w:t>
            </w:r>
          </w:p>
        </w:tc>
        <w:tc>
          <w:tcPr>
            <w:tcW w:w="1134" w:type="dxa"/>
            <w:vAlign w:val="center"/>
          </w:tcPr>
          <w:p>
            <w:pPr>
              <w:pStyle w:val="单元格样式4"/>
            </w:pPr>
            <w:r>
              <w:t xml:space="preserve">22.90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2101505</w:t>
            </w:r>
          </w:p>
        </w:tc>
        <w:tc>
          <w:tcPr>
            <w:tcW w:w="1559" w:type="dxa"/>
            <w:vAlign w:val="center"/>
          </w:tcPr>
          <w:p>
            <w:pPr>
              <w:pStyle w:val="单元格样式2"/>
            </w:pPr>
            <w:r>
              <w:t xml:space="preserve">医疗保障政策管理</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2101550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544.84</w:t>
            </w:r>
          </w:p>
        </w:tc>
        <w:tc>
          <w:tcPr>
            <w:tcW w:w="1134" w:type="dxa"/>
            <w:vAlign w:val="center"/>
          </w:tcPr>
          <w:p>
            <w:pPr>
              <w:pStyle w:val="单元格样式4"/>
            </w:pPr>
            <w:r>
              <w:t xml:space="preserve">544.84</w:t>
            </w:r>
          </w:p>
        </w:tc>
        <w:tc>
          <w:tcPr>
            <w:tcW w:w="1134" w:type="dxa"/>
            <w:vAlign w:val="center"/>
          </w:tcPr>
          <w:p>
            <w:pPr>
              <w:pStyle w:val="单元格样式4"/>
            </w:pPr>
            <w:r>
              <w:t xml:space="preserve">544.84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2101599</w:t>
            </w:r>
          </w:p>
        </w:tc>
        <w:tc>
          <w:tcPr>
            <w:tcW w:w="1559" w:type="dxa"/>
            <w:vAlign w:val="center"/>
          </w:tcPr>
          <w:p>
            <w:pPr>
              <w:pStyle w:val="单元格样式2"/>
            </w:pPr>
            <w:r>
              <w:t xml:space="preserve">其他医疗保障管理事务支出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15583.70</w:t>
            </w:r>
          </w:p>
        </w:tc>
        <w:tc>
          <w:tcPr>
            <w:tcW w:w="1361" w:type="dxa"/>
            <w:vAlign w:val="center"/>
          </w:tcPr>
          <w:p>
            <w:pPr>
              <w:pStyle w:val="单元格样式7"/>
            </w:pPr>
            <w:r>
              <w:t xml:space="preserve">781.84</w:t>
            </w:r>
          </w:p>
        </w:tc>
        <w:tc>
          <w:tcPr>
            <w:tcW w:w="1361" w:type="dxa"/>
            <w:vAlign w:val="center"/>
          </w:tcPr>
          <w:p>
            <w:pPr>
              <w:pStyle w:val="单元格样式7"/>
            </w:pPr>
            <w:r>
              <w:t xml:space="preserve">14801.86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110.00</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110.00</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74.00</w:t>
            </w:r>
          </w:p>
        </w:tc>
        <w:tc>
          <w:tcPr>
            <w:tcW w:w="1361" w:type="dxa"/>
            <w:vAlign w:val="center"/>
          </w:tcPr>
          <w:p>
            <w:pPr>
              <w:pStyle w:val="单元格样式4"/>
            </w:pPr>
            <w:r>
              <w:t xml:space="preserve">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36.00</w:t>
            </w: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15417.70</w:t>
            </w:r>
          </w:p>
        </w:tc>
        <w:tc>
          <w:tcPr>
            <w:tcW w:w="1361" w:type="dxa"/>
            <w:vAlign w:val="center"/>
          </w:tcPr>
          <w:p>
            <w:pPr>
              <w:pStyle w:val="单元格样式4"/>
            </w:pPr>
            <w:r>
              <w:t xml:space="preserve">615.84</w:t>
            </w:r>
          </w:p>
        </w:tc>
        <w:tc>
          <w:tcPr>
            <w:tcW w:w="1361" w:type="dxa"/>
            <w:vAlign w:val="center"/>
          </w:tcPr>
          <w:p>
            <w:pPr>
              <w:pStyle w:val="单元格样式4"/>
            </w:pPr>
            <w:r>
              <w:t xml:space="preserve">14801.86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71.00</w:t>
            </w:r>
          </w:p>
        </w:tc>
        <w:tc>
          <w:tcPr>
            <w:tcW w:w="1361" w:type="dxa"/>
            <w:vAlign w:val="center"/>
          </w:tcPr>
          <w:p>
            <w:pPr>
              <w:pStyle w:val="单元格样式4"/>
            </w:pPr>
            <w:r>
              <w:t xml:space="preserve">71.00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71.00</w:t>
            </w:r>
          </w:p>
        </w:tc>
        <w:tc>
          <w:tcPr>
            <w:tcW w:w="1361" w:type="dxa"/>
            <w:vAlign w:val="center"/>
          </w:tcPr>
          <w:p>
            <w:pPr>
              <w:pStyle w:val="单元格样式4"/>
            </w:pPr>
            <w:r>
              <w:t xml:space="preserve">71.00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r>
              <w:t xml:space="preserve">14771.46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575.24</w:t>
            </w:r>
          </w:p>
        </w:tc>
        <w:tc>
          <w:tcPr>
            <w:tcW w:w="1361" w:type="dxa"/>
            <w:vAlign w:val="center"/>
          </w:tcPr>
          <w:p>
            <w:pPr>
              <w:pStyle w:val="单元格样式4"/>
            </w:pPr>
            <w:r>
              <w:t xml:space="preserve">544.84</w:t>
            </w:r>
          </w:p>
        </w:tc>
        <w:tc>
          <w:tcPr>
            <w:tcW w:w="1361" w:type="dxa"/>
            <w:vAlign w:val="center"/>
          </w:tcPr>
          <w:p>
            <w:pPr>
              <w:pStyle w:val="单元格样式4"/>
            </w:pPr>
            <w:r>
              <w:t xml:space="preserve">30.40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22.90</w:t>
            </w:r>
          </w:p>
        </w:tc>
        <w:tc>
          <w:tcPr>
            <w:tcW w:w="1361" w:type="dxa"/>
            <w:vAlign w:val="center"/>
          </w:tcPr>
          <w:p>
            <w:pPr>
              <w:pStyle w:val="单元格样式4"/>
            </w:pPr>
          </w:p>
        </w:tc>
        <w:tc>
          <w:tcPr>
            <w:tcW w:w="1361" w:type="dxa"/>
            <w:vAlign w:val="center"/>
          </w:tcPr>
          <w:p>
            <w:pPr>
              <w:pStyle w:val="单元格样式4"/>
            </w:pPr>
            <w:r>
              <w:t xml:space="preserve">22.90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2101505</w:t>
            </w:r>
          </w:p>
        </w:tc>
        <w:tc>
          <w:tcPr>
            <w:tcW w:w="4535" w:type="dxa"/>
            <w:vAlign w:val="center"/>
          </w:tcPr>
          <w:p>
            <w:pPr>
              <w:pStyle w:val="单元格样式2"/>
            </w:pPr>
            <w:r>
              <w:t xml:space="preserve">医疗保障政策管理</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2101550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544.84</w:t>
            </w:r>
          </w:p>
        </w:tc>
        <w:tc>
          <w:tcPr>
            <w:tcW w:w="1361" w:type="dxa"/>
            <w:vAlign w:val="center"/>
          </w:tcPr>
          <w:p>
            <w:pPr>
              <w:pStyle w:val="单元格样式4"/>
            </w:pPr>
            <w:r>
              <w:t xml:space="preserve">544.84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2101599</w:t>
            </w:r>
          </w:p>
        </w:tc>
        <w:tc>
          <w:tcPr>
            <w:tcW w:w="4535" w:type="dxa"/>
            <w:vAlign w:val="center"/>
          </w:tcPr>
          <w:p>
            <w:pPr>
              <w:pStyle w:val="单元格样式2"/>
            </w:pPr>
            <w:r>
              <w:t xml:space="preserve">其他医疗保障管理事务支出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56.00</w:t>
            </w:r>
          </w:p>
        </w:tc>
        <w:tc>
          <w:tcPr>
            <w:tcW w:w="1361" w:type="dxa"/>
            <w:vAlign w:val="center"/>
          </w:tcPr>
          <w:p>
            <w:pPr>
              <w:pStyle w:val="单元格样式4"/>
            </w:pPr>
            <w:r>
              <w:t xml:space="preserve">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56.00</w:t>
            </w:r>
          </w:p>
        </w:tc>
        <w:tc>
          <w:tcPr>
            <w:tcW w:w="1361" w:type="dxa"/>
            <w:vAlign w:val="center"/>
          </w:tcPr>
          <w:p>
            <w:pPr>
              <w:pStyle w:val="单元格样式4"/>
            </w:pPr>
            <w:r>
              <w:t xml:space="preserve">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56.00</w:t>
            </w:r>
          </w:p>
        </w:tc>
        <w:tc>
          <w:tcPr>
            <w:tcW w:w="1361" w:type="dxa"/>
            <w:vAlign w:val="center"/>
          </w:tcPr>
          <w:p>
            <w:pPr>
              <w:pStyle w:val="单元格样式4"/>
            </w:pPr>
            <w:r>
              <w:t xml:space="preserve">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15583.70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110.00</w:t>
            </w:r>
          </w:p>
        </w:tc>
        <w:tc>
          <w:tcPr>
            <w:tcW w:w="1474" w:type="dxa"/>
            <w:vAlign w:val="center"/>
          </w:tcPr>
          <w:p>
            <w:pPr>
              <w:pStyle w:val="单元格样式4"/>
            </w:pPr>
            <w:r>
              <w:t xml:space="preserve">110.00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15417.70</w:t>
            </w:r>
          </w:p>
        </w:tc>
        <w:tc>
          <w:tcPr>
            <w:tcW w:w="1474" w:type="dxa"/>
            <w:vAlign w:val="center"/>
          </w:tcPr>
          <w:p>
            <w:pPr>
              <w:pStyle w:val="单元格样式4"/>
            </w:pPr>
            <w:r>
              <w:t xml:space="preserve">15417.70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56.00</w:t>
            </w:r>
          </w:p>
        </w:tc>
        <w:tc>
          <w:tcPr>
            <w:tcW w:w="1474" w:type="dxa"/>
            <w:vAlign w:val="center"/>
          </w:tcPr>
          <w:p>
            <w:pPr>
              <w:pStyle w:val="单元格样式4"/>
            </w:pPr>
            <w:r>
              <w:t xml:space="preserve">56.00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15583.70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15583.70</w:t>
            </w:r>
          </w:p>
        </w:tc>
        <w:tc>
          <w:tcPr>
            <w:tcW w:w="1474" w:type="dxa"/>
            <w:vAlign w:val="center"/>
          </w:tcPr>
          <w:p>
            <w:pPr>
              <w:pStyle w:val="单元格样式7"/>
            </w:pPr>
            <w:r>
              <w:t xml:space="preserve">15583.70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15583.70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15583.70</w:t>
            </w:r>
          </w:p>
        </w:tc>
        <w:tc>
          <w:tcPr>
            <w:tcW w:w="1474" w:type="dxa"/>
            <w:vAlign w:val="center"/>
          </w:tcPr>
          <w:p>
            <w:pPr>
              <w:pStyle w:val="单元格样式7"/>
            </w:pPr>
            <w:r>
              <w:t xml:space="preserve">15583.70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15583.70</w:t>
            </w:r>
          </w:p>
        </w:tc>
        <w:tc>
          <w:tcPr>
            <w:tcW w:w="2551" w:type="dxa"/>
            <w:vAlign w:val="center"/>
          </w:tcPr>
          <w:p>
            <w:pPr>
              <w:pStyle w:val="单元格样式7"/>
            </w:pPr>
            <w:r>
              <w:t xml:space="preserve">781.84</w:t>
            </w:r>
          </w:p>
        </w:tc>
        <w:tc>
          <w:tcPr>
            <w:tcW w:w="2551" w:type="dxa"/>
            <w:vAlign w:val="center"/>
          </w:tcPr>
          <w:p>
            <w:pPr>
              <w:pStyle w:val="单元格样式7"/>
            </w:pPr>
            <w:r>
              <w:t xml:space="preserve">14801.86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110.00</w:t>
            </w:r>
          </w:p>
        </w:tc>
        <w:tc>
          <w:tcPr>
            <w:tcW w:w="2551" w:type="dxa"/>
            <w:vAlign w:val="center"/>
          </w:tcPr>
          <w:p>
            <w:pPr>
              <w:pStyle w:val="单元格样式4"/>
            </w:pPr>
            <w:r>
              <w:t xml:space="preserve">110.00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110.00</w:t>
            </w:r>
          </w:p>
        </w:tc>
        <w:tc>
          <w:tcPr>
            <w:tcW w:w="2551" w:type="dxa"/>
            <w:vAlign w:val="center"/>
          </w:tcPr>
          <w:p>
            <w:pPr>
              <w:pStyle w:val="单元格样式4"/>
            </w:pPr>
            <w:r>
              <w:t xml:space="preserve">110.00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74.00</w:t>
            </w:r>
          </w:p>
        </w:tc>
        <w:tc>
          <w:tcPr>
            <w:tcW w:w="2551" w:type="dxa"/>
            <w:vAlign w:val="center"/>
          </w:tcPr>
          <w:p>
            <w:pPr>
              <w:pStyle w:val="单元格样式4"/>
            </w:pPr>
            <w:r>
              <w:t xml:space="preserve">74.00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36.00</w:t>
            </w:r>
          </w:p>
        </w:tc>
        <w:tc>
          <w:tcPr>
            <w:tcW w:w="2551" w:type="dxa"/>
            <w:vAlign w:val="center"/>
          </w:tcPr>
          <w:p>
            <w:pPr>
              <w:pStyle w:val="单元格样式4"/>
            </w:pPr>
            <w:r>
              <w:t xml:space="preserve">36.00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15417.70</w:t>
            </w:r>
          </w:p>
        </w:tc>
        <w:tc>
          <w:tcPr>
            <w:tcW w:w="2551" w:type="dxa"/>
            <w:vAlign w:val="center"/>
          </w:tcPr>
          <w:p>
            <w:pPr>
              <w:pStyle w:val="单元格样式4"/>
            </w:pPr>
            <w:r>
              <w:t xml:space="preserve">615.84</w:t>
            </w:r>
          </w:p>
        </w:tc>
        <w:tc>
          <w:tcPr>
            <w:tcW w:w="2551" w:type="dxa"/>
            <w:vAlign w:val="center"/>
          </w:tcPr>
          <w:p>
            <w:pPr>
              <w:pStyle w:val="单元格样式4"/>
            </w:pPr>
            <w:r>
              <w:t xml:space="preserve">14801.86</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71.00</w:t>
            </w:r>
          </w:p>
        </w:tc>
        <w:tc>
          <w:tcPr>
            <w:tcW w:w="2551" w:type="dxa"/>
            <w:vAlign w:val="center"/>
          </w:tcPr>
          <w:p>
            <w:pPr>
              <w:pStyle w:val="单元格样式4"/>
            </w:pPr>
            <w:r>
              <w:t xml:space="preserve">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71.00</w:t>
            </w:r>
          </w:p>
        </w:tc>
        <w:tc>
          <w:tcPr>
            <w:tcW w:w="2551" w:type="dxa"/>
            <w:vAlign w:val="center"/>
          </w:tcPr>
          <w:p>
            <w:pPr>
              <w:pStyle w:val="单元格样式4"/>
            </w:pPr>
            <w:r>
              <w:t xml:space="preserve">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14771.46</w:t>
            </w:r>
          </w:p>
        </w:tc>
        <w:tc>
          <w:tcPr>
            <w:tcW w:w="2551" w:type="dxa"/>
            <w:vAlign w:val="center"/>
          </w:tcPr>
          <w:p>
            <w:pPr>
              <w:pStyle w:val="单元格样式4"/>
            </w:pPr>
          </w:p>
        </w:tc>
        <w:tc>
          <w:tcPr>
            <w:tcW w:w="2551" w:type="dxa"/>
            <w:vAlign w:val="center"/>
          </w:tcPr>
          <w:p>
            <w:pPr>
              <w:pStyle w:val="单元格样式4"/>
            </w:pPr>
            <w:r>
              <w:t xml:space="preserve">14771.46</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14771.46</w:t>
            </w:r>
          </w:p>
        </w:tc>
        <w:tc>
          <w:tcPr>
            <w:tcW w:w="2551" w:type="dxa"/>
            <w:vAlign w:val="center"/>
          </w:tcPr>
          <w:p>
            <w:pPr>
              <w:pStyle w:val="单元格样式4"/>
            </w:pPr>
          </w:p>
        </w:tc>
        <w:tc>
          <w:tcPr>
            <w:tcW w:w="2551" w:type="dxa"/>
            <w:vAlign w:val="center"/>
          </w:tcPr>
          <w:p>
            <w:pPr>
              <w:pStyle w:val="单元格样式4"/>
            </w:pPr>
            <w:r>
              <w:t xml:space="preserve">14771.46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575.24</w:t>
            </w:r>
          </w:p>
        </w:tc>
        <w:tc>
          <w:tcPr>
            <w:tcW w:w="2551" w:type="dxa"/>
            <w:vAlign w:val="center"/>
          </w:tcPr>
          <w:p>
            <w:pPr>
              <w:pStyle w:val="单元格样式4"/>
            </w:pPr>
            <w:r>
              <w:t xml:space="preserve">544.84</w:t>
            </w:r>
          </w:p>
        </w:tc>
        <w:tc>
          <w:tcPr>
            <w:tcW w:w="2551" w:type="dxa"/>
            <w:vAlign w:val="center"/>
          </w:tcPr>
          <w:p>
            <w:pPr>
              <w:pStyle w:val="单元格样式4"/>
            </w:pPr>
            <w:r>
              <w:t xml:space="preserve">30.40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2101504</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22.90</w:t>
            </w:r>
          </w:p>
        </w:tc>
        <w:tc>
          <w:tcPr>
            <w:tcW w:w="2551" w:type="dxa"/>
            <w:vAlign w:val="center"/>
          </w:tcPr>
          <w:p>
            <w:pPr>
              <w:pStyle w:val="单元格样式4"/>
            </w:pPr>
          </w:p>
        </w:tc>
        <w:tc>
          <w:tcPr>
            <w:tcW w:w="2551" w:type="dxa"/>
            <w:vAlign w:val="center"/>
          </w:tcPr>
          <w:p>
            <w:pPr>
              <w:pStyle w:val="单元格样式4"/>
            </w:pPr>
            <w:r>
              <w:t xml:space="preserve">22.90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2101505</w:t>
            </w:r>
          </w:p>
        </w:tc>
        <w:tc>
          <w:tcPr>
            <w:tcW w:w="4535" w:type="dxa"/>
            <w:vAlign w:val="center"/>
          </w:tcPr>
          <w:p>
            <w:pPr>
              <w:pStyle w:val="单元格样式2"/>
            </w:pPr>
            <w:r>
              <w:t xml:space="preserve">医疗保障政策管理</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2101550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544.84</w:t>
            </w:r>
          </w:p>
        </w:tc>
        <w:tc>
          <w:tcPr>
            <w:tcW w:w="2551" w:type="dxa"/>
            <w:vAlign w:val="center"/>
          </w:tcPr>
          <w:p>
            <w:pPr>
              <w:pStyle w:val="单元格样式4"/>
            </w:pPr>
            <w:r>
              <w:t xml:space="preserve">544.84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2101599</w:t>
            </w:r>
          </w:p>
        </w:tc>
        <w:tc>
          <w:tcPr>
            <w:tcW w:w="4535" w:type="dxa"/>
            <w:vAlign w:val="center"/>
          </w:tcPr>
          <w:p>
            <w:pPr>
              <w:pStyle w:val="单元格样式2"/>
            </w:pPr>
            <w:r>
              <w:t xml:space="preserve">其他医疗保障管理事务支出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56.00</w:t>
            </w:r>
          </w:p>
        </w:tc>
        <w:tc>
          <w:tcPr>
            <w:tcW w:w="2551" w:type="dxa"/>
            <w:vAlign w:val="center"/>
          </w:tcPr>
          <w:p>
            <w:pPr>
              <w:pStyle w:val="单元格样式4"/>
            </w:pPr>
            <w:r>
              <w:t xml:space="preserve">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56.00</w:t>
            </w:r>
          </w:p>
        </w:tc>
        <w:tc>
          <w:tcPr>
            <w:tcW w:w="2551" w:type="dxa"/>
            <w:vAlign w:val="center"/>
          </w:tcPr>
          <w:p>
            <w:pPr>
              <w:pStyle w:val="单元格样式4"/>
            </w:pPr>
            <w:r>
              <w:t xml:space="preserve">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56.00</w:t>
            </w:r>
          </w:p>
        </w:tc>
        <w:tc>
          <w:tcPr>
            <w:tcW w:w="2551" w:type="dxa"/>
            <w:vAlign w:val="center"/>
          </w:tcPr>
          <w:p>
            <w:pPr>
              <w:pStyle w:val="单元格样式4"/>
            </w:pPr>
            <w:r>
              <w:t xml:space="preserve">56.00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781.84</w:t>
            </w:r>
          </w:p>
        </w:tc>
        <w:tc>
          <w:tcPr>
            <w:tcW w:w="2551" w:type="dxa"/>
            <w:vAlign w:val="center"/>
          </w:tcPr>
          <w:p>
            <w:pPr>
              <w:pStyle w:val="单元格样式7"/>
            </w:pPr>
            <w:r>
              <w:t xml:space="preserve">754.34</w:t>
            </w:r>
          </w:p>
        </w:tc>
        <w:tc>
          <w:tcPr>
            <w:tcW w:w="2551" w:type="dxa"/>
            <w:vAlign w:val="center"/>
          </w:tcPr>
          <w:p>
            <w:pPr>
              <w:pStyle w:val="单元格样式7"/>
            </w:pPr>
            <w:r>
              <w:t xml:space="preserve">27.50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734.10</w:t>
            </w:r>
          </w:p>
        </w:tc>
        <w:tc>
          <w:tcPr>
            <w:tcW w:w="2551" w:type="dxa"/>
            <w:vAlign w:val="center"/>
          </w:tcPr>
          <w:p>
            <w:pPr>
              <w:pStyle w:val="单元格样式4"/>
            </w:pPr>
            <w:r>
              <w:t xml:space="preserve">734.10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214.00</w:t>
            </w:r>
          </w:p>
        </w:tc>
        <w:tc>
          <w:tcPr>
            <w:tcW w:w="2551" w:type="dxa"/>
            <w:vAlign w:val="center"/>
          </w:tcPr>
          <w:p>
            <w:pPr>
              <w:pStyle w:val="单元格样式4"/>
            </w:pPr>
            <w:r>
              <w:t xml:space="preserve">214.00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43.10</w:t>
            </w:r>
          </w:p>
        </w:tc>
        <w:tc>
          <w:tcPr>
            <w:tcW w:w="2551" w:type="dxa"/>
            <w:vAlign w:val="center"/>
          </w:tcPr>
          <w:p>
            <w:pPr>
              <w:pStyle w:val="单元格样式4"/>
            </w:pPr>
            <w:r>
              <w:t xml:space="preserve">43.10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234.00</w:t>
            </w:r>
          </w:p>
        </w:tc>
        <w:tc>
          <w:tcPr>
            <w:tcW w:w="2551" w:type="dxa"/>
            <w:vAlign w:val="center"/>
          </w:tcPr>
          <w:p>
            <w:pPr>
              <w:pStyle w:val="单元格样式4"/>
            </w:pPr>
            <w:r>
              <w:t xml:space="preserve">234.00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74.00</w:t>
            </w:r>
          </w:p>
        </w:tc>
        <w:tc>
          <w:tcPr>
            <w:tcW w:w="2551" w:type="dxa"/>
            <w:vAlign w:val="center"/>
          </w:tcPr>
          <w:p>
            <w:pPr>
              <w:pStyle w:val="单元格样式4"/>
            </w:pPr>
            <w:r>
              <w:t xml:space="preserve">74.00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36.00</w:t>
            </w:r>
          </w:p>
        </w:tc>
        <w:tc>
          <w:tcPr>
            <w:tcW w:w="2551" w:type="dxa"/>
            <w:vAlign w:val="center"/>
          </w:tcPr>
          <w:p>
            <w:pPr>
              <w:pStyle w:val="单元格样式4"/>
            </w:pPr>
            <w:r>
              <w:t xml:space="preserve">36.00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6.00</w:t>
            </w:r>
          </w:p>
        </w:tc>
        <w:tc>
          <w:tcPr>
            <w:tcW w:w="2551" w:type="dxa"/>
            <w:vAlign w:val="center"/>
          </w:tcPr>
          <w:p>
            <w:pPr>
              <w:pStyle w:val="单元格样式4"/>
            </w:pPr>
            <w:r>
              <w:t xml:space="preserve">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56.00</w:t>
            </w:r>
          </w:p>
        </w:tc>
        <w:tc>
          <w:tcPr>
            <w:tcW w:w="2551" w:type="dxa"/>
            <w:vAlign w:val="center"/>
          </w:tcPr>
          <w:p>
            <w:pPr>
              <w:pStyle w:val="单元格样式4"/>
            </w:pPr>
            <w:r>
              <w:t xml:space="preserve">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27.50</w:t>
            </w:r>
          </w:p>
        </w:tc>
        <w:tc>
          <w:tcPr>
            <w:tcW w:w="2551" w:type="dxa"/>
            <w:vAlign w:val="center"/>
          </w:tcPr>
          <w:p>
            <w:pPr>
              <w:pStyle w:val="单元格样式4"/>
            </w:pPr>
          </w:p>
        </w:tc>
        <w:tc>
          <w:tcPr>
            <w:tcW w:w="2551" w:type="dxa"/>
            <w:vAlign w:val="center"/>
          </w:tcPr>
          <w:p>
            <w:pPr>
              <w:pStyle w:val="单元格样式4"/>
            </w:pPr>
            <w:r>
              <w:t xml:space="preserve">27.50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9.50</w:t>
            </w:r>
          </w:p>
        </w:tc>
        <w:tc>
          <w:tcPr>
            <w:tcW w:w="2551" w:type="dxa"/>
            <w:vAlign w:val="center"/>
          </w:tcPr>
          <w:p>
            <w:pPr>
              <w:pStyle w:val="单元格样式4"/>
            </w:pPr>
          </w:p>
        </w:tc>
        <w:tc>
          <w:tcPr>
            <w:tcW w:w="2551" w:type="dxa"/>
            <w:vAlign w:val="center"/>
          </w:tcPr>
          <w:p>
            <w:pPr>
              <w:pStyle w:val="单元格样式4"/>
            </w:pPr>
            <w:r>
              <w:t xml:space="preserve">9.50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6.80</w:t>
            </w:r>
          </w:p>
        </w:tc>
        <w:tc>
          <w:tcPr>
            <w:tcW w:w="2551" w:type="dxa"/>
            <w:vAlign w:val="center"/>
          </w:tcPr>
          <w:p>
            <w:pPr>
              <w:pStyle w:val="单元格样式4"/>
            </w:pPr>
          </w:p>
        </w:tc>
        <w:tc>
          <w:tcPr>
            <w:tcW w:w="2551" w:type="dxa"/>
            <w:vAlign w:val="center"/>
          </w:tcPr>
          <w:p>
            <w:pPr>
              <w:pStyle w:val="单元格样式4"/>
            </w:pPr>
            <w:r>
              <w:t xml:space="preserve">6.80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2.40</w:t>
            </w:r>
          </w:p>
        </w:tc>
        <w:tc>
          <w:tcPr>
            <w:tcW w:w="2551" w:type="dxa"/>
            <w:vAlign w:val="center"/>
          </w:tcPr>
          <w:p>
            <w:pPr>
              <w:pStyle w:val="单元格样式4"/>
            </w:pPr>
          </w:p>
        </w:tc>
        <w:tc>
          <w:tcPr>
            <w:tcW w:w="2551" w:type="dxa"/>
            <w:vAlign w:val="center"/>
          </w:tcPr>
          <w:p>
            <w:pPr>
              <w:pStyle w:val="单元格样式4"/>
            </w:pPr>
            <w:r>
              <w:t xml:space="preserve">2.40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1.42</w:t>
            </w:r>
          </w:p>
        </w:tc>
        <w:tc>
          <w:tcPr>
            <w:tcW w:w="2551" w:type="dxa"/>
            <w:vAlign w:val="center"/>
          </w:tcPr>
          <w:p>
            <w:pPr>
              <w:pStyle w:val="单元格样式4"/>
            </w:pPr>
          </w:p>
        </w:tc>
        <w:tc>
          <w:tcPr>
            <w:tcW w:w="2551" w:type="dxa"/>
            <w:vAlign w:val="center"/>
          </w:tcPr>
          <w:p>
            <w:pPr>
              <w:pStyle w:val="单元格样式4"/>
            </w:pPr>
            <w:r>
              <w:t xml:space="preserve">1.42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20.24</w:t>
            </w:r>
          </w:p>
        </w:tc>
        <w:tc>
          <w:tcPr>
            <w:tcW w:w="2551" w:type="dxa"/>
            <w:vAlign w:val="center"/>
          </w:tcPr>
          <w:p>
            <w:pPr>
              <w:pStyle w:val="单元格样式4"/>
            </w:pPr>
            <w:r>
              <w:t xml:space="preserve">20.24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16.60</w:t>
            </w:r>
          </w:p>
        </w:tc>
        <w:tc>
          <w:tcPr>
            <w:tcW w:w="2551" w:type="dxa"/>
            <w:vAlign w:val="center"/>
          </w:tcPr>
          <w:p>
            <w:pPr>
              <w:pStyle w:val="单元格样式4"/>
            </w:pPr>
            <w:r>
              <w:t xml:space="preserve">16.60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0.64</w:t>
            </w:r>
          </w:p>
        </w:tc>
        <w:tc>
          <w:tcPr>
            <w:tcW w:w="2551" w:type="dxa"/>
            <w:vAlign w:val="center"/>
          </w:tcPr>
          <w:p>
            <w:pPr>
              <w:pStyle w:val="单元格样式4"/>
            </w:pPr>
            <w:r>
              <w:t xml:space="preserve">0.64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丰润区医疗保险事业管理中心2023年单位预算信息公开情况说明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按照《预算法》、《地方预决算公开操作规程》和《关于进一步推进预算公开工作的实施意见》规定，现将丰润区医疗保险事业管理中心2023年单位预算公开如下：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丰润区医疗保险事业管理中心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1、(2)长期照护险绩效目标表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2.实际参保人数69万人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≥69万元</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人均完成长期照顾险补助的成本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2.参保人数达69万人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≥69万人</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人均完成长期照顾险补助的成本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3、长期照护险绩效目标表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1.长期照护险报销比例达到95%</w:t>
            </w:r>
          </w:p>
          <w:p>
            <w:pPr>
              <w:pStyle w:val="单元格样式2"/>
            </w:pPr>
            <w:r>
              <w:t xml:space="preserve">2.受益者满意度达到95%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实际参保人数</w:t>
            </w:r>
          </w:p>
        </w:tc>
        <w:tc>
          <w:tcPr>
            <w:tcW w:w="2551" w:type="dxa"/>
            <w:vAlign w:val="center"/>
          </w:tcPr>
          <w:p>
            <w:pPr>
              <w:pStyle w:val="单元格样式2"/>
            </w:pPr>
            <w:r>
              <w:t xml:space="preserve">≥69万人</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补助发放率</w:t>
            </w:r>
          </w:p>
        </w:tc>
        <w:tc>
          <w:tcPr>
            <w:tcW w:w="2835" w:type="dxa"/>
            <w:vAlign w:val="center"/>
          </w:tcPr>
          <w:p>
            <w:pPr>
              <w:pStyle w:val="单元格样式2"/>
            </w:pPr>
            <w:r>
              <w:t xml:space="preserve">实际发放的补助金额占计划发放金额的比率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人均完成长期照护险补助的成本</w:t>
            </w:r>
          </w:p>
        </w:tc>
        <w:tc>
          <w:tcPr>
            <w:tcW w:w="2551" w:type="dxa"/>
            <w:vAlign w:val="center"/>
          </w:tcPr>
          <w:p>
            <w:pPr>
              <w:pStyle w:val="单元格样式2"/>
            </w:pPr>
            <w:r>
              <w:t xml:space="preserve">≤40元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改善情况指标</w:t>
            </w:r>
          </w:p>
        </w:tc>
        <w:tc>
          <w:tcPr>
            <w:tcW w:w="2835" w:type="dxa"/>
            <w:vAlign w:val="center"/>
          </w:tcPr>
          <w:p>
            <w:pPr>
              <w:pStyle w:val="单元格样式2"/>
            </w:pPr>
            <w:r>
              <w:t xml:space="preserve">享受待遇人群在医疗、护理等方面的改善情况</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享受长期照护险补助的受益者满意程度（%)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4、城乡居民区级补助资金绩效目标表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1.城乡居民报销比例达到95%</w:t>
            </w:r>
          </w:p>
          <w:p>
            <w:pPr>
              <w:pStyle w:val="单元格样式2"/>
            </w:pPr>
            <w:r>
              <w:t xml:space="preserve">2.实际参加城乡居民医疗保险的人数达60万人</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2835" w:type="dxa"/>
            <w:vAlign w:val="center"/>
          </w:tcPr>
          <w:p>
            <w:pPr>
              <w:pStyle w:val="单元格样式2"/>
            </w:pPr>
            <w:r>
              <w:t xml:space="preserve">实际参加城乡居民医疗保险的人数</w:t>
            </w:r>
          </w:p>
        </w:tc>
        <w:tc>
          <w:tcPr>
            <w:tcW w:w="2551" w:type="dxa"/>
            <w:vAlign w:val="center"/>
          </w:tcPr>
          <w:p>
            <w:pPr>
              <w:pStyle w:val="单元格样式2"/>
            </w:pPr>
            <w:r>
              <w:t xml:space="preserve">≥60万人</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完成发放率</w:t>
            </w:r>
          </w:p>
        </w:tc>
        <w:tc>
          <w:tcPr>
            <w:tcW w:w="2835" w:type="dxa"/>
            <w:vAlign w:val="center"/>
          </w:tcPr>
          <w:p>
            <w:pPr>
              <w:pStyle w:val="单元格样式2"/>
            </w:pPr>
            <w:r>
              <w:t xml:space="preserve">实际发放补助金额占总补助金额的比例</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2023年9月底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人均完成项目的成本</w:t>
            </w:r>
          </w:p>
        </w:tc>
        <w:tc>
          <w:tcPr>
            <w:tcW w:w="2551" w:type="dxa"/>
            <w:vAlign w:val="center"/>
          </w:tcPr>
          <w:p>
            <w:pPr>
              <w:pStyle w:val="单元格样式2"/>
            </w:pPr>
            <w:r>
              <w:t xml:space="preserve">≤160元</w:t>
            </w:r>
          </w:p>
        </w:tc>
        <w:tc>
          <w:tcPr>
            <w:tcW w:w="2268" w:type="dxa"/>
            <w:vAlign w:val="center"/>
          </w:tcPr>
          <w:p>
            <w:pPr>
              <w:pStyle w:val="单元格样式2"/>
            </w:pPr>
            <w:r>
              <w:t xml:space="preserve">经验标准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改善情况率</w:t>
            </w:r>
          </w:p>
        </w:tc>
        <w:tc>
          <w:tcPr>
            <w:tcW w:w="2835" w:type="dxa"/>
            <w:vAlign w:val="center"/>
          </w:tcPr>
          <w:p>
            <w:pPr>
              <w:pStyle w:val="单元格样式2"/>
            </w:pPr>
            <w:r>
              <w:t xml:space="preserve">享受城乡居民待遇人群在医疗、护理等方面的改善情况率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持续时间</w:t>
            </w:r>
          </w:p>
        </w:tc>
        <w:tc>
          <w:tcPr>
            <w:tcW w:w="2835" w:type="dxa"/>
            <w:vAlign w:val="center"/>
          </w:tcPr>
          <w:p>
            <w:pPr>
              <w:pStyle w:val="单元格样式2"/>
            </w:pPr>
            <w:r>
              <w:t xml:space="preserve">项目持续影响时间</w:t>
            </w:r>
          </w:p>
        </w:tc>
        <w:tc>
          <w:tcPr>
            <w:tcW w:w="2551" w:type="dxa"/>
            <w:vAlign w:val="center"/>
          </w:tcPr>
          <w:p>
            <w:pPr>
              <w:pStyle w:val="单元格样式2"/>
            </w:pPr>
            <w:r>
              <w:t xml:space="preserve">2023年9月底</w:t>
            </w:r>
          </w:p>
        </w:tc>
        <w:tc>
          <w:tcPr>
            <w:tcW w:w="2268" w:type="dxa"/>
            <w:vAlign w:val="center"/>
          </w:tcPr>
          <w:p>
            <w:pPr>
              <w:pStyle w:val="单元格样式2"/>
            </w:pPr>
            <w:r>
              <w:t xml:space="preserve">年初计划</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享受城乡居民医疗保险补助者满意程度（%)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5、定点卫生室网络使用费绩效目标表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1.安装网络的卫生室数量600家</w:t>
            </w:r>
          </w:p>
          <w:p>
            <w:pPr>
              <w:pStyle w:val="单元格样式2"/>
            </w:pPr>
            <w:r>
              <w:t xml:space="preserve">2.网络安装购置成本小于360元每家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网络安装数量</w:t>
            </w:r>
          </w:p>
        </w:tc>
        <w:tc>
          <w:tcPr>
            <w:tcW w:w="2835" w:type="dxa"/>
            <w:vAlign w:val="center"/>
          </w:tcPr>
          <w:p>
            <w:pPr>
              <w:pStyle w:val="单元格样式2"/>
            </w:pPr>
            <w:r>
              <w:t xml:space="preserve">安装网络的卫生室的数量</w:t>
            </w:r>
          </w:p>
        </w:tc>
        <w:tc>
          <w:tcPr>
            <w:tcW w:w="2551" w:type="dxa"/>
            <w:vAlign w:val="center"/>
          </w:tcPr>
          <w:p>
            <w:pPr>
              <w:pStyle w:val="单元格样式2"/>
            </w:pPr>
            <w:r>
              <w:t xml:space="preserve">≥600家</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2835" w:type="dxa"/>
            <w:vAlign w:val="center"/>
          </w:tcPr>
          <w:p>
            <w:pPr>
              <w:pStyle w:val="单元格样式2"/>
            </w:pPr>
            <w:r>
              <w:t xml:space="preserve">网络安装合格数量占安装总量的百分比</w:t>
            </w:r>
          </w:p>
        </w:tc>
        <w:tc>
          <w:tcPr>
            <w:tcW w:w="2551" w:type="dxa"/>
            <w:vAlign w:val="center"/>
          </w:tcPr>
          <w:p>
            <w:pPr>
              <w:pStyle w:val="单元格样式2"/>
            </w:pPr>
            <w:r>
              <w:t xml:space="preserve">≥95%</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网络安装购置成本</w:t>
            </w:r>
          </w:p>
        </w:tc>
        <w:tc>
          <w:tcPr>
            <w:tcW w:w="2551" w:type="dxa"/>
            <w:vAlign w:val="center"/>
          </w:tcPr>
          <w:p>
            <w:pPr>
              <w:pStyle w:val="单元格样式2"/>
            </w:pPr>
            <w:r>
              <w:t xml:space="preserve">≤360元</w:t>
            </w:r>
          </w:p>
        </w:tc>
        <w:tc>
          <w:tcPr>
            <w:tcW w:w="2268" w:type="dxa"/>
            <w:vAlign w:val="center"/>
          </w:tcPr>
          <w:p>
            <w:pPr>
              <w:pStyle w:val="单元格样式2"/>
            </w:pPr>
            <w:r>
              <w:t xml:space="preserve">历史标准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使用效果</w:t>
            </w:r>
          </w:p>
        </w:tc>
        <w:tc>
          <w:tcPr>
            <w:tcW w:w="2835" w:type="dxa"/>
            <w:vAlign w:val="center"/>
          </w:tcPr>
          <w:p>
            <w:pPr>
              <w:pStyle w:val="单元格样式2"/>
            </w:pPr>
            <w:r>
              <w:t xml:space="preserve">卫生室网络使用效果</w:t>
            </w:r>
          </w:p>
        </w:tc>
        <w:tc>
          <w:tcPr>
            <w:tcW w:w="2551" w:type="dxa"/>
            <w:vAlign w:val="center"/>
          </w:tcPr>
          <w:p>
            <w:pPr>
              <w:pStyle w:val="单元格样式2"/>
            </w:pPr>
            <w:r>
              <w:t xml:space="preserve">优</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定点卫生室网络使用者满意程度（%)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6、房屋租赁与水电费绩效目标表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1.2023年12月底前完成租赁合同</w:t>
            </w:r>
          </w:p>
          <w:p>
            <w:pPr>
              <w:pStyle w:val="单元格样式2"/>
            </w:pPr>
            <w:r>
              <w:t xml:space="preserve">2.房屋提供情况合格率达到95%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租赁数量</w:t>
            </w:r>
          </w:p>
        </w:tc>
        <w:tc>
          <w:tcPr>
            <w:tcW w:w="2835" w:type="dxa"/>
            <w:vAlign w:val="center"/>
          </w:tcPr>
          <w:p>
            <w:pPr>
              <w:pStyle w:val="单元格样式2"/>
            </w:pPr>
            <w:r>
              <w:t xml:space="preserve">房屋租赁数量</w:t>
            </w:r>
          </w:p>
        </w:tc>
        <w:tc>
          <w:tcPr>
            <w:tcW w:w="2551" w:type="dxa"/>
            <w:vAlign w:val="center"/>
          </w:tcPr>
          <w:p>
            <w:pPr>
              <w:pStyle w:val="单元格样式2"/>
            </w:pPr>
            <w:r>
              <w:t xml:space="preserve">≥1个</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2835" w:type="dxa"/>
            <w:vAlign w:val="center"/>
          </w:tcPr>
          <w:p>
            <w:pPr>
              <w:pStyle w:val="单元格样式2"/>
            </w:pPr>
            <w:r>
              <w:t xml:space="preserve">房屋提供情况合格率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2835" w:type="dxa"/>
            <w:vAlign w:val="center"/>
          </w:tcPr>
          <w:p>
            <w:pPr>
              <w:pStyle w:val="单元格样式2"/>
            </w:pPr>
            <w:r>
              <w:t xml:space="preserve">月完成项目的成本</w:t>
            </w:r>
          </w:p>
        </w:tc>
        <w:tc>
          <w:tcPr>
            <w:tcW w:w="2551" w:type="dxa"/>
            <w:vAlign w:val="center"/>
          </w:tcPr>
          <w:p>
            <w:pPr>
              <w:pStyle w:val="单元格样式2"/>
            </w:pPr>
            <w:r>
              <w:t xml:space="preserve">≤4170元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2023年12月底</w:t>
            </w:r>
          </w:p>
        </w:tc>
        <w:tc>
          <w:tcPr>
            <w:tcW w:w="2268" w:type="dxa"/>
            <w:vAlign w:val="center"/>
          </w:tcPr>
          <w:p>
            <w:pPr>
              <w:pStyle w:val="单元格样式2"/>
            </w:pPr>
            <w:r>
              <w:t xml:space="preserve">文件要求</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租赁合同有效性</w:t>
            </w:r>
          </w:p>
        </w:tc>
        <w:tc>
          <w:tcPr>
            <w:tcW w:w="2835" w:type="dxa"/>
            <w:vAlign w:val="center"/>
          </w:tcPr>
          <w:p>
            <w:pPr>
              <w:pStyle w:val="单元格样式2"/>
            </w:pPr>
            <w:r>
              <w:t xml:space="preserve">合同的有效性指标</w:t>
            </w:r>
          </w:p>
        </w:tc>
        <w:tc>
          <w:tcPr>
            <w:tcW w:w="2551" w:type="dxa"/>
            <w:vAlign w:val="center"/>
          </w:tcPr>
          <w:p>
            <w:pPr>
              <w:pStyle w:val="单元格样式2"/>
            </w:pPr>
            <w:r>
              <w:t xml:space="preserve">优</w:t>
            </w:r>
          </w:p>
        </w:tc>
        <w:tc>
          <w:tcPr>
            <w:tcW w:w="2268" w:type="dxa"/>
            <w:vAlign w:val="center"/>
          </w:tcPr>
          <w:p>
            <w:pPr>
              <w:pStyle w:val="单元格样式2"/>
            </w:pPr>
            <w:r>
              <w:t xml:space="preserve">经验标准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7、建行网银服务手续费绩效目标表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1.2023年我单位使用建行网银，预计支付网银使用费13000元。</w:t>
            </w:r>
          </w:p>
          <w:p>
            <w:pPr>
              <w:pStyle w:val="单元格样式2"/>
            </w:pPr>
            <w:r>
              <w:t xml:space="preserve">2.合作银行建设银行满意程度优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网银转账数量</w:t>
            </w:r>
          </w:p>
        </w:tc>
        <w:tc>
          <w:tcPr>
            <w:tcW w:w="2835" w:type="dxa"/>
            <w:vAlign w:val="center"/>
          </w:tcPr>
          <w:p>
            <w:pPr>
              <w:pStyle w:val="单元格样式2"/>
            </w:pPr>
            <w:r>
              <w:t xml:space="preserve">网通过网银转账的数量</w:t>
            </w:r>
          </w:p>
        </w:tc>
        <w:tc>
          <w:tcPr>
            <w:tcW w:w="2551" w:type="dxa"/>
            <w:vAlign w:val="center"/>
          </w:tcPr>
          <w:p>
            <w:pPr>
              <w:pStyle w:val="单元格样式2"/>
            </w:pPr>
            <w:r>
              <w:t xml:space="preserve">≥16200个</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网银维护完成率</w:t>
            </w:r>
          </w:p>
        </w:tc>
        <w:tc>
          <w:tcPr>
            <w:tcW w:w="2551" w:type="dxa"/>
            <w:vAlign w:val="center"/>
          </w:tcPr>
          <w:p>
            <w:pPr>
              <w:pStyle w:val="单元格样式2"/>
            </w:pPr>
            <w:r>
              <w:t xml:space="preserve">≥95%</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计划标准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网银手续费</w:t>
            </w:r>
          </w:p>
        </w:tc>
        <w:tc>
          <w:tcPr>
            <w:tcW w:w="2551" w:type="dxa"/>
            <w:vAlign w:val="center"/>
          </w:tcPr>
          <w:p>
            <w:pPr>
              <w:pStyle w:val="单元格样式2"/>
            </w:pPr>
            <w:r>
              <w:t xml:space="preserve">≤1元</w:t>
            </w:r>
          </w:p>
        </w:tc>
        <w:tc>
          <w:tcPr>
            <w:tcW w:w="2268" w:type="dxa"/>
            <w:vAlign w:val="center"/>
          </w:tcPr>
          <w:p>
            <w:pPr>
              <w:pStyle w:val="单元格样式2"/>
            </w:pPr>
            <w:r>
              <w:t xml:space="preserve">年初计划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历史标准</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合作银行建设银行满意程度（%)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8、就医行为管理服务费绩效目标表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1.核查转外就医人数达到5000人</w:t>
            </w:r>
          </w:p>
          <w:p>
            <w:pPr>
              <w:pStyle w:val="单元格样式2"/>
            </w:pPr>
            <w:r>
              <w:t xml:space="preserve">2.转外就医受益者满意程度达到95%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核人数</w:t>
            </w:r>
          </w:p>
        </w:tc>
        <w:tc>
          <w:tcPr>
            <w:tcW w:w="2835" w:type="dxa"/>
            <w:vAlign w:val="center"/>
          </w:tcPr>
          <w:p>
            <w:pPr>
              <w:pStyle w:val="单元格样式2"/>
            </w:pPr>
            <w:r>
              <w:t xml:space="preserve">核查转外就医人数</w:t>
            </w:r>
          </w:p>
        </w:tc>
        <w:tc>
          <w:tcPr>
            <w:tcW w:w="2551" w:type="dxa"/>
            <w:vAlign w:val="center"/>
          </w:tcPr>
          <w:p>
            <w:pPr>
              <w:pStyle w:val="单元格样式2"/>
            </w:pPr>
            <w:r>
              <w:t xml:space="preserve">≥5000人</w:t>
            </w:r>
          </w:p>
        </w:tc>
        <w:tc>
          <w:tcPr>
            <w:tcW w:w="2268" w:type="dxa"/>
            <w:vAlign w:val="center"/>
          </w:tcPr>
          <w:p>
            <w:pPr>
              <w:pStyle w:val="单元格样式2"/>
            </w:pPr>
            <w:r>
              <w:t xml:space="preserve">经验标准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2835" w:type="dxa"/>
            <w:vAlign w:val="center"/>
          </w:tcPr>
          <w:p>
            <w:pPr>
              <w:pStyle w:val="单元格样式2"/>
            </w:pPr>
            <w:r>
              <w:t xml:space="preserve">核查转外就医病历占转外就医总病例数的百分比</w:t>
            </w:r>
          </w:p>
        </w:tc>
        <w:tc>
          <w:tcPr>
            <w:tcW w:w="2551" w:type="dxa"/>
            <w:vAlign w:val="center"/>
          </w:tcPr>
          <w:p>
            <w:pPr>
              <w:pStyle w:val="单元格样式2"/>
            </w:pPr>
            <w:r>
              <w:t xml:space="preserve">≥95%</w:t>
            </w:r>
          </w:p>
        </w:tc>
        <w:tc>
          <w:tcPr>
            <w:tcW w:w="2268" w:type="dxa"/>
            <w:vAlign w:val="center"/>
          </w:tcPr>
          <w:p>
            <w:pPr>
              <w:pStyle w:val="单元格样式2"/>
            </w:pPr>
            <w:r>
              <w:t xml:space="preserve">测算标准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项目完成的时间</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2835" w:type="dxa"/>
            <w:vAlign w:val="center"/>
          </w:tcPr>
          <w:p>
            <w:pPr>
              <w:pStyle w:val="单元格样式2"/>
            </w:pPr>
            <w:r>
              <w:t xml:space="preserve">核查转外就医情况成本</w:t>
            </w:r>
          </w:p>
        </w:tc>
        <w:tc>
          <w:tcPr>
            <w:tcW w:w="2551" w:type="dxa"/>
            <w:vAlign w:val="center"/>
          </w:tcPr>
          <w:p>
            <w:pPr>
              <w:pStyle w:val="单元格样式2"/>
            </w:pPr>
            <w:r>
              <w:t xml:space="preserve">≤100元</w:t>
            </w:r>
          </w:p>
        </w:tc>
        <w:tc>
          <w:tcPr>
            <w:tcW w:w="2268" w:type="dxa"/>
            <w:vAlign w:val="center"/>
          </w:tcPr>
          <w:p>
            <w:pPr>
              <w:pStyle w:val="单元格样式2"/>
            </w:pPr>
            <w:r>
              <w:t xml:space="preserve">测算标准</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2835" w:type="dxa"/>
            <w:vAlign w:val="center"/>
          </w:tcPr>
          <w:p>
            <w:pPr>
              <w:pStyle w:val="单元格样式2"/>
            </w:pPr>
            <w:r>
              <w:t xml:space="preserve">项目持续发挥作用期限</w:t>
            </w:r>
          </w:p>
        </w:tc>
        <w:tc>
          <w:tcPr>
            <w:tcW w:w="2551" w:type="dxa"/>
            <w:vAlign w:val="center"/>
          </w:tcPr>
          <w:p>
            <w:pPr>
              <w:pStyle w:val="单元格样式2"/>
            </w:pPr>
            <w:r>
              <w:t xml:space="preserve">2023年底之前</w:t>
            </w:r>
          </w:p>
        </w:tc>
        <w:tc>
          <w:tcPr>
            <w:tcW w:w="2268" w:type="dxa"/>
            <w:vAlign w:val="center"/>
          </w:tcPr>
          <w:p>
            <w:pPr>
              <w:pStyle w:val="单元格样式2"/>
            </w:pPr>
            <w:r>
              <w:t xml:space="preserve">年初计划</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转外就医受益者满意程度（%)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2835" w:type="dxa"/>
            <w:vAlign w:val="center"/>
          </w:tcPr>
          <w:p>
            <w:pPr>
              <w:pStyle w:val="单元格样式2"/>
            </w:pPr>
            <w:r>
              <w:t xml:space="preserve">转外就医受益者满意程度（%)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2023年，丰润区医疗保险事业管理中心安排政府采购预算0.00万元。具体内容见下表。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丰润区医疗保险事业管理中心上年末固定资产金额为0.00万元（详见下表）。本年度拟购置固定资产总额为0.00万元，已按要求列入政府采购预算，详见政府采购预算表。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450002丰润区医疗保险事业管理中心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footer" Target="footer1.xml" /><Relationship Id="rId68" Type="http://schemas.openxmlformats.org/officeDocument/2006/relationships/footer" Target="footer2.xml" /><Relationship Id="rId69" Type="http://schemas.openxmlformats.org/officeDocument/2006/relationships/theme" Target="theme/theme1.xml" /><Relationship Id="rId7" Type="http://schemas.openxmlformats.org/officeDocument/2006/relationships/customXml" Target="../customXml/item7.xml" /><Relationship Id="rId70" Type="http://schemas.openxmlformats.org/officeDocument/2006/relationships/styles" Target="styles.xml" /><Relationship Id="rId71" Type="http://schemas.openxmlformats.org/officeDocument/2006/relationships/webSettings" Target="webSettings.xml" /><Relationship Id="rId72" Type="http://schemas.openxmlformats.org/officeDocument/2006/relationships/numbering" Target="numbering.xml" /><Relationship Id="rId73"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2023-03-14T15:15:14Z</dcterms:created>
  <dcterms:modified xsi:type="dcterms:W3CDTF">2023-03-14T07:15:14Z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2023-03-14T15:15:27Z</dcterms:created>
  <dcterms:modified xsi:type="dcterms:W3CDTF">2023-03-14T07:15:27Z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2023-03-14T15:15:31Z</dcterms:created>
  <dcterms:modified xsi:type="dcterms:W3CDTF">2023-03-14T07:15:31Z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2023-03-14T15:15:34Z</dcterms:created>
  <dcterms:modified xsi:type="dcterms:W3CDTF">2023-03-14T07:15:33Z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2023-03-14T15:15:37Z</dcterms:created>
  <dcterms:modified xsi:type="dcterms:W3CDTF">2023-03-14T07:15:37Z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2023-03-14T15:15:37Z</dcterms:created>
  <dcterms:modified xsi:type="dcterms:W3CDTF">2023-03-14T07:15:42Z</dcterms:modified>
</cp:coreProperties>
</file>