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202</w:t>
      </w:r>
      <w:r>
        <w:rPr>
          <w:rFonts w:hint="eastAsia" w:asciiTheme="minorEastAsia" w:hAnsiTheme="minorEastAsia"/>
          <w:sz w:val="52"/>
          <w:szCs w:val="52"/>
          <w:lang w:val="en-US" w:eastAsia="zh-CN"/>
        </w:rPr>
        <w:t>3</w:t>
      </w:r>
      <w:r>
        <w:rPr>
          <w:rFonts w:hint="eastAsia" w:asciiTheme="minorEastAsia" w:hAnsiTheme="minorEastAsia"/>
          <w:sz w:val="52"/>
          <w:szCs w:val="52"/>
        </w:rPr>
        <w:t>年绩效运行</w:t>
      </w:r>
      <w:r>
        <w:rPr>
          <w:rFonts w:hint="eastAsia" w:asciiTheme="minorEastAsia" w:hAnsiTheme="minorEastAsia"/>
          <w:sz w:val="52"/>
          <w:szCs w:val="52"/>
          <w:lang w:val="en-US" w:eastAsia="zh-CN"/>
        </w:rPr>
        <w:t>自评</w:t>
      </w:r>
      <w:r>
        <w:rPr>
          <w:rFonts w:hint="eastAsia" w:asciiTheme="minorEastAsia" w:hAnsiTheme="minorEastAsia"/>
          <w:sz w:val="52"/>
          <w:szCs w:val="52"/>
        </w:rPr>
        <w:t>表</w:t>
      </w:r>
    </w:p>
    <w:p>
      <w:pPr>
        <w:rPr>
          <w:rFonts w:hint="eastAsia" w:asciiTheme="minorEastAsia" w:hAnsiTheme="minorEastAsia"/>
          <w:sz w:val="52"/>
          <w:szCs w:val="52"/>
        </w:rPr>
      </w:pPr>
    </w:p>
    <w:p>
      <w:pPr>
        <w:rPr>
          <w:rFonts w:hint="eastAsia" w:asciiTheme="minorEastAsia" w:hAnsiTheme="minorEastAsia"/>
          <w:sz w:val="52"/>
          <w:szCs w:val="52"/>
        </w:rPr>
      </w:pPr>
    </w:p>
    <w:p>
      <w:pPr>
        <w:rPr>
          <w:rFonts w:hint="eastAsia" w:asciiTheme="minorEastAsia" w:hAnsiTheme="minorEastAsia"/>
          <w:sz w:val="52"/>
          <w:szCs w:val="52"/>
        </w:rPr>
      </w:pPr>
    </w:p>
    <w:p>
      <w:pPr>
        <w:rPr>
          <w:rFonts w:hint="eastAsia" w:asciiTheme="minorEastAsia" w:hAnsiTheme="minorEastAsia"/>
          <w:sz w:val="52"/>
          <w:szCs w:val="52"/>
        </w:rPr>
      </w:pPr>
    </w:p>
    <w:p>
      <w:pPr>
        <w:rPr>
          <w:rFonts w:hint="eastAsia" w:asciiTheme="minorEastAsia" w:hAnsiTheme="minorEastAsia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/>
          <w:sz w:val="52"/>
          <w:szCs w:val="52"/>
        </w:rPr>
      </w:pPr>
      <w:r>
        <w:rPr>
          <w:rFonts w:hint="eastAsia" w:asciiTheme="minorEastAsia" w:hAnsiTheme="minorEastAsia"/>
          <w:sz w:val="52"/>
          <w:szCs w:val="52"/>
        </w:rPr>
        <w:t>新军屯镇人民政府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2720" w:firstLineChars="85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NWUyOGVlYzk3MjkzZTJmY2E5MjA2ZWNhNWJlMWMifQ=="/>
  </w:docVars>
  <w:rsids>
    <w:rsidRoot w:val="00A21082"/>
    <w:rsid w:val="00A21082"/>
    <w:rsid w:val="00B93262"/>
    <w:rsid w:val="00C1529B"/>
    <w:rsid w:val="28312BF0"/>
    <w:rsid w:val="5E607CD6"/>
    <w:rsid w:val="7103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30</Characters>
  <Lines>1</Lines>
  <Paragraphs>1</Paragraphs>
  <TotalTime>2</TotalTime>
  <ScaleCrop>false</ScaleCrop>
  <LinksUpToDate>false</LinksUpToDate>
  <CharactersWithSpaces>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2021-10-14T03:17:00Z</dcterms:created>
  <dc:creator>User</dc:creator>
  <cp:lastModifiedBy>上善若水</cp:lastModifiedBy>
  <dcterms:modified xsi:type="dcterms:W3CDTF">2024-03-01T00:33:57Z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088C087EA62C46349B82E7B44A89D17A</vt:lpwstr>
  </property>
</Properties>
</file>