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pacing w:val="-10"/>
          <w:sz w:val="44"/>
          <w:szCs w:val="44"/>
        </w:rPr>
      </w:pPr>
      <w:r>
        <w:rPr>
          <w:rFonts w:hint="eastAsia" w:ascii="宋体"/>
          <w:b/>
          <w:sz w:val="30"/>
          <w:szCs w:val="30"/>
        </w:rPr>
        <w:t xml:space="preserve">  </w:t>
      </w:r>
      <w:r>
        <w:rPr>
          <w:rFonts w:hint="eastAsia" w:ascii="宋体"/>
          <w:b/>
          <w:spacing w:val="-10"/>
          <w:sz w:val="44"/>
          <w:szCs w:val="44"/>
        </w:rPr>
        <w:t>丰润区农机深松项目</w:t>
      </w:r>
    </w:p>
    <w:p>
      <w:pPr>
        <w:jc w:val="center"/>
        <w:rPr>
          <w:rFonts w:ascii="宋体"/>
          <w:b/>
          <w:spacing w:val="-10"/>
          <w:sz w:val="44"/>
          <w:szCs w:val="44"/>
        </w:rPr>
      </w:pPr>
      <w:r>
        <w:rPr>
          <w:rFonts w:hint="eastAsia" w:ascii="宋体"/>
          <w:b/>
          <w:spacing w:val="-10"/>
          <w:sz w:val="44"/>
          <w:szCs w:val="44"/>
        </w:rPr>
        <w:t>2023年度绩效自评报告</w:t>
      </w:r>
    </w:p>
    <w:p>
      <w:pPr>
        <w:spacing w:beforeLines="50" w:afterLines="50" w:line="620" w:lineRule="exact"/>
        <w:jc w:val="center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丰润区农业农村局</w:t>
      </w:r>
    </w:p>
    <w:p>
      <w:pPr>
        <w:spacing w:line="62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一、基本情况</w:t>
      </w:r>
    </w:p>
    <w:p>
      <w:pPr>
        <w:spacing w:line="620" w:lineRule="exact"/>
        <w:ind w:firstLine="640" w:firstLineChars="20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202</w:t>
      </w:r>
      <w:r>
        <w:rPr>
          <w:rFonts w:hint="eastAsia" w:asci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eastAsia="仿宋"/>
          <w:sz w:val="32"/>
          <w:szCs w:val="32"/>
        </w:rPr>
        <w:t>年丰润区承担了农机深松项目0.25万亩。配套作业补贴资金为6.25万元。</w:t>
      </w:r>
    </w:p>
    <w:p>
      <w:pPr>
        <w:spacing w:line="62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二、绩效自评工作开展情况</w:t>
      </w:r>
    </w:p>
    <w:p>
      <w:pPr>
        <w:spacing w:line="620" w:lineRule="exact"/>
        <w:ind w:firstLine="640" w:firstLineChars="20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（一）前期准备</w:t>
      </w:r>
    </w:p>
    <w:p>
      <w:pPr>
        <w:spacing w:line="620" w:lineRule="exact"/>
        <w:ind w:firstLine="640" w:firstLineChars="20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按照河北省《2023省级农机深松项目实施方案》的要求制定《唐山市丰润区</w:t>
      </w:r>
      <w:r>
        <w:rPr>
          <w:rFonts w:ascii="仿宋" w:eastAsia="仿宋"/>
          <w:sz w:val="32"/>
          <w:szCs w:val="32"/>
        </w:rPr>
        <w:t>202</w:t>
      </w:r>
      <w:r>
        <w:rPr>
          <w:rFonts w:hint="eastAsia" w:ascii="仿宋" w:eastAsia="仿宋"/>
          <w:sz w:val="32"/>
          <w:szCs w:val="32"/>
          <w:lang w:val="en-US" w:eastAsia="zh-CN"/>
        </w:rPr>
        <w:t>3</w:t>
      </w:r>
      <w:r>
        <w:rPr>
          <w:rFonts w:ascii="仿宋" w:eastAsia="仿宋"/>
          <w:sz w:val="32"/>
          <w:szCs w:val="32"/>
        </w:rPr>
        <w:t>年</w:t>
      </w:r>
      <w:r>
        <w:rPr>
          <w:rFonts w:hint="eastAsia" w:ascii="仿宋" w:eastAsia="仿宋"/>
          <w:sz w:val="32"/>
          <w:szCs w:val="32"/>
        </w:rPr>
        <w:t>农机深松工作实施方案》。</w:t>
      </w:r>
    </w:p>
    <w:p>
      <w:pPr>
        <w:spacing w:line="620" w:lineRule="exact"/>
        <w:ind w:firstLine="640" w:firstLineChars="20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（二）组织过程</w:t>
      </w:r>
    </w:p>
    <w:p>
      <w:pPr>
        <w:pStyle w:val="5"/>
        <w:spacing w:line="570" w:lineRule="exact"/>
        <w:ind w:firstLine="640"/>
        <w:rPr>
          <w:rFonts w:ascii="仿宋" w:eastAsia="仿宋"/>
          <w:color w:val="000000"/>
        </w:rPr>
      </w:pPr>
      <w:r>
        <w:rPr>
          <w:rFonts w:ascii="仿宋" w:eastAsia="仿宋"/>
          <w:color w:val="000000"/>
        </w:rPr>
        <w:t>1、项目组织管理。按照项目实施方案要求，</w:t>
      </w:r>
      <w:r>
        <w:rPr>
          <w:rFonts w:hint="eastAsia" w:ascii="仿宋" w:eastAsia="仿宋"/>
          <w:color w:val="000000"/>
        </w:rPr>
        <w:t>成立由主管副区长任组长；区政府农办、区农业农村局、区财政局为成员的领导小组，深松领导小组办公室设在区农业农村局农机技术推广站，办公室主任为丰润区农业农村局局长，负责实施方案制定、组织发动、监督检查、项目审核验收、资金兑付等重大事项决策，组织项目实施。二是切实保障工作经费。区财政局要安排必要的工作管理经费，确保项目实施。三是农业农村局为农机深松任务的承担单位，负责深松项目的具体落实、培训指导、监管验收、档案管理、材料上报等工作。</w:t>
      </w:r>
    </w:p>
    <w:p>
      <w:pPr>
        <w:pStyle w:val="8"/>
        <w:spacing w:line="620" w:lineRule="exact"/>
        <w:ind w:firstLine="640" w:firstLineChars="200"/>
        <w:jc w:val="both"/>
        <w:rPr>
          <w:rFonts w:ascii="仿宋" w:eastAsia="仿宋"/>
          <w:sz w:val="32"/>
          <w:szCs w:val="32"/>
        </w:rPr>
      </w:pPr>
      <w:r>
        <w:rPr>
          <w:rFonts w:hint="eastAsia" w:ascii="仿宋" w:eastAsia="仿宋" w:cs="仿宋_GB2312"/>
          <w:color w:val="000000"/>
          <w:kern w:val="2"/>
          <w:sz w:val="32"/>
          <w:szCs w:val="32"/>
        </w:rPr>
        <w:t>2</w:t>
      </w:r>
      <w:r>
        <w:rPr>
          <w:rFonts w:ascii="仿宋" w:eastAsia="仿宋" w:cs="仿宋_GB2312"/>
          <w:color w:val="000000"/>
          <w:kern w:val="2"/>
          <w:sz w:val="32"/>
          <w:szCs w:val="32"/>
        </w:rPr>
        <w:t>、监督检查。</w:t>
      </w:r>
      <w:r>
        <w:rPr>
          <w:rFonts w:hint="eastAsia" w:ascii="仿宋" w:eastAsia="仿宋" w:cs="仿宋_GB2312"/>
          <w:color w:val="000000"/>
          <w:kern w:val="2"/>
          <w:sz w:val="32"/>
          <w:szCs w:val="32"/>
        </w:rPr>
        <w:t>丰润区农业农村</w:t>
      </w:r>
      <w:r>
        <w:rPr>
          <w:rFonts w:ascii="仿宋" w:eastAsia="仿宋" w:cs="仿宋_GB2312"/>
          <w:color w:val="000000"/>
          <w:kern w:val="2"/>
          <w:sz w:val="32"/>
          <w:szCs w:val="32"/>
        </w:rPr>
        <w:t>局</w:t>
      </w:r>
      <w:r>
        <w:rPr>
          <w:rFonts w:hint="eastAsia" w:ascii="仿宋" w:eastAsia="仿宋" w:cs="仿宋_GB2312"/>
          <w:color w:val="000000"/>
          <w:kern w:val="2"/>
          <w:sz w:val="32"/>
          <w:szCs w:val="32"/>
        </w:rPr>
        <w:t>制订了农机深松质检方案，</w:t>
      </w:r>
      <w:r>
        <w:rPr>
          <w:rFonts w:ascii="仿宋" w:eastAsia="仿宋" w:cs="仿宋_GB2312"/>
          <w:color w:val="000000"/>
          <w:kern w:val="2"/>
          <w:sz w:val="32"/>
          <w:szCs w:val="32"/>
        </w:rPr>
        <w:t>对项目实施进行监督，并对项目总体进度</w:t>
      </w:r>
      <w:r>
        <w:rPr>
          <w:rFonts w:hint="eastAsia" w:ascii="仿宋" w:eastAsia="仿宋" w:cs="仿宋_GB2312"/>
          <w:color w:val="000000"/>
          <w:kern w:val="2"/>
          <w:sz w:val="32"/>
          <w:szCs w:val="32"/>
        </w:rPr>
        <w:t>和合格率</w:t>
      </w:r>
      <w:r>
        <w:rPr>
          <w:rFonts w:ascii="仿宋" w:eastAsia="仿宋" w:cs="仿宋_GB2312"/>
          <w:color w:val="000000"/>
          <w:kern w:val="2"/>
          <w:sz w:val="32"/>
          <w:szCs w:val="32"/>
        </w:rPr>
        <w:t>进行督导。通</w:t>
      </w:r>
      <w:r>
        <w:rPr>
          <w:rFonts w:ascii="仿宋" w:eastAsia="仿宋" w:cs="Times New Roman"/>
          <w:color w:val="000000"/>
          <w:sz w:val="32"/>
          <w:szCs w:val="32"/>
        </w:rPr>
        <w:t>过自查和绩效考核，各项工作严格按实施方案有序开展</w:t>
      </w:r>
      <w:r>
        <w:rPr>
          <w:rFonts w:hint="eastAsia" w:ascii="仿宋" w:eastAsia="仿宋" w:cs="Times New Roman"/>
          <w:color w:val="000000"/>
          <w:sz w:val="32"/>
          <w:szCs w:val="32"/>
        </w:rPr>
        <w:t>。</w:t>
      </w:r>
    </w:p>
    <w:p>
      <w:pPr>
        <w:spacing w:line="620" w:lineRule="exact"/>
        <w:ind w:firstLine="640" w:firstLineChars="200"/>
        <w:rPr>
          <w:rFonts w:ascii="黑体" w:eastAsia="黑体" w:cs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（三）分析评价</w:t>
      </w:r>
    </w:p>
    <w:p>
      <w:pPr>
        <w:spacing w:line="620" w:lineRule="exact"/>
        <w:ind w:firstLine="640" w:firstLineChars="20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按照省财政厅各项指标落实情况的指标，逐条对照，严格按照标准开展项目自评，形成完整的项目绩效考评材料，认真总结项目开展成功经验，谋划下一年度项目实施，同时梳理分析工作中存在主要问题和原因，提出下一步工作措施和建议。</w:t>
      </w:r>
    </w:p>
    <w:p>
      <w:pPr>
        <w:spacing w:line="62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三、综合评价结论</w:t>
      </w:r>
    </w:p>
    <w:p>
      <w:pPr>
        <w:pStyle w:val="8"/>
        <w:spacing w:line="580" w:lineRule="exact"/>
        <w:ind w:firstLine="640" w:firstLineChars="200"/>
        <w:jc w:val="both"/>
        <w:rPr>
          <w:rFonts w:ascii="仿宋" w:eastAsia="仿宋"/>
          <w:color w:val="000000"/>
          <w:sz w:val="32"/>
          <w:szCs w:val="32"/>
        </w:rPr>
      </w:pPr>
      <w:r>
        <w:rPr>
          <w:rFonts w:ascii="仿宋" w:eastAsia="仿宋"/>
          <w:color w:val="000000"/>
          <w:sz w:val="32"/>
          <w:szCs w:val="32"/>
        </w:rPr>
        <w:t>按照《</w:t>
      </w:r>
      <w:r>
        <w:rPr>
          <w:rFonts w:hint="eastAsia" w:ascii="仿宋" w:eastAsia="仿宋"/>
          <w:color w:val="000000"/>
          <w:sz w:val="32"/>
          <w:szCs w:val="32"/>
        </w:rPr>
        <w:t>唐山</w:t>
      </w:r>
      <w:r>
        <w:rPr>
          <w:rFonts w:ascii="仿宋" w:eastAsia="仿宋"/>
          <w:color w:val="000000"/>
          <w:sz w:val="32"/>
          <w:szCs w:val="32"/>
        </w:rPr>
        <w:t>市</w:t>
      </w:r>
      <w:r>
        <w:rPr>
          <w:rFonts w:hint="eastAsia" w:ascii="仿宋" w:eastAsia="仿宋"/>
          <w:color w:val="000000"/>
          <w:sz w:val="32"/>
          <w:szCs w:val="32"/>
        </w:rPr>
        <w:t>丰润区2023</w:t>
      </w:r>
      <w:r>
        <w:rPr>
          <w:rFonts w:ascii="仿宋" w:eastAsia="仿宋"/>
          <w:color w:val="000000"/>
          <w:sz w:val="32"/>
          <w:szCs w:val="32"/>
        </w:rPr>
        <w:t>年</w:t>
      </w:r>
      <w:r>
        <w:rPr>
          <w:rFonts w:hint="eastAsia" w:ascii="仿宋" w:eastAsia="仿宋"/>
          <w:color w:val="000000"/>
          <w:sz w:val="32"/>
          <w:szCs w:val="32"/>
        </w:rPr>
        <w:t>农机深松工作</w:t>
      </w:r>
      <w:r>
        <w:rPr>
          <w:rFonts w:ascii="仿宋" w:eastAsia="仿宋"/>
          <w:color w:val="000000"/>
          <w:sz w:val="32"/>
          <w:szCs w:val="32"/>
        </w:rPr>
        <w:t>实施方案》要求，</w:t>
      </w:r>
      <w:r>
        <w:rPr>
          <w:rFonts w:hint="eastAsia" w:ascii="仿宋" w:eastAsia="仿宋"/>
          <w:color w:val="000000"/>
          <w:sz w:val="32"/>
          <w:szCs w:val="32"/>
        </w:rPr>
        <w:t>我区2023年主要完成内容：完成深松作业0.25万亩，较圆满完成任务。</w:t>
      </w:r>
    </w:p>
    <w:p>
      <w:pPr>
        <w:pStyle w:val="8"/>
        <w:spacing w:line="620" w:lineRule="exact"/>
        <w:ind w:firstLine="640" w:firstLineChars="200"/>
        <w:jc w:val="both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四、绩效目标实现情况分析</w:t>
      </w:r>
    </w:p>
    <w:p>
      <w:pPr>
        <w:spacing w:line="620" w:lineRule="exact"/>
        <w:ind w:firstLine="640" w:firstLineChars="200"/>
        <w:rPr>
          <w:rFonts w:ascii="仿宋" w:eastAsia="仿宋"/>
          <w:bCs/>
          <w:sz w:val="32"/>
          <w:szCs w:val="32"/>
        </w:rPr>
      </w:pPr>
      <w:r>
        <w:rPr>
          <w:rFonts w:hint="eastAsia" w:ascii="仿宋" w:eastAsia="仿宋"/>
          <w:bCs/>
          <w:sz w:val="32"/>
          <w:szCs w:val="32"/>
        </w:rPr>
        <w:t>（一）项目资金情况分析</w:t>
      </w:r>
    </w:p>
    <w:p>
      <w:pPr>
        <w:spacing w:line="620" w:lineRule="exact"/>
        <w:ind w:firstLine="640" w:firstLineChars="20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1、项目资金到位情况分析。丰润区农机深松项目</w:t>
      </w:r>
      <w:r>
        <w:rPr>
          <w:rFonts w:hint="eastAsia" w:ascii="仿宋" w:eastAsia="仿宋"/>
          <w:sz w:val="32"/>
          <w:szCs w:val="32"/>
          <w:lang w:eastAsia="zh-CN"/>
        </w:rPr>
        <w:t>由</w:t>
      </w:r>
      <w:r>
        <w:rPr>
          <w:rFonts w:hint="eastAsia" w:ascii="仿宋" w:eastAsia="仿宋"/>
          <w:sz w:val="32"/>
          <w:szCs w:val="32"/>
        </w:rPr>
        <w:t>省下拨资金6.25万元，资金于202</w:t>
      </w:r>
      <w:r>
        <w:rPr>
          <w:rFonts w:hint="eastAsia" w:asci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eastAsia="仿宋"/>
          <w:sz w:val="32"/>
          <w:szCs w:val="32"/>
        </w:rPr>
        <w:t>年全部拨付到位。</w:t>
      </w:r>
    </w:p>
    <w:p>
      <w:pPr>
        <w:spacing w:line="620" w:lineRule="exact"/>
        <w:ind w:firstLine="640" w:firstLineChars="20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2、项目资金执行情况分析。深松作业补贴60500元、用于印刷宣传资料等经费500元、质检费用1500元合计62500元，将于202</w:t>
      </w:r>
      <w:r>
        <w:rPr>
          <w:rFonts w:hint="eastAsia" w:asci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eastAsia="仿宋"/>
          <w:sz w:val="32"/>
          <w:szCs w:val="32"/>
        </w:rPr>
        <w:t>年全部拨付并执行。</w:t>
      </w:r>
    </w:p>
    <w:p>
      <w:pPr>
        <w:spacing w:line="620" w:lineRule="exact"/>
        <w:ind w:firstLine="640" w:firstLineChars="20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3、项目资金管理情况分析。为切实实施好农机深松项目，进一步加快推进农村土地耕作制度，补助项目资金设立资金专帐，专款专用，实行全过程监督管理，各项开支严格按照项目规定的标准落实，没有出现截留、挪用、贪污补助经费及参与骗取、套取补助资金等行为。</w:t>
      </w:r>
    </w:p>
    <w:p>
      <w:pPr>
        <w:spacing w:line="620" w:lineRule="exact"/>
        <w:ind w:firstLine="585"/>
        <w:rPr>
          <w:rFonts w:ascii="仿宋" w:eastAsia="仿宋"/>
          <w:bCs/>
          <w:sz w:val="32"/>
          <w:szCs w:val="32"/>
        </w:rPr>
      </w:pPr>
      <w:r>
        <w:rPr>
          <w:rFonts w:hint="eastAsia" w:ascii="仿宋" w:eastAsia="仿宋"/>
          <w:bCs/>
          <w:sz w:val="32"/>
          <w:szCs w:val="32"/>
        </w:rPr>
        <w:t>（二）项目绩效指标完成情况分析</w:t>
      </w:r>
    </w:p>
    <w:p>
      <w:pPr>
        <w:spacing w:line="620" w:lineRule="exact"/>
        <w:ind w:firstLine="585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1、项目指标完成情况分析</w:t>
      </w:r>
    </w:p>
    <w:p>
      <w:pPr>
        <w:pStyle w:val="8"/>
        <w:spacing w:line="620" w:lineRule="exact"/>
        <w:ind w:firstLine="640" w:firstLineChars="200"/>
        <w:jc w:val="both"/>
        <w:rPr>
          <w:rFonts w:ascii="仿宋" w:eastAsia="仿宋"/>
          <w:color w:val="000000"/>
          <w:sz w:val="32"/>
          <w:szCs w:val="32"/>
        </w:rPr>
      </w:pPr>
      <w:r>
        <w:rPr>
          <w:rFonts w:hint="eastAsia" w:ascii="仿宋" w:eastAsia="仿宋"/>
          <w:color w:val="000000"/>
          <w:sz w:val="32"/>
          <w:szCs w:val="32"/>
        </w:rPr>
        <w:t>（1）合作社的遴选</w:t>
      </w:r>
      <w:r>
        <w:rPr>
          <w:rFonts w:ascii="仿宋" w:eastAsia="仿宋"/>
          <w:color w:val="000000"/>
          <w:sz w:val="32"/>
          <w:szCs w:val="32"/>
        </w:rPr>
        <w:t>。</w:t>
      </w:r>
      <w:r>
        <w:rPr>
          <w:rFonts w:hint="eastAsia" w:ascii="仿宋" w:eastAsia="仿宋"/>
          <w:color w:val="000000"/>
          <w:sz w:val="32"/>
          <w:szCs w:val="32"/>
        </w:rPr>
        <w:t>择优选定具备一定规模、能够独立承担作业任务的，承担农机深松作业项目。</w:t>
      </w:r>
    </w:p>
    <w:p>
      <w:pPr>
        <w:pStyle w:val="8"/>
        <w:spacing w:line="620" w:lineRule="exact"/>
        <w:ind w:firstLine="640" w:firstLineChars="200"/>
        <w:jc w:val="both"/>
        <w:rPr>
          <w:rFonts w:ascii="仿宋" w:eastAsia="仿宋"/>
          <w:color w:val="000000"/>
          <w:sz w:val="32"/>
          <w:szCs w:val="32"/>
        </w:rPr>
      </w:pPr>
      <w:r>
        <w:rPr>
          <w:rFonts w:hint="eastAsia" w:ascii="仿宋" w:eastAsia="仿宋"/>
          <w:color w:val="000000"/>
          <w:sz w:val="32"/>
          <w:szCs w:val="32"/>
        </w:rPr>
        <w:t>（2）质检公司的遴选。根据往年农机深松质检情况，由丰润区农业农村局决定质检公司的任用。</w:t>
      </w:r>
    </w:p>
    <w:p>
      <w:pPr>
        <w:pStyle w:val="8"/>
        <w:spacing w:line="620" w:lineRule="exact"/>
        <w:ind w:firstLine="640" w:firstLineChars="200"/>
        <w:jc w:val="both"/>
        <w:rPr>
          <w:rFonts w:ascii="仿宋" w:eastAsia="仿宋"/>
          <w:color w:val="000000"/>
          <w:sz w:val="32"/>
          <w:szCs w:val="32"/>
        </w:rPr>
      </w:pPr>
      <w:r>
        <w:rPr>
          <w:rFonts w:hint="eastAsia" w:ascii="仿宋" w:eastAsia="仿宋"/>
          <w:color w:val="000000"/>
          <w:sz w:val="32"/>
          <w:szCs w:val="32"/>
        </w:rPr>
        <w:t>（3）农机手</w:t>
      </w:r>
      <w:r>
        <w:rPr>
          <w:rFonts w:ascii="仿宋" w:eastAsia="仿宋"/>
          <w:color w:val="000000"/>
          <w:sz w:val="32"/>
          <w:szCs w:val="32"/>
        </w:rPr>
        <w:t>能力提升</w:t>
      </w:r>
    </w:p>
    <w:p>
      <w:pPr>
        <w:pStyle w:val="8"/>
        <w:spacing w:line="620" w:lineRule="exact"/>
        <w:ind w:firstLine="640" w:firstLineChars="200"/>
        <w:jc w:val="both"/>
        <w:rPr>
          <w:rFonts w:ascii="仿宋" w:eastAsia="仿宋"/>
          <w:color w:val="000000"/>
          <w:sz w:val="32"/>
          <w:szCs w:val="32"/>
        </w:rPr>
      </w:pPr>
      <w:r>
        <w:rPr>
          <w:rFonts w:ascii="仿宋" w:eastAsia="仿宋"/>
          <w:color w:val="000000"/>
          <w:sz w:val="32"/>
          <w:szCs w:val="32"/>
        </w:rPr>
        <w:t>为顺利实施20</w:t>
      </w:r>
      <w:r>
        <w:rPr>
          <w:rFonts w:hint="eastAsia" w:ascii="仿宋" w:eastAsia="仿宋"/>
          <w:color w:val="000000"/>
          <w:sz w:val="32"/>
          <w:szCs w:val="32"/>
        </w:rPr>
        <w:t>23</w:t>
      </w:r>
      <w:r>
        <w:rPr>
          <w:rFonts w:ascii="仿宋" w:eastAsia="仿宋"/>
          <w:color w:val="000000"/>
          <w:sz w:val="32"/>
          <w:szCs w:val="32"/>
        </w:rPr>
        <w:t>年</w:t>
      </w:r>
      <w:r>
        <w:rPr>
          <w:rFonts w:hint="eastAsia" w:ascii="仿宋" w:eastAsia="仿宋"/>
          <w:color w:val="000000"/>
          <w:sz w:val="32"/>
          <w:szCs w:val="32"/>
        </w:rPr>
        <w:t>农机深松</w:t>
      </w:r>
      <w:r>
        <w:rPr>
          <w:rFonts w:ascii="仿宋" w:eastAsia="仿宋"/>
          <w:color w:val="000000"/>
          <w:sz w:val="32"/>
          <w:szCs w:val="32"/>
        </w:rPr>
        <w:t>项目，</w:t>
      </w:r>
      <w:r>
        <w:rPr>
          <w:rFonts w:hint="eastAsia" w:ascii="仿宋" w:eastAsia="仿宋"/>
          <w:color w:val="000000"/>
          <w:sz w:val="32"/>
          <w:szCs w:val="32"/>
        </w:rPr>
        <w:t>丰润区农业农村局要召开农机深松现场演示会和技术培训会，</w:t>
      </w:r>
      <w:r>
        <w:rPr>
          <w:rFonts w:ascii="仿宋" w:eastAsia="仿宋"/>
          <w:color w:val="000000"/>
          <w:sz w:val="32"/>
          <w:szCs w:val="32"/>
        </w:rPr>
        <w:t>对参与作业的</w:t>
      </w:r>
      <w:r>
        <w:rPr>
          <w:rFonts w:hint="eastAsia" w:ascii="仿宋" w:eastAsia="仿宋"/>
          <w:color w:val="000000"/>
          <w:sz w:val="32"/>
          <w:szCs w:val="32"/>
        </w:rPr>
        <w:t>农机手</w:t>
      </w:r>
      <w:r>
        <w:rPr>
          <w:rFonts w:ascii="仿宋" w:eastAsia="仿宋"/>
          <w:color w:val="000000"/>
          <w:sz w:val="32"/>
          <w:szCs w:val="32"/>
        </w:rPr>
        <w:t>进行安全培训和技术培训</w:t>
      </w:r>
      <w:r>
        <w:rPr>
          <w:rFonts w:hint="eastAsia" w:ascii="仿宋" w:eastAsia="仿宋"/>
          <w:color w:val="000000"/>
          <w:sz w:val="32"/>
          <w:szCs w:val="32"/>
        </w:rPr>
        <w:t>。</w:t>
      </w:r>
    </w:p>
    <w:p>
      <w:pPr>
        <w:spacing w:line="620" w:lineRule="exact"/>
        <w:ind w:firstLine="585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2、效益指标完成情况分析</w:t>
      </w:r>
    </w:p>
    <w:p>
      <w:pPr>
        <w:spacing w:line="620" w:lineRule="exact"/>
        <w:ind w:firstLine="640" w:firstLineChars="200"/>
        <w:rPr>
          <w:rFonts w:ascii="仿宋" w:eastAsia="仿宋"/>
          <w:sz w:val="32"/>
          <w:szCs w:val="32"/>
        </w:rPr>
      </w:pPr>
      <w:r>
        <w:rPr>
          <w:rFonts w:ascii="仿宋" w:eastAsia="仿宋"/>
          <w:sz w:val="32"/>
          <w:szCs w:val="32"/>
        </w:rPr>
        <w:t>通过实施</w:t>
      </w:r>
      <w:r>
        <w:rPr>
          <w:rFonts w:hint="eastAsia" w:ascii="仿宋" w:eastAsia="仿宋"/>
          <w:sz w:val="32"/>
          <w:szCs w:val="32"/>
        </w:rPr>
        <w:t>农机深松</w:t>
      </w:r>
      <w:r>
        <w:rPr>
          <w:rFonts w:ascii="仿宋" w:eastAsia="仿宋"/>
          <w:sz w:val="32"/>
          <w:szCs w:val="32"/>
        </w:rPr>
        <w:t>补助项目，切实</w:t>
      </w:r>
      <w:r>
        <w:rPr>
          <w:rFonts w:hint="eastAsia" w:ascii="仿宋" w:eastAsia="仿宋"/>
          <w:sz w:val="32"/>
          <w:szCs w:val="32"/>
        </w:rPr>
        <w:t>有效地提高了耕地耕作质量和耕地蓄水、保墒、抗旱、抗涝能力，为农业增产、农民增收起到了保驾护航的作用。</w:t>
      </w:r>
    </w:p>
    <w:p>
      <w:pPr>
        <w:spacing w:line="620" w:lineRule="exact"/>
        <w:ind w:firstLine="585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3、满意度指标完成情况分析</w:t>
      </w:r>
    </w:p>
    <w:p>
      <w:pPr>
        <w:spacing w:line="620" w:lineRule="exact"/>
        <w:ind w:firstLine="60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通过对农机深松服务对象开展满意度抽样调查，服务对象满意度为</w:t>
      </w:r>
      <w:r>
        <w:rPr>
          <w:rFonts w:ascii="仿宋" w:eastAsia="仿宋"/>
          <w:sz w:val="32"/>
          <w:szCs w:val="32"/>
        </w:rPr>
        <w:t>100</w:t>
      </w:r>
      <w:r>
        <w:rPr>
          <w:rFonts w:hint="eastAsia" w:ascii="仿宋" w:eastAsia="仿宋"/>
          <w:sz w:val="32"/>
          <w:szCs w:val="32"/>
        </w:rPr>
        <w:t>%。</w:t>
      </w:r>
    </w:p>
    <w:p>
      <w:pPr>
        <w:spacing w:line="620" w:lineRule="exact"/>
        <w:ind w:firstLine="640" w:firstLineChars="200"/>
        <w:rPr>
          <w:rFonts w:ascii="黑体" w:eastAsia="黑体" w:cs="黑体"/>
          <w:bCs/>
          <w:sz w:val="32"/>
          <w:szCs w:val="32"/>
        </w:rPr>
      </w:pPr>
      <w:r>
        <w:rPr>
          <w:rFonts w:hint="eastAsia" w:ascii="黑体" w:eastAsia="黑体" w:cs="黑体"/>
          <w:bCs/>
          <w:sz w:val="32"/>
          <w:szCs w:val="32"/>
        </w:rPr>
        <w:t>五、绩效自评工作经验、问题和建议</w:t>
      </w:r>
    </w:p>
    <w:p>
      <w:pPr>
        <w:spacing w:line="620" w:lineRule="exact"/>
        <w:ind w:firstLine="600"/>
        <w:rPr>
          <w:rFonts w:ascii="仿宋" w:eastAsia="仿宋"/>
          <w:color w:val="000000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1、自评工作可以激发项目实施中严格完成规定动作，创造特色工作，不断向农机深松项目开展先进市县学习，吸取先进做法与经验，屏蔽陈规陋俗等不足。一是严格按照中央、省、市精神开展农机深松深耕工作。二是</w:t>
      </w:r>
      <w:r>
        <w:rPr>
          <w:rFonts w:ascii="仿宋" w:eastAsia="仿宋"/>
          <w:color w:val="000000"/>
          <w:sz w:val="32"/>
          <w:szCs w:val="32"/>
        </w:rPr>
        <w:t>在</w:t>
      </w:r>
      <w:r>
        <w:rPr>
          <w:rFonts w:hint="eastAsia" w:ascii="仿宋" w:eastAsia="仿宋"/>
          <w:color w:val="000000"/>
          <w:sz w:val="32"/>
          <w:szCs w:val="32"/>
        </w:rPr>
        <w:t>农机深松</w:t>
      </w:r>
      <w:r>
        <w:rPr>
          <w:rFonts w:ascii="仿宋" w:eastAsia="仿宋"/>
          <w:color w:val="000000"/>
          <w:sz w:val="32"/>
          <w:szCs w:val="32"/>
        </w:rPr>
        <w:t>工作中，我</w:t>
      </w:r>
      <w:r>
        <w:rPr>
          <w:rFonts w:hint="eastAsia" w:ascii="仿宋" w:eastAsia="仿宋"/>
          <w:color w:val="000000"/>
          <w:sz w:val="32"/>
          <w:szCs w:val="32"/>
        </w:rPr>
        <w:t>区</w:t>
      </w:r>
      <w:r>
        <w:rPr>
          <w:rFonts w:ascii="仿宋" w:eastAsia="仿宋"/>
          <w:color w:val="000000"/>
          <w:sz w:val="32"/>
          <w:szCs w:val="32"/>
        </w:rPr>
        <w:t>以</w:t>
      </w:r>
      <w:r>
        <w:rPr>
          <w:rFonts w:hint="eastAsia" w:ascii="仿宋" w:eastAsia="仿宋"/>
          <w:color w:val="000000"/>
          <w:sz w:val="32"/>
          <w:szCs w:val="32"/>
        </w:rPr>
        <w:t>为老百姓增产增收</w:t>
      </w:r>
      <w:r>
        <w:rPr>
          <w:rFonts w:ascii="仿宋" w:eastAsia="仿宋"/>
          <w:color w:val="000000"/>
          <w:sz w:val="32"/>
          <w:szCs w:val="32"/>
        </w:rPr>
        <w:t>主线，</w:t>
      </w:r>
      <w:r>
        <w:rPr>
          <w:rFonts w:hint="eastAsia" w:ascii="仿宋" w:eastAsia="仿宋"/>
          <w:color w:val="000000"/>
          <w:sz w:val="32"/>
          <w:szCs w:val="32"/>
        </w:rPr>
        <w:t>以农民对改善耕地质量迫切愿望的地区、镇乡村实施深松作业，尽量整村整镇乡推进的原则</w:t>
      </w:r>
      <w:r>
        <w:rPr>
          <w:rFonts w:ascii="仿宋" w:eastAsia="仿宋"/>
          <w:color w:val="000000"/>
          <w:sz w:val="32"/>
          <w:szCs w:val="32"/>
        </w:rPr>
        <w:t>。</w:t>
      </w:r>
      <w:r>
        <w:rPr>
          <w:rFonts w:hint="eastAsia" w:ascii="仿宋" w:eastAsia="仿宋"/>
          <w:color w:val="000000"/>
          <w:sz w:val="32"/>
          <w:szCs w:val="32"/>
        </w:rPr>
        <w:t>三</w:t>
      </w:r>
      <w:r>
        <w:rPr>
          <w:rFonts w:ascii="仿宋" w:eastAsia="仿宋"/>
          <w:color w:val="000000"/>
          <w:sz w:val="32"/>
          <w:szCs w:val="32"/>
        </w:rPr>
        <w:t>是</w:t>
      </w:r>
      <w:r>
        <w:rPr>
          <w:rFonts w:hint="eastAsia" w:ascii="仿宋" w:eastAsia="仿宋"/>
          <w:color w:val="000000"/>
          <w:sz w:val="32"/>
          <w:szCs w:val="32"/>
        </w:rPr>
        <w:t>依托农机合作社主力军的作用，大力推进发展农业服务组织建设，不断提高农机合作社的组织能力，为作业机手提供优良作业环境。</w:t>
      </w:r>
    </w:p>
    <w:p>
      <w:pPr>
        <w:spacing w:line="620" w:lineRule="exact"/>
        <w:ind w:firstLine="640" w:firstLineChars="200"/>
        <w:rPr>
          <w:rFonts w:ascii="仿宋" w:eastAsia="仿宋" w:cs="Times New Roman"/>
          <w:sz w:val="32"/>
          <w:szCs w:val="32"/>
        </w:rPr>
      </w:pPr>
    </w:p>
    <w:p>
      <w:pPr>
        <w:spacing w:line="620" w:lineRule="exact"/>
        <w:ind w:firstLine="5440" w:firstLineChars="1700"/>
        <w:rPr>
          <w:rFonts w:ascii="仿宋" w:eastAsia="仿宋" w:cs="Times New Roman"/>
          <w:sz w:val="32"/>
          <w:szCs w:val="32"/>
        </w:rPr>
      </w:pPr>
      <w:r>
        <w:rPr>
          <w:rFonts w:hint="eastAsia" w:ascii="仿宋" w:eastAsia="仿宋" w:cs="Times New Roman"/>
          <w:sz w:val="32"/>
          <w:szCs w:val="32"/>
        </w:rPr>
        <w:t>202</w:t>
      </w:r>
      <w:r>
        <w:rPr>
          <w:rFonts w:hint="eastAsia" w:ascii="仿宋" w:eastAsia="仿宋" w:cs="Times New Roman"/>
          <w:sz w:val="32"/>
          <w:szCs w:val="32"/>
          <w:lang w:val="en-US" w:eastAsia="zh-CN"/>
        </w:rPr>
        <w:t>4</w:t>
      </w:r>
      <w:r>
        <w:rPr>
          <w:rFonts w:hint="eastAsia" w:ascii="仿宋" w:eastAsia="仿宋" w:cs="Times New Roman"/>
          <w:sz w:val="32"/>
          <w:szCs w:val="32"/>
        </w:rPr>
        <w:t>年</w:t>
      </w:r>
      <w:r>
        <w:rPr>
          <w:rFonts w:hint="eastAsia" w:ascii="仿宋" w:eastAsia="仿宋" w:cs="Times New Roman"/>
          <w:sz w:val="32"/>
          <w:szCs w:val="32"/>
          <w:lang w:val="en-US" w:eastAsia="zh-CN"/>
        </w:rPr>
        <w:t>2</w:t>
      </w:r>
      <w:r>
        <w:rPr>
          <w:rFonts w:hint="eastAsia" w:ascii="仿宋" w:eastAsia="仿宋" w:cs="Times New Roman"/>
          <w:sz w:val="32"/>
          <w:szCs w:val="32"/>
        </w:rPr>
        <w:t>月1</w:t>
      </w:r>
      <w:r>
        <w:rPr>
          <w:rFonts w:hint="eastAsia" w:ascii="仿宋" w:eastAsia="仿宋" w:cs="Times New Roman"/>
          <w:sz w:val="32"/>
          <w:szCs w:val="32"/>
          <w:lang w:val="en-US" w:eastAsia="zh-CN"/>
        </w:rPr>
        <w:t>8</w:t>
      </w:r>
      <w:bookmarkStart w:id="0" w:name="_GoBack"/>
      <w:bookmarkEnd w:id="0"/>
      <w:r>
        <w:rPr>
          <w:rFonts w:hint="eastAsia" w:ascii="仿宋" w:eastAsia="仿宋" w:cs="Times New Roman"/>
          <w:sz w:val="32"/>
          <w:szCs w:val="32"/>
        </w:rPr>
        <w:t>日</w:t>
      </w:r>
    </w:p>
    <w:p/>
    <w:sectPr>
      <w:footerReference r:id="rId3" w:type="default"/>
      <w:pgSz w:w="11906" w:h="16838"/>
      <w:pgMar w:top="1871" w:right="1474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1750873"/>
    </w:sdtPr>
    <w:sdtContent>
      <w:p>
        <w:pPr>
          <w:pStyle w:val="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VjMWMxZDQyMTljMzA2ZDk5YWU5MjI2NDBhYTY4YzkifQ=="/>
  </w:docVars>
  <w:rsids>
    <w:rsidRoot w:val="001603B1"/>
    <w:rsid w:val="001603B1"/>
    <w:rsid w:val="0020199F"/>
    <w:rsid w:val="00C91C3F"/>
    <w:rsid w:val="0BC5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iPriority w:val="0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 2"/>
    <w:basedOn w:val="1"/>
    <w:uiPriority w:val="0"/>
    <w:pPr>
      <w:spacing w:line="580" w:lineRule="exact"/>
      <w:ind w:firstLine="200" w:firstLineChars="200"/>
    </w:pPr>
    <w:rPr>
      <w:rFonts w:ascii="仿宋_GB2312" w:eastAsia="仿宋_GB2312" w:cs="仿宋_GB2312"/>
      <w:sz w:val="32"/>
      <w:szCs w:val="32"/>
    </w:rPr>
  </w:style>
  <w:style w:type="paragraph" w:styleId="6">
    <w:name w:val="Balloon Text"/>
    <w:basedOn w:val="1"/>
    <w:uiPriority w:val="0"/>
    <w:rPr>
      <w:sz w:val="18"/>
      <w:szCs w:val="18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Normal (Web)"/>
    <w:basedOn w:val="1"/>
    <w:uiPriority w:val="0"/>
    <w:pPr>
      <w:widowControl/>
      <w:jc w:val="left"/>
    </w:pPr>
    <w:rPr>
      <w:rFonts w:asci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464646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6B323C6E-1B90-4FA0-BE59-787439DDB4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227</Words>
  <Characters>1294</Characters>
  <Lines>10</Lines>
  <Paragraphs>3</Paragraphs>
  <TotalTime>214</TotalTime>
  <ScaleCrop>false</ScaleCrop>
  <LinksUpToDate>false</LinksUpToDate>
  <CharactersWithSpaces>1518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2022-03-04T05:59:00Z</dcterms:created>
  <dc:creator>Administrator</dc:creator>
  <cp:lastModifiedBy>WPS_647140317</cp:lastModifiedBy>
  <cp:lastPrinted>2022-05-05T01:59:00Z</cp:lastPrinted>
  <dcterms:modified xsi:type="dcterms:W3CDTF">2024-02-18T08:32:22Z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3F42B03D0B0A45D881A57E8D208D9165_12</vt:lpwstr>
  </property>
</Properties>
</file>