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0" w:beforeAutospacing="0" w:after="0" w:line="560" w:lineRule="exact"/>
        <w:jc w:val="center"/>
        <w:rPr>
          <w:rFonts w:hint="eastAsia" w:asci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20</w:t>
      </w:r>
      <w:r>
        <w:rPr>
          <w:rFonts w:hint="eastAsia" w:ascii="黑体" w:hAnsi="黑体" w:eastAsia="黑体"/>
          <w:sz w:val="48"/>
          <w:szCs w:val="48"/>
          <w:lang w:val="en-US" w:eastAsia="zh-CN"/>
        </w:rPr>
        <w:t>18</w:t>
      </w:r>
      <w:r>
        <w:rPr>
          <w:rFonts w:hint="eastAsia" w:ascii="黑体" w:hAnsi="黑体" w:eastAsia="黑体"/>
          <w:sz w:val="48"/>
          <w:szCs w:val="48"/>
        </w:rPr>
        <w:t>年</w:t>
      </w:r>
      <w:r>
        <w:rPr>
          <w:rFonts w:hint="eastAsia" w:ascii="黑体" w:hAnsi="黑体" w:eastAsia="黑体"/>
          <w:sz w:val="48"/>
          <w:szCs w:val="48"/>
          <w:lang w:eastAsia="zh-CN"/>
        </w:rPr>
        <w:t>组织</w:t>
      </w:r>
      <w:r>
        <w:rPr>
          <w:rFonts w:hint="eastAsia" w:ascii="黑体" w:hAnsi="黑体" w:eastAsia="黑体"/>
          <w:sz w:val="48"/>
          <w:szCs w:val="48"/>
        </w:rPr>
        <w:t>部门预算公开目录</w:t>
      </w:r>
    </w:p>
    <w:p>
      <w:pPr>
        <w:adjustRightInd w:val="0"/>
        <w:snapToGrid w:val="0"/>
        <w:spacing w:before="0" w:beforeAutospacing="0" w:after="0"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before="0" w:beforeAutospacing="0" w:after="0"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部分</w:t>
      </w:r>
      <w:r>
        <w:rPr>
          <w:rFonts w:eastAsia="黑体"/>
          <w:sz w:val="32"/>
          <w:szCs w:val="32"/>
        </w:rPr>
        <w:t xml:space="preserve"> </w:t>
      </w:r>
      <w:r>
        <w:rPr>
          <w:rFonts w:hint="eastAsia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预</w:t>
      </w:r>
      <w:r>
        <w:rPr>
          <w:rFonts w:ascii="黑体" w:hAnsi="黑体" w:eastAsia="黑体"/>
          <w:sz w:val="32"/>
          <w:szCs w:val="32"/>
        </w:rPr>
        <w:t>算情况说明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60" w:lineRule="exact"/>
        <w:ind w:firstLine="1280" w:firstLineChars="400"/>
        <w:jc w:val="left"/>
        <w:textAlignment w:val="auto"/>
        <w:rPr>
          <w:rFonts w:hint="eastAsia" w:ascii="方正仿宋简体" w:eastAsia="方正仿宋简体"/>
          <w:kern w:val="0"/>
          <w:sz w:val="32"/>
          <w:szCs w:val="32"/>
        </w:rPr>
      </w:pPr>
      <w:r>
        <w:rPr>
          <w:rFonts w:hint="eastAsia" w:ascii="方正仿宋简体" w:eastAsia="方正仿宋简体"/>
          <w:kern w:val="0"/>
          <w:sz w:val="32"/>
          <w:szCs w:val="32"/>
        </w:rPr>
        <w:t>一、部门职责、机构设置等基本情况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60" w:lineRule="exact"/>
        <w:ind w:firstLine="1280" w:firstLineChars="400"/>
        <w:textAlignment w:val="auto"/>
        <w:rPr>
          <w:rFonts w:hint="eastAsia" w:ascii="方正仿宋简体" w:eastAsia="方正仿宋简体"/>
          <w:kern w:val="0"/>
          <w:sz w:val="32"/>
          <w:szCs w:val="32"/>
        </w:rPr>
      </w:pPr>
      <w:r>
        <w:rPr>
          <w:rFonts w:hint="eastAsia" w:ascii="方正仿宋简体" w:eastAsia="方正仿宋简体"/>
          <w:kern w:val="0"/>
          <w:sz w:val="32"/>
          <w:szCs w:val="32"/>
        </w:rPr>
        <w:t>二、部门预算安排总体情况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60" w:lineRule="exact"/>
        <w:ind w:firstLine="1280" w:firstLineChars="400"/>
        <w:textAlignment w:val="auto"/>
        <w:rPr>
          <w:rFonts w:hint="eastAsia" w:ascii="方正仿宋简体" w:eastAsia="方正仿宋简体"/>
          <w:kern w:val="0"/>
          <w:sz w:val="32"/>
          <w:szCs w:val="32"/>
        </w:rPr>
      </w:pPr>
      <w:r>
        <w:rPr>
          <w:rFonts w:hint="eastAsia" w:ascii="方正仿宋简体" w:eastAsia="方正仿宋简体"/>
          <w:kern w:val="0"/>
          <w:sz w:val="32"/>
          <w:szCs w:val="32"/>
        </w:rPr>
        <w:t>三、机关运行经费安排情况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60" w:lineRule="exact"/>
        <w:ind w:firstLine="1280" w:firstLineChars="400"/>
        <w:textAlignment w:val="auto"/>
        <w:rPr>
          <w:rFonts w:hint="eastAsia" w:ascii="方正仿宋简体" w:eastAsia="方正仿宋简体"/>
          <w:kern w:val="0"/>
          <w:sz w:val="32"/>
          <w:szCs w:val="32"/>
        </w:rPr>
      </w:pPr>
      <w:r>
        <w:rPr>
          <w:rFonts w:hint="eastAsia" w:ascii="方正仿宋简体" w:eastAsia="方正仿宋简体"/>
          <w:kern w:val="0"/>
          <w:sz w:val="32"/>
          <w:szCs w:val="32"/>
        </w:rPr>
        <w:t>四、财政拨款“三公”经费预算情况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60" w:lineRule="exact"/>
        <w:ind w:firstLine="1280" w:firstLineChars="400"/>
        <w:textAlignment w:val="auto"/>
        <w:rPr>
          <w:rFonts w:hint="eastAsia" w:ascii="方正仿宋简体" w:eastAsia="方正仿宋简体"/>
          <w:kern w:val="0"/>
          <w:sz w:val="32"/>
          <w:szCs w:val="32"/>
        </w:rPr>
      </w:pPr>
      <w:r>
        <w:rPr>
          <w:rFonts w:hint="eastAsia" w:ascii="方正仿宋简体" w:eastAsia="方正仿宋简体"/>
          <w:kern w:val="0"/>
          <w:sz w:val="32"/>
          <w:szCs w:val="32"/>
        </w:rPr>
        <w:t>五、绩效预算信息情况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60" w:lineRule="exact"/>
        <w:ind w:firstLine="1280" w:firstLineChars="400"/>
        <w:textAlignment w:val="auto"/>
        <w:rPr>
          <w:rFonts w:hint="eastAsia" w:ascii="方正仿宋简体" w:eastAsia="方正仿宋简体"/>
          <w:kern w:val="0"/>
          <w:sz w:val="32"/>
          <w:szCs w:val="32"/>
        </w:rPr>
      </w:pPr>
      <w:r>
        <w:rPr>
          <w:rFonts w:hint="eastAsia" w:ascii="方正仿宋简体" w:eastAsia="方正仿宋简体"/>
          <w:kern w:val="0"/>
          <w:sz w:val="32"/>
          <w:szCs w:val="32"/>
        </w:rPr>
        <w:t>六、政府采购预算情况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60" w:lineRule="exact"/>
        <w:ind w:firstLine="1280" w:firstLineChars="400"/>
        <w:textAlignment w:val="auto"/>
        <w:rPr>
          <w:rFonts w:hint="eastAsia" w:ascii="方正仿宋简体" w:eastAsia="方正仿宋简体"/>
          <w:kern w:val="0"/>
          <w:sz w:val="32"/>
          <w:szCs w:val="32"/>
        </w:rPr>
      </w:pPr>
      <w:r>
        <w:rPr>
          <w:rFonts w:hint="eastAsia" w:ascii="方正仿宋简体" w:eastAsia="方正仿宋简体"/>
          <w:kern w:val="0"/>
          <w:sz w:val="32"/>
          <w:szCs w:val="32"/>
        </w:rPr>
        <w:t>七、国有资产信息情况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60" w:lineRule="exact"/>
        <w:ind w:firstLine="1280" w:firstLineChars="400"/>
        <w:jc w:val="left"/>
        <w:textAlignment w:val="auto"/>
        <w:rPr>
          <w:rFonts w:hint="eastAsia" w:ascii="方正仿宋简体" w:eastAsia="方正仿宋简体"/>
          <w:kern w:val="0"/>
          <w:sz w:val="32"/>
          <w:szCs w:val="32"/>
        </w:rPr>
      </w:pPr>
      <w:r>
        <w:rPr>
          <w:rFonts w:hint="eastAsia" w:ascii="方正仿宋简体" w:eastAsia="方正仿宋简体"/>
          <w:kern w:val="0"/>
          <w:sz w:val="32"/>
          <w:szCs w:val="32"/>
        </w:rPr>
        <w:t>八、专业名词解释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60" w:lineRule="exact"/>
        <w:ind w:firstLine="1280" w:firstLineChars="400"/>
        <w:jc w:val="left"/>
        <w:textAlignment w:val="auto"/>
        <w:rPr>
          <w:rFonts w:hint="eastAsia" w:ascii="方正仿宋简体" w:eastAsia="方正仿宋简体"/>
          <w:kern w:val="0"/>
          <w:sz w:val="32"/>
          <w:szCs w:val="32"/>
        </w:rPr>
      </w:pPr>
      <w:r>
        <w:rPr>
          <w:rFonts w:hint="eastAsia" w:ascii="方正仿宋简体" w:eastAsia="方正仿宋简体"/>
          <w:kern w:val="0"/>
          <w:sz w:val="32"/>
          <w:szCs w:val="32"/>
        </w:rPr>
        <w:t>九、其他需说明的事项</w:t>
      </w:r>
    </w:p>
    <w:p>
      <w:pPr>
        <w:widowControl/>
        <w:adjustRightInd w:val="0"/>
        <w:snapToGrid w:val="0"/>
        <w:spacing w:before="0" w:beforeAutospacing="0" w:after="0"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</w:t>
      </w:r>
      <w:r>
        <w:rPr>
          <w:rFonts w:ascii="黑体" w:hAnsi="黑体" w:eastAsia="黑体"/>
          <w:sz w:val="32"/>
          <w:szCs w:val="32"/>
        </w:rPr>
        <w:t>年度</w:t>
      </w:r>
      <w:r>
        <w:rPr>
          <w:rFonts w:hint="eastAsia" w:ascii="黑体" w:hAnsi="黑体" w:eastAsia="黑体"/>
          <w:sz w:val="32"/>
          <w:szCs w:val="32"/>
        </w:rPr>
        <w:t>预</w:t>
      </w:r>
      <w:r>
        <w:rPr>
          <w:rFonts w:ascii="黑体" w:hAnsi="黑体" w:eastAsia="黑体"/>
          <w:sz w:val="32"/>
          <w:szCs w:val="32"/>
        </w:rPr>
        <w:t>算报表</w:t>
      </w:r>
    </w:p>
    <w:p>
      <w:pPr>
        <w:adjustRightInd w:val="0"/>
        <w:snapToGrid w:val="0"/>
        <w:spacing w:before="0" w:beforeAutospacing="0" w:after="0" w:line="560" w:lineRule="exact"/>
        <w:ind w:firstLine="1280" w:firstLineChars="400"/>
        <w:rPr>
          <w:rFonts w:hint="eastAsia" w:ascii="方正仿宋简体" w:eastAsia="方正仿宋简体"/>
          <w:kern w:val="0"/>
          <w:sz w:val="32"/>
          <w:szCs w:val="32"/>
        </w:rPr>
      </w:pPr>
      <w:r>
        <w:rPr>
          <w:rFonts w:hint="eastAsia" w:ascii="方正仿宋简体" w:eastAsia="方正仿宋简体"/>
          <w:kern w:val="0"/>
          <w:sz w:val="32"/>
          <w:szCs w:val="32"/>
        </w:rPr>
        <w:t>一、</w:t>
      </w:r>
      <w:r>
        <w:rPr>
          <w:rFonts w:ascii="方正仿宋简体" w:eastAsia="方正仿宋简体"/>
          <w:kern w:val="0"/>
          <w:sz w:val="32"/>
          <w:szCs w:val="32"/>
        </w:rPr>
        <w:t>收支总表</w:t>
      </w:r>
    </w:p>
    <w:p>
      <w:pPr>
        <w:adjustRightInd w:val="0"/>
        <w:snapToGrid w:val="0"/>
        <w:spacing w:before="0" w:beforeAutospacing="0" w:after="0" w:line="560" w:lineRule="exact"/>
        <w:ind w:firstLine="1280" w:firstLineChars="400"/>
        <w:rPr>
          <w:rFonts w:hint="eastAsia" w:ascii="方正仿宋简体" w:eastAsia="方正仿宋简体"/>
          <w:kern w:val="0"/>
          <w:sz w:val="32"/>
          <w:szCs w:val="32"/>
        </w:rPr>
      </w:pPr>
      <w:r>
        <w:rPr>
          <w:rFonts w:hint="eastAsia" w:ascii="方正仿宋简体" w:eastAsia="方正仿宋简体"/>
          <w:kern w:val="0"/>
          <w:sz w:val="32"/>
          <w:szCs w:val="32"/>
        </w:rPr>
        <w:t>二、</w:t>
      </w:r>
      <w:r>
        <w:rPr>
          <w:rFonts w:ascii="方正仿宋简体" w:eastAsia="方正仿宋简体"/>
          <w:kern w:val="0"/>
          <w:sz w:val="32"/>
          <w:szCs w:val="32"/>
        </w:rPr>
        <w:t>收入总表</w:t>
      </w:r>
    </w:p>
    <w:p>
      <w:pPr>
        <w:adjustRightInd w:val="0"/>
        <w:snapToGrid w:val="0"/>
        <w:spacing w:before="0" w:beforeAutospacing="0" w:after="0" w:line="560" w:lineRule="exact"/>
        <w:ind w:firstLine="1280" w:firstLineChars="400"/>
        <w:rPr>
          <w:rFonts w:hint="eastAsia" w:ascii="方正仿宋简体" w:eastAsia="方正仿宋简体"/>
          <w:kern w:val="0"/>
          <w:sz w:val="32"/>
          <w:szCs w:val="32"/>
        </w:rPr>
      </w:pPr>
      <w:r>
        <w:rPr>
          <w:rFonts w:hint="eastAsia" w:ascii="方正仿宋简体" w:eastAsia="方正仿宋简体"/>
          <w:kern w:val="0"/>
          <w:sz w:val="32"/>
          <w:szCs w:val="32"/>
        </w:rPr>
        <w:t>三、</w:t>
      </w:r>
      <w:r>
        <w:rPr>
          <w:rFonts w:ascii="方正仿宋简体" w:eastAsia="方正仿宋简体"/>
          <w:kern w:val="0"/>
          <w:sz w:val="32"/>
          <w:szCs w:val="32"/>
        </w:rPr>
        <w:t>支出总表</w:t>
      </w:r>
    </w:p>
    <w:p>
      <w:pPr>
        <w:adjustRightInd w:val="0"/>
        <w:snapToGrid w:val="0"/>
        <w:spacing w:before="0" w:beforeAutospacing="0" w:after="0" w:line="560" w:lineRule="exact"/>
        <w:ind w:firstLine="1280" w:firstLineChars="400"/>
        <w:rPr>
          <w:rFonts w:hint="eastAsia" w:ascii="方正仿宋简体" w:eastAsia="方正仿宋简体"/>
          <w:kern w:val="0"/>
          <w:sz w:val="32"/>
          <w:szCs w:val="32"/>
        </w:rPr>
      </w:pPr>
      <w:r>
        <w:rPr>
          <w:rFonts w:hint="eastAsia" w:ascii="方正仿宋简体" w:eastAsia="方正仿宋简体"/>
          <w:kern w:val="0"/>
          <w:sz w:val="32"/>
          <w:szCs w:val="32"/>
        </w:rPr>
        <w:t>四</w:t>
      </w:r>
      <w:r>
        <w:rPr>
          <w:rFonts w:ascii="方正仿宋简体" w:eastAsia="方正仿宋简体"/>
          <w:kern w:val="0"/>
          <w:sz w:val="32"/>
          <w:szCs w:val="32"/>
        </w:rPr>
        <w:t>、财政拨款收支总表</w:t>
      </w:r>
    </w:p>
    <w:p>
      <w:pPr>
        <w:adjustRightInd w:val="0"/>
        <w:snapToGrid w:val="0"/>
        <w:spacing w:before="0" w:beforeAutospacing="0" w:after="0" w:line="560" w:lineRule="exact"/>
        <w:ind w:firstLine="1280" w:firstLineChars="400"/>
        <w:rPr>
          <w:rFonts w:hint="eastAsia" w:ascii="方正仿宋简体" w:eastAsia="方正仿宋简体"/>
          <w:kern w:val="0"/>
          <w:sz w:val="32"/>
          <w:szCs w:val="32"/>
        </w:rPr>
      </w:pPr>
      <w:r>
        <w:rPr>
          <w:rFonts w:hint="eastAsia" w:ascii="方正仿宋简体" w:eastAsia="方正仿宋简体"/>
          <w:kern w:val="0"/>
          <w:sz w:val="32"/>
          <w:szCs w:val="32"/>
        </w:rPr>
        <w:t>五</w:t>
      </w:r>
      <w:r>
        <w:rPr>
          <w:rFonts w:ascii="方正仿宋简体" w:eastAsia="方正仿宋简体"/>
          <w:kern w:val="0"/>
          <w:sz w:val="32"/>
          <w:szCs w:val="32"/>
        </w:rPr>
        <w:t>、一般公共预算支出表</w:t>
      </w:r>
    </w:p>
    <w:p>
      <w:pPr>
        <w:adjustRightInd w:val="0"/>
        <w:snapToGrid w:val="0"/>
        <w:spacing w:before="0" w:beforeAutospacing="0" w:after="0" w:line="560" w:lineRule="exact"/>
        <w:ind w:firstLine="1280" w:firstLineChars="400"/>
        <w:rPr>
          <w:rFonts w:hint="eastAsia" w:ascii="方正仿宋简体" w:eastAsia="方正仿宋简体"/>
          <w:kern w:val="0"/>
          <w:sz w:val="32"/>
          <w:szCs w:val="32"/>
        </w:rPr>
      </w:pPr>
      <w:r>
        <w:rPr>
          <w:rFonts w:hint="eastAsia" w:ascii="方正仿宋简体" w:eastAsia="方正仿宋简体"/>
          <w:kern w:val="0"/>
          <w:sz w:val="32"/>
          <w:szCs w:val="32"/>
        </w:rPr>
        <w:t>六</w:t>
      </w:r>
      <w:r>
        <w:rPr>
          <w:rFonts w:ascii="方正仿宋简体" w:eastAsia="方正仿宋简体"/>
          <w:kern w:val="0"/>
          <w:sz w:val="32"/>
          <w:szCs w:val="32"/>
        </w:rPr>
        <w:t>、一般公共预算基本支出表</w:t>
      </w:r>
    </w:p>
    <w:p>
      <w:pPr>
        <w:adjustRightInd w:val="0"/>
        <w:snapToGrid w:val="0"/>
        <w:spacing w:before="0" w:beforeAutospacing="0" w:after="0" w:line="560" w:lineRule="exact"/>
        <w:ind w:firstLine="1280" w:firstLineChars="400"/>
        <w:rPr>
          <w:rFonts w:hint="eastAsia" w:ascii="方正仿宋简体" w:eastAsia="方正仿宋简体"/>
          <w:kern w:val="0"/>
          <w:sz w:val="32"/>
          <w:szCs w:val="32"/>
        </w:rPr>
      </w:pPr>
      <w:r>
        <w:rPr>
          <w:rFonts w:hint="eastAsia" w:ascii="方正仿宋简体" w:eastAsia="方正仿宋简体"/>
          <w:kern w:val="0"/>
          <w:sz w:val="32"/>
          <w:szCs w:val="32"/>
        </w:rPr>
        <w:t>七</w:t>
      </w:r>
      <w:r>
        <w:rPr>
          <w:rFonts w:ascii="方正仿宋简体" w:eastAsia="方正仿宋简体"/>
          <w:kern w:val="0"/>
          <w:sz w:val="32"/>
          <w:szCs w:val="32"/>
        </w:rPr>
        <w:t>、政府性基金预算支出表</w:t>
      </w:r>
    </w:p>
    <w:p>
      <w:pPr>
        <w:adjustRightInd w:val="0"/>
        <w:snapToGrid w:val="0"/>
        <w:spacing w:before="0" w:beforeAutospacing="0" w:after="0" w:line="560" w:lineRule="exact"/>
        <w:ind w:firstLine="1280" w:firstLineChars="400"/>
        <w:rPr>
          <w:rFonts w:hint="eastAsia" w:ascii="方正仿宋简体" w:eastAsia="方正仿宋简体"/>
          <w:kern w:val="0"/>
          <w:sz w:val="32"/>
          <w:szCs w:val="32"/>
        </w:rPr>
      </w:pPr>
      <w:r>
        <w:rPr>
          <w:rFonts w:hint="eastAsia" w:ascii="方正仿宋简体" w:eastAsia="方正仿宋简体"/>
          <w:kern w:val="0"/>
          <w:sz w:val="32"/>
          <w:szCs w:val="32"/>
        </w:rPr>
        <w:t>八</w:t>
      </w:r>
      <w:r>
        <w:rPr>
          <w:rFonts w:ascii="方正仿宋简体" w:eastAsia="方正仿宋简体"/>
          <w:kern w:val="0"/>
          <w:sz w:val="32"/>
          <w:szCs w:val="32"/>
        </w:rPr>
        <w:t>、国有资本经营预算支出表</w:t>
      </w:r>
    </w:p>
    <w:p>
      <w:pPr>
        <w:adjustRightInd w:val="0"/>
        <w:snapToGrid w:val="0"/>
        <w:spacing w:before="0" w:beforeAutospacing="0" w:after="0" w:line="560" w:lineRule="exact"/>
        <w:ind w:firstLine="1280" w:firstLineChars="400"/>
      </w:pPr>
      <w:r>
        <w:rPr>
          <w:rFonts w:hint="eastAsia" w:ascii="方正仿宋简体" w:eastAsia="方正仿宋简体"/>
          <w:kern w:val="0"/>
          <w:sz w:val="32"/>
          <w:szCs w:val="32"/>
        </w:rPr>
        <w:t>九、</w:t>
      </w:r>
      <w:r>
        <w:rPr>
          <w:rFonts w:ascii="方正仿宋简体" w:eastAsia="方正仿宋简体"/>
          <w:kern w:val="0"/>
          <w:sz w:val="32"/>
          <w:szCs w:val="32"/>
        </w:rPr>
        <w:t>财政拨款</w:t>
      </w:r>
      <w:r>
        <w:rPr>
          <w:rFonts w:eastAsia="方正仿宋简体"/>
          <w:kern w:val="0"/>
          <w:sz w:val="32"/>
          <w:szCs w:val="32"/>
        </w:rPr>
        <w:t>“</w:t>
      </w:r>
      <w:r>
        <w:rPr>
          <w:rFonts w:ascii="方正仿宋简体" w:eastAsia="方正仿宋简体"/>
          <w:kern w:val="0"/>
          <w:sz w:val="32"/>
          <w:szCs w:val="32"/>
        </w:rPr>
        <w:t>三公</w:t>
      </w:r>
      <w:r>
        <w:rPr>
          <w:rFonts w:eastAsia="方正仿宋简体"/>
          <w:kern w:val="0"/>
          <w:sz w:val="32"/>
          <w:szCs w:val="32"/>
        </w:rPr>
        <w:t>”</w:t>
      </w:r>
      <w:r>
        <w:rPr>
          <w:rFonts w:ascii="方正仿宋简体" w:eastAsia="方正仿宋简体"/>
          <w:kern w:val="0"/>
          <w:sz w:val="32"/>
          <w:szCs w:val="32"/>
        </w:rPr>
        <w:t>经费支出表</w:t>
      </w:r>
    </w:p>
    <w:p>
      <w:pPr>
        <w:adjustRightInd w:val="0"/>
        <w:snapToGrid w:val="0"/>
        <w:spacing w:before="0" w:beforeAutospacing="0" w:after="0" w:line="560" w:lineRule="exact"/>
        <w:ind w:firstLine="640" w:firstLineChars="200"/>
        <w:rPr>
          <w:rFonts w:hint="eastAsia"/>
        </w:rPr>
      </w:pPr>
      <w:r>
        <w:rPr>
          <w:rFonts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部分</w:t>
      </w:r>
      <w:r>
        <w:rPr>
          <w:rFonts w:eastAsia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度</w:t>
      </w:r>
      <w:r>
        <w:rPr>
          <w:rFonts w:hint="eastAsia" w:ascii="黑体" w:hAnsi="黑体" w:eastAsia="黑体" w:cs="黑体"/>
          <w:sz w:val="32"/>
          <w:szCs w:val="32"/>
        </w:rPr>
        <w:t>预算文本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63A7"/>
    <w:rsid w:val="00307586"/>
    <w:rsid w:val="005263A7"/>
    <w:rsid w:val="00B64807"/>
    <w:rsid w:val="00B7708E"/>
    <w:rsid w:val="00C1479E"/>
    <w:rsid w:val="00ED5304"/>
    <w:rsid w:val="16291F23"/>
    <w:rsid w:val="3E9621E7"/>
    <w:rsid w:val="697F247D"/>
    <w:rsid w:val="7B642F78"/>
    <w:rsid w:val="7C07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60" w:line="48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pPr>
      <w:spacing w:before="0" w:after="0" w:line="240" w:lineRule="auto"/>
    </w:pPr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</Words>
  <Characters>248</Characters>
  <Lines>2</Lines>
  <Paragraphs>1</Paragraphs>
  <TotalTime>0</TotalTime>
  <ScaleCrop>false</ScaleCrop>
  <LinksUpToDate>false</LinksUpToDate>
  <CharactersWithSpaces>290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2020-02-12T06:22:00Z</dcterms:created>
  <dc:creator>dreamsummit</dc:creator>
  <cp:lastModifiedBy>Administrator</cp:lastModifiedBy>
  <dcterms:modified xsi:type="dcterms:W3CDTF">2021-05-04T01:42:52Z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3B9D0448A5304B6087BDA43298C8BBFB</vt:lpwstr>
  </property>
</Properties>
</file>