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唐山市丰润区发展和改革局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年集约化保障建设资金支出绩效自评工作报告</w:t>
      </w:r>
    </w:p>
    <w:p>
      <w:pPr>
        <w:spacing w:line="560" w:lineRule="exact"/>
        <w:ind w:firstLine="720" w:firstLineChars="200"/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560" w:lineRule="exact"/>
        <w:ind w:firstLine="600" w:firstLineChars="200"/>
        <w:jc w:val="left"/>
        <w:rPr>
          <w:rFonts w:ascii="楷体" w:hAnsi="楷体" w:eastAsia="楷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z w:val="30"/>
          <w:szCs w:val="30"/>
        </w:rPr>
        <w:t>一、项目基本情况</w:t>
      </w:r>
    </w:p>
    <w:p>
      <w:pPr>
        <w:spacing w:line="560" w:lineRule="exact"/>
        <w:ind w:firstLine="640"/>
        <w:jc w:val="left"/>
        <w:rPr>
          <w:rFonts w:hint="default" w:ascii="方正仿宋简体" w:hAnsi="微软雅黑" w:eastAsia="方正仿宋简体" w:cs="宋体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方正仿宋简体" w:hAnsi="仿宋" w:eastAsia="方正仿宋简体" w:cs="仿宋"/>
          <w:sz w:val="30"/>
          <w:szCs w:val="30"/>
          <w:highlight w:val="none"/>
          <w:lang w:eastAsia="zh-CN"/>
        </w:rPr>
        <w:t>根据</w:t>
      </w:r>
      <w:r>
        <w:rPr>
          <w:rFonts w:hint="eastAsia" w:ascii="方正仿宋简体" w:hAnsi="仿宋" w:eastAsia="方正仿宋简体" w:cs="仿宋"/>
          <w:sz w:val="30"/>
          <w:szCs w:val="30"/>
          <w:highlight w:val="none"/>
        </w:rPr>
        <w:t>202</w:t>
      </w:r>
      <w:r>
        <w:rPr>
          <w:rFonts w:hint="eastAsia" w:ascii="方正仿宋简体" w:hAnsi="仿宋" w:eastAsia="方正仿宋简体" w:cs="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方正仿宋简体" w:hAnsi="仿宋" w:eastAsia="方正仿宋简体" w:cs="仿宋"/>
          <w:sz w:val="30"/>
          <w:szCs w:val="30"/>
          <w:highlight w:val="none"/>
        </w:rPr>
        <w:t>年</w:t>
      </w:r>
      <w:r>
        <w:rPr>
          <w:rFonts w:hint="eastAsia" w:ascii="方正仿宋简体" w:hAnsi="仿宋" w:eastAsia="方正仿宋简体" w:cs="仿宋"/>
          <w:sz w:val="30"/>
          <w:szCs w:val="30"/>
          <w:highlight w:val="none"/>
          <w:lang w:eastAsia="zh-CN"/>
        </w:rPr>
        <w:t>度</w:t>
      </w:r>
      <w:r>
        <w:rPr>
          <w:rFonts w:hint="eastAsia" w:ascii="方正仿宋简体" w:hAnsi="仿宋" w:eastAsia="方正仿宋简体" w:cs="仿宋"/>
          <w:sz w:val="30"/>
          <w:szCs w:val="30"/>
          <w:highlight w:val="none"/>
        </w:rPr>
        <w:t>集约化保障建设资金</w:t>
      </w:r>
      <w:r>
        <w:rPr>
          <w:rFonts w:hint="eastAsia" w:ascii="方正仿宋简体" w:hAnsi="仿宋" w:eastAsia="方正仿宋简体" w:cs="仿宋"/>
          <w:sz w:val="30"/>
          <w:szCs w:val="30"/>
          <w:highlight w:val="none"/>
          <w:lang w:eastAsia="zh-CN"/>
        </w:rPr>
        <w:t>安排</w:t>
      </w:r>
      <w:r>
        <w:rPr>
          <w:rFonts w:hint="eastAsia" w:ascii="方正仿宋简体" w:hAnsi="仿宋" w:eastAsia="方正仿宋简体" w:cs="仿宋"/>
          <w:sz w:val="30"/>
          <w:szCs w:val="30"/>
        </w:rPr>
        <w:t>，我局下属和平军粮供应有限公司结合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军民融合集约化保障肉蛋奶菜副食供应</w:t>
      </w:r>
      <w:r>
        <w:rPr>
          <w:rFonts w:hint="eastAsia" w:ascii="方正仿宋简体" w:hAnsi="仿宋" w:eastAsia="方正仿宋简体" w:cs="仿宋"/>
          <w:sz w:val="30"/>
          <w:szCs w:val="30"/>
        </w:rPr>
        <w:t>所需，</w:t>
      </w:r>
      <w:r>
        <w:rPr>
          <w:rFonts w:hint="eastAsia" w:ascii="方正仿宋简体" w:hAnsi="仿宋" w:eastAsia="方正仿宋简体" w:cs="仿宋"/>
          <w:sz w:val="30"/>
          <w:szCs w:val="30"/>
          <w:lang w:val="en-US" w:eastAsia="zh-CN"/>
        </w:rPr>
        <w:t>建设移动冷库2个。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宋体"/>
          <w:b/>
          <w:color w:val="222222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222222"/>
          <w:kern w:val="0"/>
          <w:sz w:val="30"/>
          <w:szCs w:val="30"/>
        </w:rPr>
        <w:t xml:space="preserve">二、综合评价情况及评价结论 </w:t>
      </w:r>
    </w:p>
    <w:p>
      <w:pPr>
        <w:spacing w:line="560" w:lineRule="exact"/>
        <w:ind w:firstLine="600" w:firstLineChars="200"/>
        <w:jc w:val="left"/>
        <w:rPr>
          <w:rFonts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公司对上级专项补助资金做到了专款专用，严格执行政府采购规范要求执行，按照上级要求时限完成</w:t>
      </w:r>
      <w:r>
        <w:rPr>
          <w:rFonts w:hint="eastAsia" w:ascii="方正仿宋简体" w:hAnsi="仿宋_GB2312" w:eastAsia="方正仿宋简体" w:cs="仿宋_GB2312"/>
          <w:sz w:val="30"/>
          <w:szCs w:val="30"/>
          <w:lang w:val="en-US" w:eastAsia="zh-CN"/>
        </w:rPr>
        <w:t>建设</w:t>
      </w:r>
      <w:r>
        <w:rPr>
          <w:rFonts w:hint="eastAsia" w:ascii="方正仿宋简体" w:hAnsi="仿宋_GB2312" w:eastAsia="方正仿宋简体" w:cs="仿宋_GB2312"/>
          <w:sz w:val="30"/>
          <w:szCs w:val="30"/>
        </w:rPr>
        <w:t>。提高</w:t>
      </w:r>
      <w:r>
        <w:rPr>
          <w:rFonts w:hint="eastAsia" w:ascii="方正仿宋简体" w:hAnsi="仿宋_GB2312" w:eastAsia="方正仿宋简体" w:cs="仿宋_GB2312"/>
          <w:sz w:val="30"/>
          <w:szCs w:val="30"/>
          <w:lang w:eastAsia="zh-CN"/>
        </w:rPr>
        <w:t>副食保管</w:t>
      </w:r>
      <w:r>
        <w:rPr>
          <w:rFonts w:hint="eastAsia" w:ascii="方正仿宋简体" w:hAnsi="仿宋_GB2312" w:eastAsia="方正仿宋简体" w:cs="仿宋_GB2312"/>
          <w:sz w:val="30"/>
          <w:szCs w:val="30"/>
        </w:rPr>
        <w:t>能力以及应急保障水平，能够更好地服务于地方和部队需求。资金使用综合评价为优秀。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宋体"/>
          <w:color w:val="222222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222222"/>
          <w:kern w:val="0"/>
          <w:sz w:val="30"/>
          <w:szCs w:val="30"/>
        </w:rPr>
        <w:t>三、</w:t>
      </w:r>
      <w:r>
        <w:rPr>
          <w:rFonts w:hint="eastAsia" w:ascii="黑体" w:hAnsi="黑体" w:eastAsia="黑体" w:cs="宋体"/>
          <w:b/>
          <w:bCs/>
          <w:color w:val="222222"/>
          <w:kern w:val="0"/>
          <w:sz w:val="30"/>
          <w:szCs w:val="30"/>
        </w:rPr>
        <w:t>绩效评价指标分析</w:t>
      </w:r>
    </w:p>
    <w:p>
      <w:pPr>
        <w:numPr>
          <w:ilvl w:val="0"/>
          <w:numId w:val="1"/>
        </w:numPr>
        <w:spacing w:line="560" w:lineRule="exact"/>
        <w:ind w:left="420" w:leftChars="200"/>
        <w:jc w:val="left"/>
        <w:rPr>
          <w:rFonts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产出指标完成情况分析</w:t>
      </w:r>
    </w:p>
    <w:p>
      <w:pPr>
        <w:spacing w:line="560" w:lineRule="exact"/>
        <w:jc w:val="left"/>
        <w:rPr>
          <w:rFonts w:ascii="方正仿宋简体" w:hAnsi="仿宋" w:eastAsia="方正仿宋简体" w:cs="仿宋"/>
          <w:sz w:val="30"/>
          <w:szCs w:val="30"/>
        </w:rPr>
      </w:pPr>
      <w:r>
        <w:rPr>
          <w:rFonts w:hint="eastAsia" w:ascii="方正仿宋简体" w:hAnsi="仿宋" w:eastAsia="方正仿宋简体" w:cs="仿宋"/>
          <w:sz w:val="30"/>
          <w:szCs w:val="30"/>
        </w:rPr>
        <w:t xml:space="preserve">  项目完全按照合同约定，按时完成</w:t>
      </w:r>
      <w:r>
        <w:rPr>
          <w:rFonts w:hint="eastAsia" w:ascii="方正仿宋简体" w:hAnsi="仿宋" w:eastAsia="方正仿宋简体" w:cs="仿宋"/>
          <w:sz w:val="30"/>
          <w:szCs w:val="30"/>
          <w:lang w:val="en-US" w:eastAsia="zh-CN"/>
        </w:rPr>
        <w:t>建设</w:t>
      </w:r>
      <w:r>
        <w:rPr>
          <w:rFonts w:hint="eastAsia" w:ascii="方正仿宋简体" w:hAnsi="仿宋" w:eastAsia="方正仿宋简体" w:cs="仿宋"/>
          <w:sz w:val="30"/>
          <w:szCs w:val="30"/>
        </w:rPr>
        <w:t>并投入使用，完成了绩效指标。</w:t>
      </w:r>
    </w:p>
    <w:p>
      <w:pPr>
        <w:numPr>
          <w:ilvl w:val="0"/>
          <w:numId w:val="1"/>
        </w:numPr>
        <w:spacing w:line="560" w:lineRule="exact"/>
        <w:ind w:left="420" w:leftChars="200"/>
        <w:jc w:val="left"/>
        <w:rPr>
          <w:rFonts w:ascii="楷体" w:hAnsi="楷体" w:eastAsia="楷体" w:cs="仿宋"/>
          <w:b/>
          <w:bCs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效益指标完成情况分析</w:t>
      </w:r>
    </w:p>
    <w:p>
      <w:pPr>
        <w:widowControl/>
        <w:spacing w:line="560" w:lineRule="exact"/>
        <w:ind w:firstLine="640"/>
        <w:jc w:val="left"/>
        <w:rPr>
          <w:rFonts w:ascii="方正仿宋简体" w:hAnsi="微软雅黑" w:eastAsia="方正仿宋简体" w:cs="宋体"/>
          <w:color w:val="222222"/>
          <w:kern w:val="0"/>
          <w:sz w:val="30"/>
          <w:szCs w:val="30"/>
        </w:rPr>
      </w:pPr>
      <w:r>
        <w:rPr>
          <w:rFonts w:hint="eastAsia" w:ascii="方正仿宋简体" w:hAnsi="仿宋" w:eastAsia="方正仿宋简体" w:cs="仿宋"/>
          <w:bCs/>
          <w:sz w:val="30"/>
          <w:szCs w:val="30"/>
        </w:rPr>
        <w:t>效益指标达到预期目标。</w:t>
      </w:r>
      <w:r>
        <w:rPr>
          <w:rFonts w:hint="eastAsia" w:ascii="方正仿宋简体" w:hAnsi="仿宋" w:eastAsia="方正仿宋简体" w:cs="仿宋"/>
          <w:sz w:val="30"/>
          <w:szCs w:val="30"/>
        </w:rPr>
        <w:t>项目实施后，充分发挥</w:t>
      </w:r>
      <w:r>
        <w:rPr>
          <w:rFonts w:hint="eastAsia" w:ascii="方正仿宋简体" w:hAnsi="仿宋" w:eastAsia="方正仿宋简体" w:cs="仿宋"/>
          <w:sz w:val="30"/>
          <w:szCs w:val="30"/>
          <w:lang w:val="en-US" w:eastAsia="zh-CN"/>
        </w:rPr>
        <w:t>冷藏保质</w:t>
      </w:r>
      <w:r>
        <w:rPr>
          <w:rFonts w:hint="eastAsia" w:ascii="方正仿宋简体" w:hAnsi="仿宋" w:eastAsia="方正仿宋简体" w:cs="仿宋"/>
          <w:sz w:val="30"/>
          <w:szCs w:val="30"/>
        </w:rPr>
        <w:t>作用，较好的完成集约化保障任务。</w:t>
      </w:r>
    </w:p>
    <w:p>
      <w:pPr>
        <w:numPr>
          <w:ilvl w:val="0"/>
          <w:numId w:val="1"/>
        </w:numPr>
        <w:spacing w:line="560" w:lineRule="exact"/>
        <w:ind w:left="420" w:leftChars="200"/>
        <w:jc w:val="left"/>
        <w:rPr>
          <w:rFonts w:ascii="楷体" w:hAnsi="楷体" w:eastAsia="楷体" w:cs="仿宋"/>
          <w:sz w:val="30"/>
          <w:szCs w:val="30"/>
        </w:rPr>
      </w:pPr>
      <w:r>
        <w:rPr>
          <w:rFonts w:hint="eastAsia" w:ascii="楷体" w:hAnsi="楷体" w:eastAsia="楷体" w:cs="仿宋"/>
          <w:b/>
          <w:bCs/>
          <w:sz w:val="30"/>
          <w:szCs w:val="30"/>
        </w:rPr>
        <w:t>满意度指标情况分析</w:t>
      </w:r>
    </w:p>
    <w:p>
      <w:pPr>
        <w:pStyle w:val="6"/>
        <w:widowControl/>
        <w:spacing w:line="560" w:lineRule="exact"/>
        <w:ind w:left="420" w:firstLine="450" w:firstLineChars="150"/>
        <w:jc w:val="left"/>
        <w:rPr>
          <w:rFonts w:ascii="方正仿宋简体" w:hAnsi="宋体" w:eastAsia="方正仿宋简体"/>
          <w:sz w:val="30"/>
          <w:szCs w:val="30"/>
        </w:rPr>
      </w:pPr>
      <w:r>
        <w:rPr>
          <w:rFonts w:hint="eastAsia" w:ascii="方正仿宋简体" w:hAnsi="微软雅黑" w:eastAsia="方正仿宋简体" w:cs="宋体"/>
          <w:color w:val="222222"/>
          <w:kern w:val="0"/>
          <w:sz w:val="30"/>
          <w:szCs w:val="30"/>
          <w:lang w:eastAsia="zh-CN"/>
        </w:rPr>
        <w:t>保管人员</w:t>
      </w:r>
      <w:r>
        <w:rPr>
          <w:rFonts w:hint="eastAsia" w:ascii="方正仿宋简体" w:hAnsi="微软雅黑" w:eastAsia="方正仿宋简体" w:cs="宋体"/>
          <w:color w:val="222222"/>
          <w:kern w:val="0"/>
          <w:sz w:val="30"/>
          <w:szCs w:val="30"/>
        </w:rPr>
        <w:t>操作使用</w:t>
      </w:r>
      <w:r>
        <w:rPr>
          <w:rFonts w:hint="eastAsia" w:ascii="方正仿宋简体" w:hAnsi="微软雅黑" w:eastAsia="方正仿宋简体" w:cs="宋体"/>
          <w:color w:val="222222"/>
          <w:kern w:val="0"/>
          <w:sz w:val="30"/>
          <w:szCs w:val="30"/>
          <w:lang w:eastAsia="zh-CN"/>
        </w:rPr>
        <w:t>，以及供应客户</w:t>
      </w:r>
      <w:r>
        <w:rPr>
          <w:rFonts w:hint="eastAsia" w:ascii="方正仿宋简体" w:hAnsi="微软雅黑" w:eastAsia="方正仿宋简体" w:cs="宋体"/>
          <w:color w:val="222222"/>
          <w:kern w:val="0"/>
          <w:sz w:val="30"/>
          <w:szCs w:val="30"/>
          <w:lang w:val="en-US" w:eastAsia="zh-CN"/>
        </w:rPr>
        <w:t>对冷藏保鲜效果</w:t>
      </w:r>
      <w:r>
        <w:rPr>
          <w:rFonts w:hint="eastAsia" w:ascii="方正仿宋简体" w:hAnsi="微软雅黑" w:eastAsia="方正仿宋简体" w:cs="宋体"/>
          <w:color w:val="222222"/>
          <w:kern w:val="0"/>
          <w:sz w:val="30"/>
          <w:szCs w:val="30"/>
        </w:rPr>
        <w:t>满意度100%。</w:t>
      </w:r>
    </w:p>
    <w:p>
      <w:pPr>
        <w:spacing w:line="560" w:lineRule="exact"/>
        <w:ind w:firstLine="600" w:firstLineChars="200"/>
        <w:jc w:val="left"/>
        <w:rPr>
          <w:rFonts w:ascii="方正仿宋简体" w:hAnsi="仿宋" w:eastAsia="方正仿宋简体" w:cs="仿宋"/>
          <w:sz w:val="30"/>
          <w:szCs w:val="30"/>
        </w:rPr>
      </w:pPr>
      <w:r>
        <w:rPr>
          <w:rFonts w:hint="eastAsia" w:ascii="方正仿宋简体" w:hAnsi="仿宋" w:eastAsia="方正仿宋简体" w:cs="仿宋"/>
          <w:sz w:val="30"/>
          <w:szCs w:val="30"/>
        </w:rPr>
        <w:t xml:space="preserve">  </w:t>
      </w:r>
    </w:p>
    <w:p>
      <w:pPr>
        <w:spacing w:line="560" w:lineRule="exact"/>
        <w:ind w:firstLine="600" w:firstLineChars="200"/>
        <w:jc w:val="left"/>
        <w:rPr>
          <w:rFonts w:ascii="方正仿宋简体" w:hAnsi="仿宋" w:eastAsia="方正仿宋简体" w:cs="仿宋"/>
          <w:sz w:val="30"/>
          <w:szCs w:val="30"/>
        </w:rPr>
      </w:pPr>
    </w:p>
    <w:p>
      <w:pPr>
        <w:spacing w:line="560" w:lineRule="exact"/>
        <w:jc w:val="left"/>
        <w:rPr>
          <w:rFonts w:ascii="方正仿宋简体" w:hAnsi="仿宋" w:eastAsia="方正仿宋简体" w:cs="仿宋"/>
          <w:sz w:val="30"/>
          <w:szCs w:val="30"/>
        </w:rPr>
      </w:pPr>
    </w:p>
    <w:sectPr>
      <w:footerReference r:id="rId3" w:type="default"/>
      <w:pgSz w:w="11906" w:h="16838"/>
      <w:pgMar w:top="1361" w:right="1474" w:bottom="136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1B399E-65F9-44B8-A4D3-667CFEBD82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7095BC7-6D5C-4948-92FC-5BFC44F5B1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2A22FF-B04D-47EF-B61D-1222CF46FC9E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0826F33-905F-4B19-A62D-A51B44E4D62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3CAE5D4A-D8F4-4294-A377-A1EBDD186A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C07DDB5-1221-427C-A477-B760C2290A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59BEB"/>
    <w:multiLevelType w:val="singleLevel"/>
    <w:tmpl w:val="19C59B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M2MxZDg4YmNmNmJhZmNkOGNhMDdhMzE2MjVmNWMifQ=="/>
  </w:docVars>
  <w:rsids>
    <w:rsidRoot w:val="00A404A3"/>
    <w:rsid w:val="00544AC3"/>
    <w:rsid w:val="005F6133"/>
    <w:rsid w:val="006766FC"/>
    <w:rsid w:val="00801B15"/>
    <w:rsid w:val="00A404A3"/>
    <w:rsid w:val="08FE28DB"/>
    <w:rsid w:val="1C860D93"/>
    <w:rsid w:val="24236F1D"/>
    <w:rsid w:val="25F93E3F"/>
    <w:rsid w:val="3F32580D"/>
    <w:rsid w:val="57D92C2E"/>
    <w:rsid w:val="6D673D66"/>
    <w:rsid w:val="6EED45F2"/>
    <w:rsid w:val="740678BE"/>
    <w:rsid w:val="753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383</Characters>
  <Lines>2</Lines>
  <Paragraphs>1</Paragraphs>
  <TotalTime>11</TotalTime>
  <ScaleCrop>false</ScaleCrop>
  <LinksUpToDate>false</LinksUpToDate>
  <CharactersWithSpaces>388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2022-02-21T08:14:00Z</dcterms:created>
  <dc:creator>Administrator</dc:creator>
  <cp:lastModifiedBy>Shelly</cp:lastModifiedBy>
  <dcterms:modified xsi:type="dcterms:W3CDTF">2024-02-29T01:13:15Z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85C4FD65899C4343A64A81781C5601B1_13</vt:lpwstr>
  </property>
</Properties>
</file>