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2018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汉鼎简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唐山市丰润区残疾人联合会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汉鼎简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丰润区委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唐山市丰润区残疾人联合会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2394143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1608130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汉鼎简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保证服务残疾人工作顺利开展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全年实际工作完成非常好，保障残联工作的顺利开展，为很好的服务残疾人提供了有力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汉鼎简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1265713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1265713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汉鼎简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其他支出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1128430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1128430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汉鼎简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1265713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1265713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汉鼎简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其他支出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1128430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1128430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1265713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1265713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其他支出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1128430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汉鼎简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1128430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汉鼎简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zI1NTY3MTMyYzUxYmQ2OWEwNjU5NTVmNjRkNzIifQ=="/>
  </w:docVars>
  <w:rsids>
    <w:rsidRoot w:val="00000000"/>
    <w:rsid w:val="02C474B3"/>
    <w:rsid w:val="45613774"/>
    <w:rsid w:val="5A7F5F32"/>
    <w:rsid w:val="64611C79"/>
    <w:rsid w:val="6F89612C"/>
    <w:rsid w:val="720D60BC"/>
    <w:rsid w:val="73E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汉鼎简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2020-09-04T00:35:00Z</dcterms:created>
  <dc:creator>Administrator</dc:creator>
  <cp:lastModifiedBy>丰润残联</cp:lastModifiedBy>
  <dcterms:modified xsi:type="dcterms:W3CDTF">2024-03-19T07:09:14Z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59383E40F2514CA0AA38F80ABBE46C66_12</vt:lpwstr>
  </property>
</Properties>
</file>