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科技局单位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预算公开目录</w:t>
      </w:r>
    </w:p>
    <w:p>
      <w:pPr>
        <w:spacing w:line="600" w:lineRule="exact"/>
        <w:ind w:firstLine="1506" w:firstLineChars="5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spacing w:line="600" w:lineRule="exact"/>
        <w:ind w:firstLine="1506" w:firstLineChars="5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第一部分202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预算公开表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预算收支总表</w:t>
      </w:r>
      <w:bookmarkStart w:id="0" w:name="_GoBack"/>
      <w:bookmarkEnd w:id="0"/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预算收入总表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预算支出总表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预算财政拨款收支总表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预算一般公共预算财政拨款支出表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预算一般公共预算财政拨款基本支出表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预算政府基金预算财政拨款支出表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预算国有资本经营预算财政拨款支出表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预算财政拨款“三公”经费支出表</w:t>
      </w:r>
    </w:p>
    <w:p>
      <w:pPr>
        <w:spacing w:line="600" w:lineRule="exact"/>
        <w:ind w:firstLine="1506" w:firstLineChars="5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第二部分202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预算公开情况说明</w:t>
      </w:r>
    </w:p>
    <w:p>
      <w:pPr>
        <w:numPr>
          <w:ilvl w:val="0"/>
          <w:numId w:val="2"/>
        </w:num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职责、机构设置等基本情况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预算安排总体情况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5、绩效预算信息情况</w:t>
      </w:r>
    </w:p>
    <w:p>
      <w:pPr>
        <w:autoSpaceDE w:val="0"/>
        <w:autoSpaceDN w:val="0"/>
        <w:adjustRightInd w:val="0"/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7、国有资产信息情况</w:t>
      </w:r>
    </w:p>
    <w:p>
      <w:pPr>
        <w:autoSpaceDE w:val="0"/>
        <w:autoSpaceDN w:val="0"/>
        <w:adjustRightInd w:val="0"/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8、专业名词解释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p>
      <w:pPr>
        <w:spacing w:line="600" w:lineRule="exact"/>
        <w:jc w:val="center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7"/>
    <w:multiLevelType w:val="singleLevel"/>
    <w:tmpl w:val="0000000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3417A"/>
    <w:rsid w:val="6C71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560"/>
    </w:pPr>
    <w:rPr>
      <w:rFonts w:ascii="Times New Roman" w:hAnsi="Times New Roman" w:eastAsia="方正仿宋_GBK" w:cs="Times New Roman"/>
      <w:color w:val="000000"/>
      <w:sz w:val="2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2022-02-24T08:19:49Z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D8CA7A766CFC41B08D87E2C084C30DDB</vt:lpwstr>
  </property>
</Properties>
</file>