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2022年部门预算信息公开目录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center"/>
        <w:outlineLvl w:val="9"/>
      </w:pPr>
      <w:r>
        <w:rPr>
          <w:rFonts w:ascii="黑体" w:hAnsi="黑体" w:eastAsia="黑体" w:cs="黑体"/>
          <w:b/>
          <w:color w:val="000000"/>
          <w:sz w:val="30"/>
        </w:rPr>
        <w:t>第一部分  部门预算</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4</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6</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8</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10</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11</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t>部门预算政府基金预算财政拨款支出表</w:t>
      </w:r>
      <w:r>
        <w:tab/>
      </w:r>
      <w:r>
        <w:fldChar w:fldCharType="begin"/>
      </w:r>
      <w:r>
        <w:instrText xml:space="preserve">PAGEREF _Toc_2_2_0000000007 \h</w:instrText>
      </w:r>
      <w:r>
        <w:fldChar w:fldCharType="separate"/>
      </w:r>
      <w:r>
        <w:t>13</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14</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15</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16</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17</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18</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18</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18</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34</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34</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34</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35</w:t>
      </w:r>
      <w:r>
        <w:fldChar w:fldCharType="end"/>
      </w:r>
      <w:r>
        <w:fldChar w:fldCharType="end"/>
      </w:r>
    </w:p>
    <w:p>
      <w:r>
        <w:fldChar w:fldCharType="end"/>
      </w:r>
    </w:p>
    <w:p>
      <w:pPr>
        <w:spacing w:before="0" w:after="0" w:line="240" w:lineRule="auto"/>
        <w:ind w:firstLine="0"/>
        <w:jc w:val="center"/>
        <w:outlineLvl w:val="9"/>
      </w:pPr>
      <w:r>
        <w:rPr>
          <w:rFonts w:ascii="黑体" w:hAnsi="黑体" w:eastAsia="黑体" w:cs="黑体"/>
          <w:b/>
          <w:color w:val="000000"/>
          <w:sz w:val="30"/>
        </w:rPr>
        <w:t>第二部分  部门所属单位预算</w:t>
      </w:r>
    </w:p>
    <w:p>
      <w:pPr>
        <w:pStyle w:val="3"/>
        <w:tabs>
          <w:tab w:val="right" w:leader="dot" w:pos="14562"/>
        </w:tabs>
      </w:pPr>
      <w:r>
        <w:fldChar w:fldCharType="begin"/>
      </w:r>
      <w:r>
        <w:instrText xml:space="preserve">TOC \o "4-4" \h \z \u</w:instrText>
      </w:r>
      <w:r>
        <w:fldChar w:fldCharType="separate"/>
      </w:r>
      <w:r>
        <w:fldChar w:fldCharType="begin"/>
      </w:r>
      <w:r>
        <w:instrText xml:space="preserve"> HYPERLINK \l "_Toc_4_4_0000000019" </w:instrText>
      </w:r>
      <w:r>
        <w:fldChar w:fldCharType="separate"/>
      </w:r>
      <w:r>
        <w:rPr>
          <w:b w:val="0"/>
        </w:rPr>
        <w:t>一、丰润区沙流河镇人民政府本级收支预算</w:t>
      </w:r>
      <w:r>
        <w:tab/>
      </w:r>
      <w:r>
        <w:fldChar w:fldCharType="begin"/>
      </w:r>
      <w:r>
        <w:instrText xml:space="preserve">PAGEREF _Toc_4_4_0000000019 \h</w:instrText>
      </w:r>
      <w:r>
        <w:fldChar w:fldCharType="separate"/>
      </w:r>
      <w:r>
        <w:t>37</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0"/>
        <w:sectPr>
          <w:footerReference r:id="rId3" w:type="default"/>
          <w:footerReference r:id="rId4" w:type="even"/>
          <w:pgSz w:w="16840" w:h="11900" w:orient="landscape"/>
          <w:pgMar w:top="1361" w:right="1020" w:bottom="1134" w:left="1020" w:header="720" w:footer="720" w:gutter="0"/>
          <w:pgNumType w:start="1"/>
          <w:cols w:space="720" w:num="1"/>
        </w:sectPr>
      </w:pPr>
      <w:r>
        <w:rPr>
          <w:rFonts w:ascii="方正小标宋_GBK" w:hAnsi="方正小标宋_GBK" w:eastAsia="方正小标宋_GBK" w:cs="方正小标宋_GBK"/>
          <w:color w:val="000000"/>
          <w:sz w:val="72"/>
        </w:rPr>
        <w:t>第一部分  部门预算</w:t>
      </w: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71"/>
        <w:gridCol w:w="1971"/>
        <w:gridCol w:w="1971"/>
        <w:gridCol w:w="1971"/>
        <w:gridCol w:w="19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1"/>
            </w:pPr>
            <w:r>
              <w:t>485丰润区沙流河镇人民政府</w:t>
            </w:r>
          </w:p>
        </w:tc>
        <w:tc>
          <w:tcPr>
            <w:tcW w:w="2126" w:type="dxa"/>
            <w:tcBorders>
              <w:top w:val="single" w:color="FFFFFF" w:sz="6" w:space="0"/>
              <w:left w:val="single" w:color="FFFFFF" w:sz="6" w:space="0"/>
              <w:right w:val="single" w:color="FFFFFF" w:sz="6" w:space="0"/>
            </w:tcBorders>
            <w:vAlign w:val="center"/>
          </w:tcPr>
          <w:p>
            <w:pPr>
              <w:pStyle w:val="10"/>
            </w:pPr>
            <w:r>
              <w:t>预算年度：2022</w:t>
            </w:r>
          </w:p>
        </w:tc>
        <w:tc>
          <w:tcPr>
            <w:tcW w:w="6661"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6661" w:type="dxa"/>
            <w:gridSpan w:val="2"/>
            <w:vAlign w:val="center"/>
          </w:tcPr>
          <w:p>
            <w:pPr>
              <w:pStyle w:val="12"/>
            </w:pPr>
            <w:r>
              <w:t>收入</w:t>
            </w:r>
          </w:p>
        </w:tc>
        <w:tc>
          <w:tcPr>
            <w:tcW w:w="6661"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2"/>
            </w:pPr>
            <w:r>
              <w:t>项  目</w:t>
            </w:r>
          </w:p>
        </w:tc>
        <w:tc>
          <w:tcPr>
            <w:tcW w:w="2126" w:type="dxa"/>
            <w:vAlign w:val="center"/>
          </w:tcPr>
          <w:p>
            <w:pPr>
              <w:pStyle w:val="12"/>
            </w:pPr>
            <w:r>
              <w:t>预算数</w:t>
            </w:r>
          </w:p>
        </w:tc>
        <w:tc>
          <w:tcPr>
            <w:tcW w:w="4535" w:type="dxa"/>
            <w:vAlign w:val="center"/>
          </w:tcPr>
          <w:p>
            <w:pPr>
              <w:pStyle w:val="12"/>
            </w:pPr>
            <w:r>
              <w:t>项  目</w:t>
            </w:r>
          </w:p>
        </w:tc>
        <w:tc>
          <w:tcPr>
            <w:tcW w:w="2126"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4535" w:type="dxa"/>
            <w:vAlign w:val="center"/>
          </w:tcPr>
          <w:p>
            <w:pPr>
              <w:pStyle w:val="12"/>
            </w:pPr>
            <w:r>
              <w:t>1</w:t>
            </w:r>
          </w:p>
        </w:tc>
        <w:tc>
          <w:tcPr>
            <w:tcW w:w="2126" w:type="dxa"/>
            <w:vAlign w:val="center"/>
          </w:tcPr>
          <w:p>
            <w:pPr>
              <w:pStyle w:val="12"/>
            </w:pPr>
            <w:r>
              <w:t>2</w:t>
            </w:r>
          </w:p>
        </w:tc>
        <w:tc>
          <w:tcPr>
            <w:tcW w:w="4535" w:type="dxa"/>
            <w:vAlign w:val="center"/>
          </w:tcPr>
          <w:p>
            <w:pPr>
              <w:pStyle w:val="12"/>
            </w:pPr>
            <w:r>
              <w:t>3</w:t>
            </w:r>
          </w:p>
        </w:tc>
        <w:tc>
          <w:tcPr>
            <w:tcW w:w="2126"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4535" w:type="dxa"/>
            <w:vAlign w:val="center"/>
          </w:tcPr>
          <w:p>
            <w:pPr>
              <w:pStyle w:val="14"/>
            </w:pPr>
            <w:r>
              <w:t>一、一般公共预算拨款收入</w:t>
            </w:r>
          </w:p>
        </w:tc>
        <w:tc>
          <w:tcPr>
            <w:tcW w:w="2126" w:type="dxa"/>
            <w:vAlign w:val="center"/>
          </w:tcPr>
          <w:p>
            <w:pPr>
              <w:pStyle w:val="13"/>
            </w:pPr>
            <w:r>
              <w:t>1160.99</w:t>
            </w:r>
          </w:p>
        </w:tc>
        <w:tc>
          <w:tcPr>
            <w:tcW w:w="4535" w:type="dxa"/>
            <w:vAlign w:val="center"/>
          </w:tcPr>
          <w:p>
            <w:pPr>
              <w:pStyle w:val="14"/>
            </w:pPr>
            <w:r>
              <w:t>一、一般公共服务支出</w:t>
            </w:r>
          </w:p>
        </w:tc>
        <w:tc>
          <w:tcPr>
            <w:tcW w:w="2126" w:type="dxa"/>
            <w:vAlign w:val="center"/>
          </w:tcPr>
          <w:p>
            <w:pPr>
              <w:pStyle w:val="13"/>
            </w:pPr>
            <w:r>
              <w:t>896.42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4535" w:type="dxa"/>
            <w:vAlign w:val="center"/>
          </w:tcPr>
          <w:p>
            <w:pPr>
              <w:pStyle w:val="14"/>
            </w:pPr>
            <w:r>
              <w:t>二、政府性基金预算拨款收入</w:t>
            </w:r>
          </w:p>
        </w:tc>
        <w:tc>
          <w:tcPr>
            <w:tcW w:w="2126" w:type="dxa"/>
            <w:vAlign w:val="center"/>
          </w:tcPr>
          <w:p>
            <w:pPr>
              <w:pStyle w:val="13"/>
            </w:pPr>
            <w:r>
              <w:t>300.00</w:t>
            </w:r>
          </w:p>
        </w:tc>
        <w:tc>
          <w:tcPr>
            <w:tcW w:w="4535" w:type="dxa"/>
            <w:vAlign w:val="center"/>
          </w:tcPr>
          <w:p>
            <w:pPr>
              <w:pStyle w:val="14"/>
            </w:pPr>
            <w:r>
              <w:t>二、外交支出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4535" w:type="dxa"/>
            <w:vAlign w:val="center"/>
          </w:tcPr>
          <w:p>
            <w:pPr>
              <w:pStyle w:val="14"/>
            </w:pPr>
            <w:r>
              <w:t>三、国有资本经营预算拨款收入</w:t>
            </w:r>
          </w:p>
        </w:tc>
        <w:tc>
          <w:tcPr>
            <w:tcW w:w="2126" w:type="dxa"/>
            <w:vAlign w:val="center"/>
          </w:tcPr>
          <w:p>
            <w:pPr>
              <w:pStyle w:val="13"/>
            </w:pPr>
          </w:p>
        </w:tc>
        <w:tc>
          <w:tcPr>
            <w:tcW w:w="4535" w:type="dxa"/>
            <w:vAlign w:val="center"/>
          </w:tcPr>
          <w:p>
            <w:pPr>
              <w:pStyle w:val="14"/>
            </w:pPr>
            <w:r>
              <w:t>三、国防支出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4535" w:type="dxa"/>
            <w:vAlign w:val="center"/>
          </w:tcPr>
          <w:p>
            <w:pPr>
              <w:pStyle w:val="14"/>
            </w:pPr>
            <w:r>
              <w:t>四、财政专户管理资金收入</w:t>
            </w:r>
          </w:p>
        </w:tc>
        <w:tc>
          <w:tcPr>
            <w:tcW w:w="2126" w:type="dxa"/>
            <w:vAlign w:val="center"/>
          </w:tcPr>
          <w:p>
            <w:pPr>
              <w:pStyle w:val="13"/>
            </w:pPr>
          </w:p>
        </w:tc>
        <w:tc>
          <w:tcPr>
            <w:tcW w:w="4535" w:type="dxa"/>
            <w:vAlign w:val="center"/>
          </w:tcPr>
          <w:p>
            <w:pPr>
              <w:pStyle w:val="14"/>
            </w:pPr>
            <w:r>
              <w:t>四、公共安全支出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4535" w:type="dxa"/>
            <w:vAlign w:val="center"/>
          </w:tcPr>
          <w:p>
            <w:pPr>
              <w:pStyle w:val="14"/>
            </w:pPr>
            <w:r>
              <w:t>五、事业收入</w:t>
            </w:r>
          </w:p>
        </w:tc>
        <w:tc>
          <w:tcPr>
            <w:tcW w:w="2126" w:type="dxa"/>
            <w:vAlign w:val="center"/>
          </w:tcPr>
          <w:p>
            <w:pPr>
              <w:pStyle w:val="13"/>
            </w:pPr>
          </w:p>
        </w:tc>
        <w:tc>
          <w:tcPr>
            <w:tcW w:w="4535" w:type="dxa"/>
            <w:vAlign w:val="center"/>
          </w:tcPr>
          <w:p>
            <w:pPr>
              <w:pStyle w:val="14"/>
            </w:pPr>
            <w:r>
              <w:t>五、教育支出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4535" w:type="dxa"/>
            <w:vAlign w:val="center"/>
          </w:tcPr>
          <w:p>
            <w:pPr>
              <w:pStyle w:val="14"/>
            </w:pPr>
            <w:r>
              <w:t>六、事业单位经营收入</w:t>
            </w:r>
          </w:p>
        </w:tc>
        <w:tc>
          <w:tcPr>
            <w:tcW w:w="2126" w:type="dxa"/>
            <w:vAlign w:val="center"/>
          </w:tcPr>
          <w:p>
            <w:pPr>
              <w:pStyle w:val="13"/>
            </w:pPr>
          </w:p>
        </w:tc>
        <w:tc>
          <w:tcPr>
            <w:tcW w:w="4535" w:type="dxa"/>
            <w:vAlign w:val="center"/>
          </w:tcPr>
          <w:p>
            <w:pPr>
              <w:pStyle w:val="14"/>
            </w:pPr>
            <w:r>
              <w:t>六、科学技术支出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4535" w:type="dxa"/>
            <w:vAlign w:val="center"/>
          </w:tcPr>
          <w:p>
            <w:pPr>
              <w:pStyle w:val="14"/>
            </w:pPr>
            <w:r>
              <w:t>七、上级补助收入</w:t>
            </w:r>
          </w:p>
        </w:tc>
        <w:tc>
          <w:tcPr>
            <w:tcW w:w="2126" w:type="dxa"/>
            <w:vAlign w:val="center"/>
          </w:tcPr>
          <w:p>
            <w:pPr>
              <w:pStyle w:val="13"/>
            </w:pPr>
          </w:p>
        </w:tc>
        <w:tc>
          <w:tcPr>
            <w:tcW w:w="4535" w:type="dxa"/>
            <w:vAlign w:val="center"/>
          </w:tcPr>
          <w:p>
            <w:pPr>
              <w:pStyle w:val="14"/>
            </w:pPr>
            <w:r>
              <w:t>七、文化旅游体育与传媒支出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4535" w:type="dxa"/>
            <w:vAlign w:val="center"/>
          </w:tcPr>
          <w:p>
            <w:pPr>
              <w:pStyle w:val="14"/>
            </w:pPr>
            <w:r>
              <w:t>八、附属单位上缴收入</w:t>
            </w:r>
          </w:p>
        </w:tc>
        <w:tc>
          <w:tcPr>
            <w:tcW w:w="2126" w:type="dxa"/>
            <w:vAlign w:val="center"/>
          </w:tcPr>
          <w:p>
            <w:pPr>
              <w:pStyle w:val="13"/>
            </w:pPr>
          </w:p>
        </w:tc>
        <w:tc>
          <w:tcPr>
            <w:tcW w:w="4535" w:type="dxa"/>
            <w:vAlign w:val="center"/>
          </w:tcPr>
          <w:p>
            <w:pPr>
              <w:pStyle w:val="14"/>
            </w:pPr>
            <w:r>
              <w:t>八、社会保障和就业支出</w:t>
            </w:r>
          </w:p>
        </w:tc>
        <w:tc>
          <w:tcPr>
            <w:tcW w:w="2126" w:type="dxa"/>
            <w:vAlign w:val="center"/>
          </w:tcPr>
          <w:p>
            <w:pPr>
              <w:pStyle w:val="13"/>
            </w:pPr>
            <w:r>
              <w:t>78.87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4535" w:type="dxa"/>
            <w:vAlign w:val="center"/>
          </w:tcPr>
          <w:p>
            <w:pPr>
              <w:pStyle w:val="14"/>
            </w:pPr>
            <w:r>
              <w:t>九、其他收入</w:t>
            </w:r>
          </w:p>
        </w:tc>
        <w:tc>
          <w:tcPr>
            <w:tcW w:w="2126" w:type="dxa"/>
            <w:vAlign w:val="center"/>
          </w:tcPr>
          <w:p>
            <w:pPr>
              <w:pStyle w:val="13"/>
            </w:pPr>
          </w:p>
        </w:tc>
        <w:tc>
          <w:tcPr>
            <w:tcW w:w="4535" w:type="dxa"/>
            <w:vAlign w:val="center"/>
          </w:tcPr>
          <w:p>
            <w:pPr>
              <w:pStyle w:val="14"/>
            </w:pPr>
            <w:r>
              <w:t>九、社会保险基金支出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十、卫生健康支出</w:t>
            </w:r>
          </w:p>
        </w:tc>
        <w:tc>
          <w:tcPr>
            <w:tcW w:w="2126" w:type="dxa"/>
            <w:vAlign w:val="center"/>
          </w:tcPr>
          <w:p>
            <w:pPr>
              <w:pStyle w:val="13"/>
            </w:pPr>
            <w:r>
              <w:t>95.39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十一、节能环保支出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十二、城乡社区支出</w:t>
            </w:r>
          </w:p>
        </w:tc>
        <w:tc>
          <w:tcPr>
            <w:tcW w:w="2126" w:type="dxa"/>
            <w:vAlign w:val="center"/>
          </w:tcPr>
          <w:p>
            <w:pPr>
              <w:pStyle w:val="13"/>
            </w:pPr>
            <w:r>
              <w:t>300.00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十三、农林水支出</w:t>
            </w:r>
          </w:p>
        </w:tc>
        <w:tc>
          <w:tcPr>
            <w:tcW w:w="2126" w:type="dxa"/>
            <w:vAlign w:val="center"/>
          </w:tcPr>
          <w:p>
            <w:pPr>
              <w:pStyle w:val="13"/>
            </w:pPr>
            <w:r>
              <w:t>30.90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十四、交通运输支出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十五、资源勘探工业信息等支出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十六、商业服务业等支出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十七、金融支出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十八、援助其他地区支出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十九、自然资源海洋气象等支出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二十、住房保障支出</w:t>
            </w:r>
          </w:p>
        </w:tc>
        <w:tc>
          <w:tcPr>
            <w:tcW w:w="2126" w:type="dxa"/>
            <w:vAlign w:val="center"/>
          </w:tcPr>
          <w:p>
            <w:pPr>
              <w:pStyle w:val="13"/>
            </w:pPr>
            <w:r>
              <w:t>59.41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二十一、粮油物资储备支出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二十二、国有资本经营预算支出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二十三、灾害防治及应急管理支出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二十四、预备费</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二十五、其他支出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二十六、转移性支出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二十七、债务还本支出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二十八、债务付息支出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二十九、债务发行费用支出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三十、抗疫特别国债安排的支出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4535" w:type="dxa"/>
            <w:vAlign w:val="center"/>
          </w:tcPr>
          <w:p>
            <w:pPr>
              <w:pStyle w:val="16"/>
            </w:pPr>
            <w:r>
              <w:t>本年收入合计</w:t>
            </w:r>
          </w:p>
        </w:tc>
        <w:tc>
          <w:tcPr>
            <w:tcW w:w="2126" w:type="dxa"/>
            <w:vAlign w:val="center"/>
          </w:tcPr>
          <w:p>
            <w:pPr>
              <w:pStyle w:val="17"/>
            </w:pPr>
            <w:r>
              <w:t>1460.99</w:t>
            </w:r>
          </w:p>
        </w:tc>
        <w:tc>
          <w:tcPr>
            <w:tcW w:w="4535" w:type="dxa"/>
            <w:vAlign w:val="center"/>
          </w:tcPr>
          <w:p>
            <w:pPr>
              <w:pStyle w:val="16"/>
            </w:pPr>
            <w:r>
              <w:t>本年支出合计</w:t>
            </w:r>
          </w:p>
        </w:tc>
        <w:tc>
          <w:tcPr>
            <w:tcW w:w="2126" w:type="dxa"/>
            <w:vAlign w:val="center"/>
          </w:tcPr>
          <w:p>
            <w:pPr>
              <w:pStyle w:val="17"/>
            </w:pPr>
            <w:r>
              <w:t>1460.99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4535" w:type="dxa"/>
            <w:vAlign w:val="center"/>
          </w:tcPr>
          <w:p>
            <w:pPr>
              <w:pStyle w:val="14"/>
            </w:pPr>
            <w:r>
              <w:t>上年结转结余</w:t>
            </w:r>
          </w:p>
        </w:tc>
        <w:tc>
          <w:tcPr>
            <w:tcW w:w="2126" w:type="dxa"/>
            <w:vAlign w:val="center"/>
          </w:tcPr>
          <w:p>
            <w:pPr>
              <w:pStyle w:val="13"/>
            </w:pPr>
          </w:p>
        </w:tc>
        <w:tc>
          <w:tcPr>
            <w:tcW w:w="4535" w:type="dxa"/>
            <w:vAlign w:val="center"/>
          </w:tcPr>
          <w:p>
            <w:pPr>
              <w:pStyle w:val="14"/>
            </w:pPr>
            <w:r>
              <w:t>年终结转结余</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4535" w:type="dxa"/>
            <w:vAlign w:val="center"/>
          </w:tcPr>
          <w:p>
            <w:pPr>
              <w:pStyle w:val="16"/>
            </w:pPr>
            <w:r>
              <w:t>收入总计</w:t>
            </w:r>
          </w:p>
        </w:tc>
        <w:tc>
          <w:tcPr>
            <w:tcW w:w="2126" w:type="dxa"/>
            <w:vAlign w:val="center"/>
          </w:tcPr>
          <w:p>
            <w:pPr>
              <w:pStyle w:val="17"/>
            </w:pPr>
            <w:r>
              <w:t>1460.99</w:t>
            </w:r>
          </w:p>
        </w:tc>
        <w:tc>
          <w:tcPr>
            <w:tcW w:w="4535" w:type="dxa"/>
            <w:vAlign w:val="center"/>
          </w:tcPr>
          <w:p>
            <w:pPr>
              <w:pStyle w:val="16"/>
            </w:pPr>
            <w:r>
              <w:t>支出总计</w:t>
            </w:r>
          </w:p>
        </w:tc>
        <w:tc>
          <w:tcPr>
            <w:tcW w:w="2126" w:type="dxa"/>
            <w:vAlign w:val="center"/>
          </w:tcPr>
          <w:p>
            <w:pPr>
              <w:pStyle w:val="17"/>
            </w:pPr>
            <w:r>
              <w:t>1460.99</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1"/>
            </w:pPr>
            <w:r>
              <w:t>485丰润区沙流河镇人民政府</w:t>
            </w:r>
          </w:p>
        </w:tc>
        <w:tc>
          <w:tcPr>
            <w:tcW w:w="3402" w:type="dxa"/>
            <w:gridSpan w:val="3"/>
            <w:tcBorders>
              <w:top w:val="single" w:color="FFFFFF" w:sz="6" w:space="0"/>
              <w:left w:val="single" w:color="FFFFFF" w:sz="6" w:space="0"/>
              <w:right w:val="single" w:color="FFFFFF" w:sz="6" w:space="0"/>
            </w:tcBorders>
            <w:vAlign w:val="center"/>
          </w:tcPr>
          <w:p>
            <w:pPr>
              <w:pStyle w:val="10"/>
            </w:pPr>
            <w:r>
              <w:t>预算年度：2022</w:t>
            </w:r>
          </w:p>
        </w:tc>
        <w:tc>
          <w:tcPr>
            <w:tcW w:w="5669" w:type="dxa"/>
            <w:gridSpan w:val="5"/>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2"/>
            </w:pPr>
            <w:r>
              <w:t>序号</w:t>
            </w:r>
          </w:p>
        </w:tc>
        <w:tc>
          <w:tcPr>
            <w:tcW w:w="2551" w:type="dxa"/>
            <w:gridSpan w:val="2"/>
            <w:vAlign w:val="center"/>
          </w:tcPr>
          <w:p>
            <w:pPr>
              <w:pStyle w:val="12"/>
            </w:pPr>
            <w:r>
              <w:t>功能分类科目</w:t>
            </w:r>
          </w:p>
        </w:tc>
        <w:tc>
          <w:tcPr>
            <w:tcW w:w="1134" w:type="dxa"/>
            <w:vMerge w:val="restart"/>
            <w:vAlign w:val="center"/>
          </w:tcPr>
          <w:p>
            <w:pPr>
              <w:pStyle w:val="12"/>
            </w:pPr>
            <w:r>
              <w:t>合计</w:t>
            </w:r>
          </w:p>
        </w:tc>
        <w:tc>
          <w:tcPr>
            <w:tcW w:w="9071" w:type="dxa"/>
            <w:gridSpan w:val="8"/>
            <w:vAlign w:val="center"/>
          </w:tcPr>
          <w:p>
            <w:pPr>
              <w:pStyle w:val="12"/>
            </w:pPr>
            <w:r>
              <w:t>本年收入</w:t>
            </w:r>
          </w:p>
        </w:tc>
        <w:tc>
          <w:tcPr>
            <w:tcW w:w="1134"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2"/>
            </w:pPr>
            <w:r>
              <w:t>科目    编码</w:t>
            </w:r>
          </w:p>
        </w:tc>
        <w:tc>
          <w:tcPr>
            <w:tcW w:w="1559" w:type="dxa"/>
            <w:vAlign w:val="center"/>
          </w:tcPr>
          <w:p>
            <w:pPr>
              <w:pStyle w:val="12"/>
            </w:pPr>
            <w:r>
              <w:t>科目名称</w:t>
            </w:r>
          </w:p>
        </w:tc>
        <w:tc>
          <w:tcPr>
            <w:tcW w:w="1134" w:type="dxa"/>
            <w:vMerge w:val="continue"/>
          </w:tcPr>
          <w:p/>
        </w:tc>
        <w:tc>
          <w:tcPr>
            <w:tcW w:w="1134" w:type="dxa"/>
            <w:vAlign w:val="center"/>
          </w:tcPr>
          <w:p>
            <w:pPr>
              <w:pStyle w:val="12"/>
            </w:pPr>
            <w:r>
              <w:t>小计</w:t>
            </w:r>
          </w:p>
        </w:tc>
        <w:tc>
          <w:tcPr>
            <w:tcW w:w="1134" w:type="dxa"/>
            <w:vAlign w:val="center"/>
          </w:tcPr>
          <w:p>
            <w:pPr>
              <w:pStyle w:val="12"/>
            </w:pPr>
            <w:r>
              <w:t>财政拨款 收入</w:t>
            </w:r>
          </w:p>
        </w:tc>
        <w:tc>
          <w:tcPr>
            <w:tcW w:w="1134" w:type="dxa"/>
            <w:vAlign w:val="center"/>
          </w:tcPr>
          <w:p>
            <w:pPr>
              <w:pStyle w:val="12"/>
            </w:pPr>
            <w:r>
              <w:t>财政专户 收入</w:t>
            </w:r>
          </w:p>
        </w:tc>
        <w:tc>
          <w:tcPr>
            <w:tcW w:w="1134" w:type="dxa"/>
            <w:vAlign w:val="center"/>
          </w:tcPr>
          <w:p>
            <w:pPr>
              <w:pStyle w:val="12"/>
            </w:pPr>
            <w:r>
              <w:t>事业收入</w:t>
            </w:r>
          </w:p>
        </w:tc>
        <w:tc>
          <w:tcPr>
            <w:tcW w:w="1134" w:type="dxa"/>
            <w:vAlign w:val="center"/>
          </w:tcPr>
          <w:p>
            <w:pPr>
              <w:pStyle w:val="12"/>
            </w:pPr>
            <w:r>
              <w:t>经营收入</w:t>
            </w:r>
          </w:p>
        </w:tc>
        <w:tc>
          <w:tcPr>
            <w:tcW w:w="1134" w:type="dxa"/>
            <w:vAlign w:val="center"/>
          </w:tcPr>
          <w:p>
            <w:pPr>
              <w:pStyle w:val="12"/>
            </w:pPr>
            <w:r>
              <w:t>上级补助收入</w:t>
            </w:r>
          </w:p>
        </w:tc>
        <w:tc>
          <w:tcPr>
            <w:tcW w:w="1134" w:type="dxa"/>
            <w:vAlign w:val="center"/>
          </w:tcPr>
          <w:p>
            <w:pPr>
              <w:pStyle w:val="12"/>
            </w:pPr>
            <w:r>
              <w:t>附属单位上缴收入</w:t>
            </w:r>
          </w:p>
        </w:tc>
        <w:tc>
          <w:tcPr>
            <w:tcW w:w="1134" w:type="dxa"/>
            <w:vAlign w:val="center"/>
          </w:tcPr>
          <w:p>
            <w:pPr>
              <w:pStyle w:val="12"/>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2"/>
            </w:pPr>
            <w:r>
              <w:t>栏次</w:t>
            </w:r>
          </w:p>
        </w:tc>
        <w:tc>
          <w:tcPr>
            <w:tcW w:w="992" w:type="dxa"/>
            <w:vAlign w:val="center"/>
          </w:tcPr>
          <w:p>
            <w:pPr>
              <w:pStyle w:val="12"/>
            </w:pPr>
            <w:r>
              <w:t>1</w:t>
            </w:r>
          </w:p>
        </w:tc>
        <w:tc>
          <w:tcPr>
            <w:tcW w:w="1559" w:type="dxa"/>
            <w:vAlign w:val="center"/>
          </w:tcPr>
          <w:p>
            <w:pPr>
              <w:pStyle w:val="12"/>
            </w:pPr>
            <w:r>
              <w:t>2</w:t>
            </w:r>
          </w:p>
        </w:tc>
        <w:tc>
          <w:tcPr>
            <w:tcW w:w="1134" w:type="dxa"/>
            <w:vAlign w:val="center"/>
          </w:tcPr>
          <w:p>
            <w:pPr>
              <w:pStyle w:val="12"/>
            </w:pPr>
            <w:r>
              <w:t>3</w:t>
            </w:r>
          </w:p>
        </w:tc>
        <w:tc>
          <w:tcPr>
            <w:tcW w:w="1134" w:type="dxa"/>
            <w:vAlign w:val="center"/>
          </w:tcPr>
          <w:p>
            <w:pPr>
              <w:pStyle w:val="12"/>
            </w:pPr>
            <w:r>
              <w:t>4</w:t>
            </w:r>
          </w:p>
        </w:tc>
        <w:tc>
          <w:tcPr>
            <w:tcW w:w="1134" w:type="dxa"/>
            <w:vAlign w:val="center"/>
          </w:tcPr>
          <w:p>
            <w:pPr>
              <w:pStyle w:val="12"/>
            </w:pPr>
            <w:r>
              <w:t>5</w:t>
            </w:r>
          </w:p>
        </w:tc>
        <w:tc>
          <w:tcPr>
            <w:tcW w:w="1134" w:type="dxa"/>
            <w:vAlign w:val="center"/>
          </w:tcPr>
          <w:p>
            <w:pPr>
              <w:pStyle w:val="12"/>
            </w:pPr>
            <w:r>
              <w:t>6</w:t>
            </w:r>
          </w:p>
        </w:tc>
        <w:tc>
          <w:tcPr>
            <w:tcW w:w="1134" w:type="dxa"/>
            <w:vAlign w:val="center"/>
          </w:tcPr>
          <w:p>
            <w:pPr>
              <w:pStyle w:val="12"/>
            </w:pPr>
            <w:r>
              <w:t>7</w:t>
            </w:r>
          </w:p>
        </w:tc>
        <w:tc>
          <w:tcPr>
            <w:tcW w:w="1134" w:type="dxa"/>
            <w:vAlign w:val="center"/>
          </w:tcPr>
          <w:p>
            <w:pPr>
              <w:pStyle w:val="12"/>
            </w:pPr>
            <w:r>
              <w:t>8</w:t>
            </w:r>
          </w:p>
        </w:tc>
        <w:tc>
          <w:tcPr>
            <w:tcW w:w="1134" w:type="dxa"/>
            <w:vAlign w:val="center"/>
          </w:tcPr>
          <w:p>
            <w:pPr>
              <w:pStyle w:val="12"/>
            </w:pPr>
            <w:r>
              <w:t>9</w:t>
            </w:r>
          </w:p>
        </w:tc>
        <w:tc>
          <w:tcPr>
            <w:tcW w:w="1134" w:type="dxa"/>
            <w:vAlign w:val="center"/>
          </w:tcPr>
          <w:p>
            <w:pPr>
              <w:pStyle w:val="12"/>
            </w:pPr>
            <w:r>
              <w:t>10</w:t>
            </w:r>
          </w:p>
        </w:tc>
        <w:tc>
          <w:tcPr>
            <w:tcW w:w="1134" w:type="dxa"/>
            <w:vAlign w:val="center"/>
          </w:tcPr>
          <w:p>
            <w:pPr>
              <w:pStyle w:val="12"/>
            </w:pPr>
            <w:r>
              <w:t>11</w:t>
            </w:r>
          </w:p>
        </w:tc>
        <w:tc>
          <w:tcPr>
            <w:tcW w:w="1134"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w:t>
            </w:r>
          </w:p>
        </w:tc>
        <w:tc>
          <w:tcPr>
            <w:tcW w:w="992" w:type="dxa"/>
            <w:vAlign w:val="center"/>
          </w:tcPr>
          <w:p>
            <w:pPr>
              <w:pStyle w:val="18"/>
            </w:pPr>
          </w:p>
        </w:tc>
        <w:tc>
          <w:tcPr>
            <w:tcW w:w="1559" w:type="dxa"/>
            <w:vAlign w:val="center"/>
          </w:tcPr>
          <w:p>
            <w:pPr>
              <w:pStyle w:val="16"/>
            </w:pPr>
            <w:r>
              <w:t>合计</w:t>
            </w:r>
          </w:p>
        </w:tc>
        <w:tc>
          <w:tcPr>
            <w:tcW w:w="1134" w:type="dxa"/>
            <w:vAlign w:val="center"/>
          </w:tcPr>
          <w:p>
            <w:pPr>
              <w:pStyle w:val="17"/>
            </w:pPr>
            <w:r>
              <w:t>1460.99</w:t>
            </w:r>
          </w:p>
        </w:tc>
        <w:tc>
          <w:tcPr>
            <w:tcW w:w="1134" w:type="dxa"/>
            <w:vAlign w:val="center"/>
          </w:tcPr>
          <w:p>
            <w:pPr>
              <w:pStyle w:val="17"/>
            </w:pPr>
            <w:r>
              <w:t>1460.99</w:t>
            </w:r>
          </w:p>
        </w:tc>
        <w:tc>
          <w:tcPr>
            <w:tcW w:w="1134" w:type="dxa"/>
            <w:vAlign w:val="center"/>
          </w:tcPr>
          <w:p>
            <w:pPr>
              <w:pStyle w:val="17"/>
            </w:pPr>
            <w:r>
              <w:t>1460.99</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w:t>
            </w:r>
          </w:p>
        </w:tc>
        <w:tc>
          <w:tcPr>
            <w:tcW w:w="992" w:type="dxa"/>
            <w:vAlign w:val="center"/>
          </w:tcPr>
          <w:p>
            <w:pPr>
              <w:pStyle w:val="14"/>
            </w:pPr>
            <w:r>
              <w:t>201</w:t>
            </w:r>
          </w:p>
        </w:tc>
        <w:tc>
          <w:tcPr>
            <w:tcW w:w="1559" w:type="dxa"/>
            <w:vAlign w:val="center"/>
          </w:tcPr>
          <w:p>
            <w:pPr>
              <w:pStyle w:val="14"/>
            </w:pPr>
            <w:r>
              <w:t>一般公共服务支出</w:t>
            </w:r>
          </w:p>
        </w:tc>
        <w:tc>
          <w:tcPr>
            <w:tcW w:w="1134" w:type="dxa"/>
            <w:vAlign w:val="center"/>
          </w:tcPr>
          <w:p>
            <w:pPr>
              <w:pStyle w:val="13"/>
            </w:pPr>
            <w:r>
              <w:t>896.42</w:t>
            </w:r>
          </w:p>
        </w:tc>
        <w:tc>
          <w:tcPr>
            <w:tcW w:w="1134" w:type="dxa"/>
            <w:vAlign w:val="center"/>
          </w:tcPr>
          <w:p>
            <w:pPr>
              <w:pStyle w:val="13"/>
            </w:pPr>
            <w:r>
              <w:t>896.42</w:t>
            </w:r>
          </w:p>
        </w:tc>
        <w:tc>
          <w:tcPr>
            <w:tcW w:w="1134" w:type="dxa"/>
            <w:vAlign w:val="center"/>
          </w:tcPr>
          <w:p>
            <w:pPr>
              <w:pStyle w:val="13"/>
            </w:pPr>
            <w:r>
              <w:t>896.42</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w:t>
            </w:r>
          </w:p>
        </w:tc>
        <w:tc>
          <w:tcPr>
            <w:tcW w:w="992" w:type="dxa"/>
            <w:vAlign w:val="center"/>
          </w:tcPr>
          <w:p>
            <w:pPr>
              <w:pStyle w:val="14"/>
            </w:pPr>
            <w:r>
              <w:t>20103</w:t>
            </w:r>
          </w:p>
        </w:tc>
        <w:tc>
          <w:tcPr>
            <w:tcW w:w="1559" w:type="dxa"/>
            <w:vAlign w:val="center"/>
          </w:tcPr>
          <w:p>
            <w:pPr>
              <w:pStyle w:val="14"/>
            </w:pPr>
            <w:r>
              <w:t>政府办公厅（室）及相关机构事务</w:t>
            </w:r>
          </w:p>
        </w:tc>
        <w:tc>
          <w:tcPr>
            <w:tcW w:w="1134" w:type="dxa"/>
            <w:vAlign w:val="center"/>
          </w:tcPr>
          <w:p>
            <w:pPr>
              <w:pStyle w:val="13"/>
            </w:pPr>
            <w:r>
              <w:t>896.42</w:t>
            </w:r>
          </w:p>
        </w:tc>
        <w:tc>
          <w:tcPr>
            <w:tcW w:w="1134" w:type="dxa"/>
            <w:vAlign w:val="center"/>
          </w:tcPr>
          <w:p>
            <w:pPr>
              <w:pStyle w:val="13"/>
            </w:pPr>
            <w:r>
              <w:t>896.42</w:t>
            </w:r>
          </w:p>
        </w:tc>
        <w:tc>
          <w:tcPr>
            <w:tcW w:w="1134" w:type="dxa"/>
            <w:vAlign w:val="center"/>
          </w:tcPr>
          <w:p>
            <w:pPr>
              <w:pStyle w:val="13"/>
            </w:pPr>
            <w:r>
              <w:t>896.42</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4</w:t>
            </w:r>
          </w:p>
        </w:tc>
        <w:tc>
          <w:tcPr>
            <w:tcW w:w="992" w:type="dxa"/>
            <w:vAlign w:val="center"/>
          </w:tcPr>
          <w:p>
            <w:pPr>
              <w:pStyle w:val="14"/>
            </w:pPr>
            <w:r>
              <w:t>2010301</w:t>
            </w:r>
          </w:p>
        </w:tc>
        <w:tc>
          <w:tcPr>
            <w:tcW w:w="1559" w:type="dxa"/>
            <w:vAlign w:val="center"/>
          </w:tcPr>
          <w:p>
            <w:pPr>
              <w:pStyle w:val="14"/>
            </w:pPr>
            <w:r>
              <w:t>行政运行</w:t>
            </w:r>
          </w:p>
        </w:tc>
        <w:tc>
          <w:tcPr>
            <w:tcW w:w="1134" w:type="dxa"/>
            <w:vAlign w:val="center"/>
          </w:tcPr>
          <w:p>
            <w:pPr>
              <w:pStyle w:val="13"/>
            </w:pPr>
            <w:r>
              <w:t>759.55</w:t>
            </w:r>
          </w:p>
        </w:tc>
        <w:tc>
          <w:tcPr>
            <w:tcW w:w="1134" w:type="dxa"/>
            <w:vAlign w:val="center"/>
          </w:tcPr>
          <w:p>
            <w:pPr>
              <w:pStyle w:val="13"/>
            </w:pPr>
            <w:r>
              <w:t>759.55</w:t>
            </w:r>
          </w:p>
        </w:tc>
        <w:tc>
          <w:tcPr>
            <w:tcW w:w="1134" w:type="dxa"/>
            <w:vAlign w:val="center"/>
          </w:tcPr>
          <w:p>
            <w:pPr>
              <w:pStyle w:val="13"/>
            </w:pPr>
            <w:r>
              <w:t>759.55</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5</w:t>
            </w:r>
          </w:p>
        </w:tc>
        <w:tc>
          <w:tcPr>
            <w:tcW w:w="992" w:type="dxa"/>
            <w:vAlign w:val="center"/>
          </w:tcPr>
          <w:p>
            <w:pPr>
              <w:pStyle w:val="14"/>
            </w:pPr>
            <w:r>
              <w:t>2010302</w:t>
            </w:r>
          </w:p>
        </w:tc>
        <w:tc>
          <w:tcPr>
            <w:tcW w:w="1559" w:type="dxa"/>
            <w:vAlign w:val="center"/>
          </w:tcPr>
          <w:p>
            <w:pPr>
              <w:pStyle w:val="14"/>
            </w:pPr>
            <w:r>
              <w:t>一般行政管理事务</w:t>
            </w:r>
          </w:p>
        </w:tc>
        <w:tc>
          <w:tcPr>
            <w:tcW w:w="1134" w:type="dxa"/>
            <w:vAlign w:val="center"/>
          </w:tcPr>
          <w:p>
            <w:pPr>
              <w:pStyle w:val="13"/>
            </w:pPr>
            <w:r>
              <w:t>136.87</w:t>
            </w:r>
          </w:p>
        </w:tc>
        <w:tc>
          <w:tcPr>
            <w:tcW w:w="1134" w:type="dxa"/>
            <w:vAlign w:val="center"/>
          </w:tcPr>
          <w:p>
            <w:pPr>
              <w:pStyle w:val="13"/>
            </w:pPr>
            <w:r>
              <w:t>136.87</w:t>
            </w:r>
          </w:p>
        </w:tc>
        <w:tc>
          <w:tcPr>
            <w:tcW w:w="1134" w:type="dxa"/>
            <w:vAlign w:val="center"/>
          </w:tcPr>
          <w:p>
            <w:pPr>
              <w:pStyle w:val="13"/>
            </w:pPr>
            <w:r>
              <w:t>136.87</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6</w:t>
            </w:r>
          </w:p>
        </w:tc>
        <w:tc>
          <w:tcPr>
            <w:tcW w:w="992" w:type="dxa"/>
            <w:vAlign w:val="center"/>
          </w:tcPr>
          <w:p>
            <w:pPr>
              <w:pStyle w:val="14"/>
            </w:pPr>
            <w:r>
              <w:t>208</w:t>
            </w:r>
          </w:p>
        </w:tc>
        <w:tc>
          <w:tcPr>
            <w:tcW w:w="1559" w:type="dxa"/>
            <w:vAlign w:val="center"/>
          </w:tcPr>
          <w:p>
            <w:pPr>
              <w:pStyle w:val="14"/>
            </w:pPr>
            <w:r>
              <w:t>社会保障和就业支出</w:t>
            </w:r>
          </w:p>
        </w:tc>
        <w:tc>
          <w:tcPr>
            <w:tcW w:w="1134" w:type="dxa"/>
            <w:vAlign w:val="center"/>
          </w:tcPr>
          <w:p>
            <w:pPr>
              <w:pStyle w:val="13"/>
            </w:pPr>
            <w:r>
              <w:t>78.87</w:t>
            </w:r>
          </w:p>
        </w:tc>
        <w:tc>
          <w:tcPr>
            <w:tcW w:w="1134" w:type="dxa"/>
            <w:vAlign w:val="center"/>
          </w:tcPr>
          <w:p>
            <w:pPr>
              <w:pStyle w:val="13"/>
            </w:pPr>
            <w:r>
              <w:t>78.87</w:t>
            </w:r>
          </w:p>
        </w:tc>
        <w:tc>
          <w:tcPr>
            <w:tcW w:w="1134" w:type="dxa"/>
            <w:vAlign w:val="center"/>
          </w:tcPr>
          <w:p>
            <w:pPr>
              <w:pStyle w:val="13"/>
            </w:pPr>
            <w:r>
              <w:t>78.87</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7</w:t>
            </w:r>
          </w:p>
        </w:tc>
        <w:tc>
          <w:tcPr>
            <w:tcW w:w="992" w:type="dxa"/>
            <w:vAlign w:val="center"/>
          </w:tcPr>
          <w:p>
            <w:pPr>
              <w:pStyle w:val="14"/>
            </w:pPr>
            <w:r>
              <w:t>20805</w:t>
            </w:r>
          </w:p>
        </w:tc>
        <w:tc>
          <w:tcPr>
            <w:tcW w:w="1559" w:type="dxa"/>
            <w:vAlign w:val="center"/>
          </w:tcPr>
          <w:p>
            <w:pPr>
              <w:pStyle w:val="14"/>
            </w:pPr>
            <w:r>
              <w:t>行政事业单位养老支出</w:t>
            </w:r>
          </w:p>
        </w:tc>
        <w:tc>
          <w:tcPr>
            <w:tcW w:w="1134" w:type="dxa"/>
            <w:vAlign w:val="center"/>
          </w:tcPr>
          <w:p>
            <w:pPr>
              <w:pStyle w:val="13"/>
            </w:pPr>
            <w:r>
              <w:t>78.87</w:t>
            </w:r>
          </w:p>
        </w:tc>
        <w:tc>
          <w:tcPr>
            <w:tcW w:w="1134" w:type="dxa"/>
            <w:vAlign w:val="center"/>
          </w:tcPr>
          <w:p>
            <w:pPr>
              <w:pStyle w:val="13"/>
            </w:pPr>
            <w:r>
              <w:t>78.87</w:t>
            </w:r>
          </w:p>
        </w:tc>
        <w:tc>
          <w:tcPr>
            <w:tcW w:w="1134" w:type="dxa"/>
            <w:vAlign w:val="center"/>
          </w:tcPr>
          <w:p>
            <w:pPr>
              <w:pStyle w:val="13"/>
            </w:pPr>
            <w:r>
              <w:t>78.87</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8</w:t>
            </w:r>
          </w:p>
        </w:tc>
        <w:tc>
          <w:tcPr>
            <w:tcW w:w="992" w:type="dxa"/>
            <w:vAlign w:val="center"/>
          </w:tcPr>
          <w:p>
            <w:pPr>
              <w:pStyle w:val="14"/>
            </w:pPr>
            <w:r>
              <w:t>2080505</w:t>
            </w:r>
          </w:p>
        </w:tc>
        <w:tc>
          <w:tcPr>
            <w:tcW w:w="1559" w:type="dxa"/>
            <w:vAlign w:val="center"/>
          </w:tcPr>
          <w:p>
            <w:pPr>
              <w:pStyle w:val="14"/>
            </w:pPr>
            <w:r>
              <w:t>机关事业单位基本养老保险缴费支出</w:t>
            </w:r>
          </w:p>
        </w:tc>
        <w:tc>
          <w:tcPr>
            <w:tcW w:w="1134" w:type="dxa"/>
            <w:vAlign w:val="center"/>
          </w:tcPr>
          <w:p>
            <w:pPr>
              <w:pStyle w:val="13"/>
            </w:pPr>
            <w:r>
              <w:t>78.87</w:t>
            </w:r>
          </w:p>
        </w:tc>
        <w:tc>
          <w:tcPr>
            <w:tcW w:w="1134" w:type="dxa"/>
            <w:vAlign w:val="center"/>
          </w:tcPr>
          <w:p>
            <w:pPr>
              <w:pStyle w:val="13"/>
            </w:pPr>
            <w:r>
              <w:t>78.87</w:t>
            </w:r>
          </w:p>
        </w:tc>
        <w:tc>
          <w:tcPr>
            <w:tcW w:w="1134" w:type="dxa"/>
            <w:vAlign w:val="center"/>
          </w:tcPr>
          <w:p>
            <w:pPr>
              <w:pStyle w:val="13"/>
            </w:pPr>
            <w:r>
              <w:t>78.87</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9</w:t>
            </w:r>
          </w:p>
        </w:tc>
        <w:tc>
          <w:tcPr>
            <w:tcW w:w="992" w:type="dxa"/>
            <w:vAlign w:val="center"/>
          </w:tcPr>
          <w:p>
            <w:pPr>
              <w:pStyle w:val="14"/>
            </w:pPr>
            <w:r>
              <w:t>210</w:t>
            </w:r>
          </w:p>
        </w:tc>
        <w:tc>
          <w:tcPr>
            <w:tcW w:w="1559" w:type="dxa"/>
            <w:vAlign w:val="center"/>
          </w:tcPr>
          <w:p>
            <w:pPr>
              <w:pStyle w:val="14"/>
            </w:pPr>
            <w:r>
              <w:t>卫生健康支出</w:t>
            </w:r>
          </w:p>
        </w:tc>
        <w:tc>
          <w:tcPr>
            <w:tcW w:w="1134" w:type="dxa"/>
            <w:vAlign w:val="center"/>
          </w:tcPr>
          <w:p>
            <w:pPr>
              <w:pStyle w:val="13"/>
            </w:pPr>
            <w:r>
              <w:t>95.39</w:t>
            </w:r>
          </w:p>
        </w:tc>
        <w:tc>
          <w:tcPr>
            <w:tcW w:w="1134" w:type="dxa"/>
            <w:vAlign w:val="center"/>
          </w:tcPr>
          <w:p>
            <w:pPr>
              <w:pStyle w:val="13"/>
            </w:pPr>
            <w:r>
              <w:t>95.39</w:t>
            </w:r>
          </w:p>
        </w:tc>
        <w:tc>
          <w:tcPr>
            <w:tcW w:w="1134" w:type="dxa"/>
            <w:vAlign w:val="center"/>
          </w:tcPr>
          <w:p>
            <w:pPr>
              <w:pStyle w:val="13"/>
            </w:pPr>
            <w:r>
              <w:t>95.39</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10</w:t>
            </w:r>
          </w:p>
        </w:tc>
        <w:tc>
          <w:tcPr>
            <w:tcW w:w="992" w:type="dxa"/>
            <w:vAlign w:val="center"/>
          </w:tcPr>
          <w:p>
            <w:pPr>
              <w:pStyle w:val="14"/>
            </w:pPr>
            <w:r>
              <w:t>21011</w:t>
            </w:r>
          </w:p>
        </w:tc>
        <w:tc>
          <w:tcPr>
            <w:tcW w:w="1559" w:type="dxa"/>
            <w:vAlign w:val="center"/>
          </w:tcPr>
          <w:p>
            <w:pPr>
              <w:pStyle w:val="14"/>
            </w:pPr>
            <w:r>
              <w:t>行政事业单位医疗</w:t>
            </w:r>
          </w:p>
        </w:tc>
        <w:tc>
          <w:tcPr>
            <w:tcW w:w="1134" w:type="dxa"/>
            <w:vAlign w:val="center"/>
          </w:tcPr>
          <w:p>
            <w:pPr>
              <w:pStyle w:val="13"/>
            </w:pPr>
            <w:r>
              <w:t>95.39</w:t>
            </w:r>
          </w:p>
        </w:tc>
        <w:tc>
          <w:tcPr>
            <w:tcW w:w="1134" w:type="dxa"/>
            <w:vAlign w:val="center"/>
          </w:tcPr>
          <w:p>
            <w:pPr>
              <w:pStyle w:val="13"/>
            </w:pPr>
            <w:r>
              <w:t>95.39</w:t>
            </w:r>
          </w:p>
        </w:tc>
        <w:tc>
          <w:tcPr>
            <w:tcW w:w="1134" w:type="dxa"/>
            <w:vAlign w:val="center"/>
          </w:tcPr>
          <w:p>
            <w:pPr>
              <w:pStyle w:val="13"/>
            </w:pPr>
            <w:r>
              <w:t>95.39</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11</w:t>
            </w:r>
          </w:p>
        </w:tc>
        <w:tc>
          <w:tcPr>
            <w:tcW w:w="992" w:type="dxa"/>
            <w:vAlign w:val="center"/>
          </w:tcPr>
          <w:p>
            <w:pPr>
              <w:pStyle w:val="14"/>
            </w:pPr>
            <w:r>
              <w:t>2101101</w:t>
            </w:r>
          </w:p>
        </w:tc>
        <w:tc>
          <w:tcPr>
            <w:tcW w:w="1559" w:type="dxa"/>
            <w:vAlign w:val="center"/>
          </w:tcPr>
          <w:p>
            <w:pPr>
              <w:pStyle w:val="14"/>
            </w:pPr>
            <w:r>
              <w:t>行政单位医疗</w:t>
            </w:r>
          </w:p>
        </w:tc>
        <w:tc>
          <w:tcPr>
            <w:tcW w:w="1134" w:type="dxa"/>
            <w:vAlign w:val="center"/>
          </w:tcPr>
          <w:p>
            <w:pPr>
              <w:pStyle w:val="13"/>
            </w:pPr>
            <w:r>
              <w:t>38.33</w:t>
            </w:r>
          </w:p>
        </w:tc>
        <w:tc>
          <w:tcPr>
            <w:tcW w:w="1134" w:type="dxa"/>
            <w:vAlign w:val="center"/>
          </w:tcPr>
          <w:p>
            <w:pPr>
              <w:pStyle w:val="13"/>
            </w:pPr>
            <w:r>
              <w:t>38.33</w:t>
            </w:r>
          </w:p>
        </w:tc>
        <w:tc>
          <w:tcPr>
            <w:tcW w:w="1134" w:type="dxa"/>
            <w:vAlign w:val="center"/>
          </w:tcPr>
          <w:p>
            <w:pPr>
              <w:pStyle w:val="13"/>
            </w:pPr>
            <w:r>
              <w:t>38.33</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12</w:t>
            </w:r>
          </w:p>
        </w:tc>
        <w:tc>
          <w:tcPr>
            <w:tcW w:w="992" w:type="dxa"/>
            <w:vAlign w:val="center"/>
          </w:tcPr>
          <w:p>
            <w:pPr>
              <w:pStyle w:val="14"/>
            </w:pPr>
            <w:r>
              <w:t>2101103</w:t>
            </w:r>
          </w:p>
        </w:tc>
        <w:tc>
          <w:tcPr>
            <w:tcW w:w="1559" w:type="dxa"/>
            <w:vAlign w:val="center"/>
          </w:tcPr>
          <w:p>
            <w:pPr>
              <w:pStyle w:val="14"/>
            </w:pPr>
            <w:r>
              <w:t>公务员医疗补助</w:t>
            </w:r>
          </w:p>
        </w:tc>
        <w:tc>
          <w:tcPr>
            <w:tcW w:w="1134" w:type="dxa"/>
            <w:vAlign w:val="center"/>
          </w:tcPr>
          <w:p>
            <w:pPr>
              <w:pStyle w:val="13"/>
            </w:pPr>
            <w:r>
              <w:t>57.06</w:t>
            </w:r>
          </w:p>
        </w:tc>
        <w:tc>
          <w:tcPr>
            <w:tcW w:w="1134" w:type="dxa"/>
            <w:vAlign w:val="center"/>
          </w:tcPr>
          <w:p>
            <w:pPr>
              <w:pStyle w:val="13"/>
            </w:pPr>
            <w:r>
              <w:t>57.06</w:t>
            </w:r>
          </w:p>
        </w:tc>
        <w:tc>
          <w:tcPr>
            <w:tcW w:w="1134" w:type="dxa"/>
            <w:vAlign w:val="center"/>
          </w:tcPr>
          <w:p>
            <w:pPr>
              <w:pStyle w:val="13"/>
            </w:pPr>
            <w:r>
              <w:t>57.06</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13</w:t>
            </w:r>
          </w:p>
        </w:tc>
        <w:tc>
          <w:tcPr>
            <w:tcW w:w="992" w:type="dxa"/>
            <w:vAlign w:val="center"/>
          </w:tcPr>
          <w:p>
            <w:pPr>
              <w:pStyle w:val="14"/>
            </w:pPr>
            <w:r>
              <w:t>212</w:t>
            </w:r>
          </w:p>
        </w:tc>
        <w:tc>
          <w:tcPr>
            <w:tcW w:w="1559" w:type="dxa"/>
            <w:vAlign w:val="center"/>
          </w:tcPr>
          <w:p>
            <w:pPr>
              <w:pStyle w:val="14"/>
            </w:pPr>
            <w:r>
              <w:t>城乡社区支出</w:t>
            </w:r>
          </w:p>
        </w:tc>
        <w:tc>
          <w:tcPr>
            <w:tcW w:w="1134" w:type="dxa"/>
            <w:vAlign w:val="center"/>
          </w:tcPr>
          <w:p>
            <w:pPr>
              <w:pStyle w:val="13"/>
            </w:pPr>
            <w:r>
              <w:t>300.00</w:t>
            </w:r>
          </w:p>
        </w:tc>
        <w:tc>
          <w:tcPr>
            <w:tcW w:w="1134" w:type="dxa"/>
            <w:vAlign w:val="center"/>
          </w:tcPr>
          <w:p>
            <w:pPr>
              <w:pStyle w:val="13"/>
            </w:pPr>
            <w:r>
              <w:t>300.00</w:t>
            </w:r>
          </w:p>
        </w:tc>
        <w:tc>
          <w:tcPr>
            <w:tcW w:w="1134" w:type="dxa"/>
            <w:vAlign w:val="center"/>
          </w:tcPr>
          <w:p>
            <w:pPr>
              <w:pStyle w:val="13"/>
            </w:pPr>
            <w:r>
              <w:t>300.00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14</w:t>
            </w:r>
          </w:p>
        </w:tc>
        <w:tc>
          <w:tcPr>
            <w:tcW w:w="992" w:type="dxa"/>
            <w:vAlign w:val="center"/>
          </w:tcPr>
          <w:p>
            <w:pPr>
              <w:pStyle w:val="14"/>
            </w:pPr>
            <w:r>
              <w:t>21208</w:t>
            </w:r>
          </w:p>
        </w:tc>
        <w:tc>
          <w:tcPr>
            <w:tcW w:w="1559" w:type="dxa"/>
            <w:vAlign w:val="center"/>
          </w:tcPr>
          <w:p>
            <w:pPr>
              <w:pStyle w:val="14"/>
            </w:pPr>
            <w:r>
              <w:t>国有土地使用权出让收入安排的支出</w:t>
            </w:r>
          </w:p>
        </w:tc>
        <w:tc>
          <w:tcPr>
            <w:tcW w:w="1134" w:type="dxa"/>
            <w:vAlign w:val="center"/>
          </w:tcPr>
          <w:p>
            <w:pPr>
              <w:pStyle w:val="13"/>
            </w:pPr>
            <w:r>
              <w:t>300.00</w:t>
            </w:r>
          </w:p>
        </w:tc>
        <w:tc>
          <w:tcPr>
            <w:tcW w:w="1134" w:type="dxa"/>
            <w:vAlign w:val="center"/>
          </w:tcPr>
          <w:p>
            <w:pPr>
              <w:pStyle w:val="13"/>
            </w:pPr>
            <w:r>
              <w:t>300.00</w:t>
            </w:r>
          </w:p>
        </w:tc>
        <w:tc>
          <w:tcPr>
            <w:tcW w:w="1134" w:type="dxa"/>
            <w:vAlign w:val="center"/>
          </w:tcPr>
          <w:p>
            <w:pPr>
              <w:pStyle w:val="13"/>
            </w:pPr>
            <w:r>
              <w:t>300.00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15</w:t>
            </w:r>
          </w:p>
        </w:tc>
        <w:tc>
          <w:tcPr>
            <w:tcW w:w="992" w:type="dxa"/>
            <w:vAlign w:val="center"/>
          </w:tcPr>
          <w:p>
            <w:pPr>
              <w:pStyle w:val="14"/>
            </w:pPr>
            <w:r>
              <w:t>2120816</w:t>
            </w:r>
          </w:p>
        </w:tc>
        <w:tc>
          <w:tcPr>
            <w:tcW w:w="1559" w:type="dxa"/>
            <w:vAlign w:val="center"/>
          </w:tcPr>
          <w:p>
            <w:pPr>
              <w:pStyle w:val="14"/>
            </w:pPr>
            <w:r>
              <w:t>农业农村生态环境支出</w:t>
            </w:r>
          </w:p>
        </w:tc>
        <w:tc>
          <w:tcPr>
            <w:tcW w:w="1134" w:type="dxa"/>
            <w:vAlign w:val="center"/>
          </w:tcPr>
          <w:p>
            <w:pPr>
              <w:pStyle w:val="13"/>
            </w:pPr>
            <w:r>
              <w:t>300.00</w:t>
            </w:r>
          </w:p>
        </w:tc>
        <w:tc>
          <w:tcPr>
            <w:tcW w:w="1134" w:type="dxa"/>
            <w:vAlign w:val="center"/>
          </w:tcPr>
          <w:p>
            <w:pPr>
              <w:pStyle w:val="13"/>
            </w:pPr>
            <w:r>
              <w:t>300.00</w:t>
            </w:r>
          </w:p>
        </w:tc>
        <w:tc>
          <w:tcPr>
            <w:tcW w:w="1134" w:type="dxa"/>
            <w:vAlign w:val="center"/>
          </w:tcPr>
          <w:p>
            <w:pPr>
              <w:pStyle w:val="13"/>
            </w:pPr>
            <w:r>
              <w:t>300.00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16</w:t>
            </w:r>
          </w:p>
        </w:tc>
        <w:tc>
          <w:tcPr>
            <w:tcW w:w="992" w:type="dxa"/>
            <w:vAlign w:val="center"/>
          </w:tcPr>
          <w:p>
            <w:pPr>
              <w:pStyle w:val="14"/>
            </w:pPr>
            <w:r>
              <w:t>213</w:t>
            </w:r>
          </w:p>
        </w:tc>
        <w:tc>
          <w:tcPr>
            <w:tcW w:w="1559" w:type="dxa"/>
            <w:vAlign w:val="center"/>
          </w:tcPr>
          <w:p>
            <w:pPr>
              <w:pStyle w:val="14"/>
            </w:pPr>
            <w:r>
              <w:t>农林水支出</w:t>
            </w:r>
          </w:p>
        </w:tc>
        <w:tc>
          <w:tcPr>
            <w:tcW w:w="1134" w:type="dxa"/>
            <w:vAlign w:val="center"/>
          </w:tcPr>
          <w:p>
            <w:pPr>
              <w:pStyle w:val="13"/>
            </w:pPr>
            <w:r>
              <w:t>30.90</w:t>
            </w:r>
          </w:p>
        </w:tc>
        <w:tc>
          <w:tcPr>
            <w:tcW w:w="1134" w:type="dxa"/>
            <w:vAlign w:val="center"/>
          </w:tcPr>
          <w:p>
            <w:pPr>
              <w:pStyle w:val="13"/>
            </w:pPr>
            <w:r>
              <w:t>30.90</w:t>
            </w:r>
          </w:p>
        </w:tc>
        <w:tc>
          <w:tcPr>
            <w:tcW w:w="1134" w:type="dxa"/>
            <w:vAlign w:val="center"/>
          </w:tcPr>
          <w:p>
            <w:pPr>
              <w:pStyle w:val="13"/>
            </w:pPr>
            <w:r>
              <w:t>30.90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17</w:t>
            </w:r>
          </w:p>
        </w:tc>
        <w:tc>
          <w:tcPr>
            <w:tcW w:w="992" w:type="dxa"/>
            <w:vAlign w:val="center"/>
          </w:tcPr>
          <w:p>
            <w:pPr>
              <w:pStyle w:val="14"/>
            </w:pPr>
            <w:r>
              <w:t>21307</w:t>
            </w:r>
          </w:p>
        </w:tc>
        <w:tc>
          <w:tcPr>
            <w:tcW w:w="1559" w:type="dxa"/>
            <w:vAlign w:val="center"/>
          </w:tcPr>
          <w:p>
            <w:pPr>
              <w:pStyle w:val="14"/>
            </w:pPr>
            <w:r>
              <w:t>农村综合改革</w:t>
            </w:r>
          </w:p>
        </w:tc>
        <w:tc>
          <w:tcPr>
            <w:tcW w:w="1134" w:type="dxa"/>
            <w:vAlign w:val="center"/>
          </w:tcPr>
          <w:p>
            <w:pPr>
              <w:pStyle w:val="13"/>
            </w:pPr>
            <w:r>
              <w:t>30.90</w:t>
            </w:r>
          </w:p>
        </w:tc>
        <w:tc>
          <w:tcPr>
            <w:tcW w:w="1134" w:type="dxa"/>
            <w:vAlign w:val="center"/>
          </w:tcPr>
          <w:p>
            <w:pPr>
              <w:pStyle w:val="13"/>
            </w:pPr>
            <w:r>
              <w:t>30.90</w:t>
            </w:r>
          </w:p>
        </w:tc>
        <w:tc>
          <w:tcPr>
            <w:tcW w:w="1134" w:type="dxa"/>
            <w:vAlign w:val="center"/>
          </w:tcPr>
          <w:p>
            <w:pPr>
              <w:pStyle w:val="13"/>
            </w:pPr>
            <w:r>
              <w:t>30.90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18</w:t>
            </w:r>
          </w:p>
        </w:tc>
        <w:tc>
          <w:tcPr>
            <w:tcW w:w="992" w:type="dxa"/>
            <w:vAlign w:val="center"/>
          </w:tcPr>
          <w:p>
            <w:pPr>
              <w:pStyle w:val="14"/>
            </w:pPr>
            <w:r>
              <w:t>2130705</w:t>
            </w:r>
          </w:p>
        </w:tc>
        <w:tc>
          <w:tcPr>
            <w:tcW w:w="1559" w:type="dxa"/>
            <w:vAlign w:val="center"/>
          </w:tcPr>
          <w:p>
            <w:pPr>
              <w:pStyle w:val="14"/>
            </w:pPr>
            <w:r>
              <w:t>对村民委员会和村党支部的补助</w:t>
            </w:r>
          </w:p>
        </w:tc>
        <w:tc>
          <w:tcPr>
            <w:tcW w:w="1134" w:type="dxa"/>
            <w:vAlign w:val="center"/>
          </w:tcPr>
          <w:p>
            <w:pPr>
              <w:pStyle w:val="13"/>
            </w:pPr>
            <w:r>
              <w:t>30.90</w:t>
            </w:r>
          </w:p>
        </w:tc>
        <w:tc>
          <w:tcPr>
            <w:tcW w:w="1134" w:type="dxa"/>
            <w:vAlign w:val="center"/>
          </w:tcPr>
          <w:p>
            <w:pPr>
              <w:pStyle w:val="13"/>
            </w:pPr>
            <w:r>
              <w:t>30.90</w:t>
            </w:r>
          </w:p>
        </w:tc>
        <w:tc>
          <w:tcPr>
            <w:tcW w:w="1134" w:type="dxa"/>
            <w:vAlign w:val="center"/>
          </w:tcPr>
          <w:p>
            <w:pPr>
              <w:pStyle w:val="13"/>
            </w:pPr>
            <w:r>
              <w:t>30.90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19</w:t>
            </w:r>
          </w:p>
        </w:tc>
        <w:tc>
          <w:tcPr>
            <w:tcW w:w="992" w:type="dxa"/>
            <w:vAlign w:val="center"/>
          </w:tcPr>
          <w:p>
            <w:pPr>
              <w:pStyle w:val="14"/>
            </w:pPr>
            <w:r>
              <w:t>221</w:t>
            </w:r>
          </w:p>
        </w:tc>
        <w:tc>
          <w:tcPr>
            <w:tcW w:w="1559" w:type="dxa"/>
            <w:vAlign w:val="center"/>
          </w:tcPr>
          <w:p>
            <w:pPr>
              <w:pStyle w:val="14"/>
            </w:pPr>
            <w:r>
              <w:t>住房保障支出</w:t>
            </w:r>
          </w:p>
        </w:tc>
        <w:tc>
          <w:tcPr>
            <w:tcW w:w="1134" w:type="dxa"/>
            <w:vAlign w:val="center"/>
          </w:tcPr>
          <w:p>
            <w:pPr>
              <w:pStyle w:val="13"/>
            </w:pPr>
            <w:r>
              <w:t>59.41</w:t>
            </w:r>
          </w:p>
        </w:tc>
        <w:tc>
          <w:tcPr>
            <w:tcW w:w="1134" w:type="dxa"/>
            <w:vAlign w:val="center"/>
          </w:tcPr>
          <w:p>
            <w:pPr>
              <w:pStyle w:val="13"/>
            </w:pPr>
            <w:r>
              <w:t>59.41</w:t>
            </w:r>
          </w:p>
        </w:tc>
        <w:tc>
          <w:tcPr>
            <w:tcW w:w="1134" w:type="dxa"/>
            <w:vAlign w:val="center"/>
          </w:tcPr>
          <w:p>
            <w:pPr>
              <w:pStyle w:val="13"/>
            </w:pPr>
            <w:r>
              <w:t>59.41</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20</w:t>
            </w:r>
          </w:p>
        </w:tc>
        <w:tc>
          <w:tcPr>
            <w:tcW w:w="992" w:type="dxa"/>
            <w:vAlign w:val="center"/>
          </w:tcPr>
          <w:p>
            <w:pPr>
              <w:pStyle w:val="14"/>
            </w:pPr>
            <w:r>
              <w:t>22102</w:t>
            </w:r>
          </w:p>
        </w:tc>
        <w:tc>
          <w:tcPr>
            <w:tcW w:w="1559" w:type="dxa"/>
            <w:vAlign w:val="center"/>
          </w:tcPr>
          <w:p>
            <w:pPr>
              <w:pStyle w:val="14"/>
            </w:pPr>
            <w:r>
              <w:t>住房改革支出</w:t>
            </w:r>
          </w:p>
        </w:tc>
        <w:tc>
          <w:tcPr>
            <w:tcW w:w="1134" w:type="dxa"/>
            <w:vAlign w:val="center"/>
          </w:tcPr>
          <w:p>
            <w:pPr>
              <w:pStyle w:val="13"/>
            </w:pPr>
            <w:r>
              <w:t>59.41</w:t>
            </w:r>
          </w:p>
        </w:tc>
        <w:tc>
          <w:tcPr>
            <w:tcW w:w="1134" w:type="dxa"/>
            <w:vAlign w:val="center"/>
          </w:tcPr>
          <w:p>
            <w:pPr>
              <w:pStyle w:val="13"/>
            </w:pPr>
            <w:r>
              <w:t>59.41</w:t>
            </w:r>
          </w:p>
        </w:tc>
        <w:tc>
          <w:tcPr>
            <w:tcW w:w="1134" w:type="dxa"/>
            <w:vAlign w:val="center"/>
          </w:tcPr>
          <w:p>
            <w:pPr>
              <w:pStyle w:val="13"/>
            </w:pPr>
            <w:r>
              <w:t>59.41</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21</w:t>
            </w:r>
          </w:p>
        </w:tc>
        <w:tc>
          <w:tcPr>
            <w:tcW w:w="992" w:type="dxa"/>
            <w:vAlign w:val="center"/>
          </w:tcPr>
          <w:p>
            <w:pPr>
              <w:pStyle w:val="14"/>
            </w:pPr>
            <w:r>
              <w:t>2210201</w:t>
            </w:r>
          </w:p>
        </w:tc>
        <w:tc>
          <w:tcPr>
            <w:tcW w:w="1559" w:type="dxa"/>
            <w:vAlign w:val="center"/>
          </w:tcPr>
          <w:p>
            <w:pPr>
              <w:pStyle w:val="14"/>
            </w:pPr>
            <w:r>
              <w:t>住房公积金</w:t>
            </w:r>
          </w:p>
        </w:tc>
        <w:tc>
          <w:tcPr>
            <w:tcW w:w="1134" w:type="dxa"/>
            <w:vAlign w:val="center"/>
          </w:tcPr>
          <w:p>
            <w:pPr>
              <w:pStyle w:val="13"/>
            </w:pPr>
            <w:r>
              <w:t>59.41</w:t>
            </w:r>
          </w:p>
        </w:tc>
        <w:tc>
          <w:tcPr>
            <w:tcW w:w="1134" w:type="dxa"/>
            <w:vAlign w:val="center"/>
          </w:tcPr>
          <w:p>
            <w:pPr>
              <w:pStyle w:val="13"/>
            </w:pPr>
            <w:r>
              <w:t>59.41</w:t>
            </w:r>
          </w:p>
        </w:tc>
        <w:tc>
          <w:tcPr>
            <w:tcW w:w="1134" w:type="dxa"/>
            <w:vAlign w:val="center"/>
          </w:tcPr>
          <w:p>
            <w:pPr>
              <w:pStyle w:val="13"/>
            </w:pPr>
            <w:r>
              <w:t>59.41</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1"/>
            </w:pPr>
            <w:r>
              <w:t>485丰润区沙流河镇人民政府</w:t>
            </w:r>
          </w:p>
        </w:tc>
        <w:tc>
          <w:tcPr>
            <w:tcW w:w="2721" w:type="dxa"/>
            <w:gridSpan w:val="2"/>
            <w:tcBorders>
              <w:top w:val="single" w:color="FFFFFF" w:sz="6" w:space="0"/>
              <w:left w:val="single" w:color="FFFFFF" w:sz="6" w:space="0"/>
              <w:right w:val="single" w:color="FFFFFF" w:sz="6" w:space="0"/>
            </w:tcBorders>
            <w:vAlign w:val="center"/>
          </w:tcPr>
          <w:p>
            <w:pPr>
              <w:pStyle w:val="10"/>
            </w:pPr>
            <w:r>
              <w:t>预算年度：2022</w:t>
            </w:r>
          </w:p>
        </w:tc>
        <w:tc>
          <w:tcPr>
            <w:tcW w:w="5443"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528" w:type="dxa"/>
            <w:gridSpan w:val="2"/>
            <w:vAlign w:val="center"/>
          </w:tcPr>
          <w:p>
            <w:pPr>
              <w:pStyle w:val="12"/>
            </w:pPr>
            <w:r>
              <w:t>功能分类科目</w:t>
            </w:r>
          </w:p>
        </w:tc>
        <w:tc>
          <w:tcPr>
            <w:tcW w:w="1361" w:type="dxa"/>
            <w:vMerge w:val="restart"/>
            <w:vAlign w:val="center"/>
          </w:tcPr>
          <w:p>
            <w:pPr>
              <w:pStyle w:val="12"/>
            </w:pPr>
            <w:r>
              <w:t>合计</w:t>
            </w:r>
          </w:p>
        </w:tc>
        <w:tc>
          <w:tcPr>
            <w:tcW w:w="1361" w:type="dxa"/>
            <w:vMerge w:val="restart"/>
            <w:vAlign w:val="center"/>
          </w:tcPr>
          <w:p>
            <w:pPr>
              <w:pStyle w:val="12"/>
            </w:pPr>
            <w:r>
              <w:t>基本支出</w:t>
            </w:r>
          </w:p>
        </w:tc>
        <w:tc>
          <w:tcPr>
            <w:tcW w:w="1361" w:type="dxa"/>
            <w:vMerge w:val="restart"/>
            <w:vAlign w:val="center"/>
          </w:tcPr>
          <w:p>
            <w:pPr>
              <w:pStyle w:val="12"/>
            </w:pPr>
            <w:r>
              <w:t>项目支出</w:t>
            </w:r>
          </w:p>
        </w:tc>
        <w:tc>
          <w:tcPr>
            <w:tcW w:w="1361" w:type="dxa"/>
            <w:vMerge w:val="restart"/>
            <w:vAlign w:val="center"/>
          </w:tcPr>
          <w:p>
            <w:pPr>
              <w:pStyle w:val="12"/>
            </w:pPr>
            <w:r>
              <w:t>经营支出</w:t>
            </w:r>
          </w:p>
        </w:tc>
        <w:tc>
          <w:tcPr>
            <w:tcW w:w="1361" w:type="dxa"/>
            <w:vMerge w:val="restart"/>
            <w:vAlign w:val="center"/>
          </w:tcPr>
          <w:p>
            <w:pPr>
              <w:pStyle w:val="12"/>
            </w:pPr>
            <w:r>
              <w:t>上解上级     支出</w:t>
            </w:r>
          </w:p>
        </w:tc>
        <w:tc>
          <w:tcPr>
            <w:tcW w:w="1361"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2"/>
            </w:pPr>
            <w:r>
              <w:t>科目    编码</w:t>
            </w:r>
          </w:p>
        </w:tc>
        <w:tc>
          <w:tcPr>
            <w:tcW w:w="4535" w:type="dxa"/>
            <w:vAlign w:val="center"/>
          </w:tcPr>
          <w:p>
            <w:pPr>
              <w:pStyle w:val="12"/>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992" w:type="dxa"/>
            <w:vAlign w:val="center"/>
          </w:tcPr>
          <w:p>
            <w:pPr>
              <w:pStyle w:val="12"/>
            </w:pPr>
            <w:r>
              <w:t>1</w:t>
            </w:r>
          </w:p>
        </w:tc>
        <w:tc>
          <w:tcPr>
            <w:tcW w:w="4535" w:type="dxa"/>
            <w:vAlign w:val="center"/>
          </w:tcPr>
          <w:p>
            <w:pPr>
              <w:pStyle w:val="12"/>
            </w:pPr>
            <w:r>
              <w:t>2</w:t>
            </w:r>
          </w:p>
        </w:tc>
        <w:tc>
          <w:tcPr>
            <w:tcW w:w="1361" w:type="dxa"/>
            <w:vAlign w:val="center"/>
          </w:tcPr>
          <w:p>
            <w:pPr>
              <w:pStyle w:val="12"/>
            </w:pPr>
            <w:r>
              <w:t>3</w:t>
            </w:r>
          </w:p>
        </w:tc>
        <w:tc>
          <w:tcPr>
            <w:tcW w:w="1361" w:type="dxa"/>
            <w:vAlign w:val="center"/>
          </w:tcPr>
          <w:p>
            <w:pPr>
              <w:pStyle w:val="12"/>
            </w:pPr>
            <w:r>
              <w:t>4</w:t>
            </w:r>
          </w:p>
        </w:tc>
        <w:tc>
          <w:tcPr>
            <w:tcW w:w="1361" w:type="dxa"/>
            <w:vAlign w:val="center"/>
          </w:tcPr>
          <w:p>
            <w:pPr>
              <w:pStyle w:val="12"/>
            </w:pPr>
            <w:r>
              <w:t>5</w:t>
            </w:r>
          </w:p>
        </w:tc>
        <w:tc>
          <w:tcPr>
            <w:tcW w:w="1361" w:type="dxa"/>
            <w:vAlign w:val="center"/>
          </w:tcPr>
          <w:p>
            <w:pPr>
              <w:pStyle w:val="12"/>
            </w:pPr>
            <w:r>
              <w:t>6</w:t>
            </w:r>
          </w:p>
        </w:tc>
        <w:tc>
          <w:tcPr>
            <w:tcW w:w="1361" w:type="dxa"/>
            <w:vAlign w:val="center"/>
          </w:tcPr>
          <w:p>
            <w:pPr>
              <w:pStyle w:val="12"/>
            </w:pPr>
            <w:r>
              <w:t>7</w:t>
            </w:r>
          </w:p>
        </w:tc>
        <w:tc>
          <w:tcPr>
            <w:tcW w:w="1361"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992" w:type="dxa"/>
            <w:vAlign w:val="center"/>
          </w:tcPr>
          <w:p>
            <w:pPr>
              <w:pStyle w:val="18"/>
            </w:pPr>
          </w:p>
        </w:tc>
        <w:tc>
          <w:tcPr>
            <w:tcW w:w="4535" w:type="dxa"/>
            <w:vAlign w:val="center"/>
          </w:tcPr>
          <w:p>
            <w:pPr>
              <w:pStyle w:val="16"/>
            </w:pPr>
            <w:r>
              <w:t>合计</w:t>
            </w:r>
          </w:p>
        </w:tc>
        <w:tc>
          <w:tcPr>
            <w:tcW w:w="1361" w:type="dxa"/>
            <w:vAlign w:val="center"/>
          </w:tcPr>
          <w:p>
            <w:pPr>
              <w:pStyle w:val="17"/>
            </w:pPr>
            <w:r>
              <w:t>1460.99</w:t>
            </w:r>
          </w:p>
        </w:tc>
        <w:tc>
          <w:tcPr>
            <w:tcW w:w="1361" w:type="dxa"/>
            <w:vAlign w:val="center"/>
          </w:tcPr>
          <w:p>
            <w:pPr>
              <w:pStyle w:val="17"/>
            </w:pPr>
            <w:r>
              <w:t>993.22</w:t>
            </w:r>
          </w:p>
        </w:tc>
        <w:tc>
          <w:tcPr>
            <w:tcW w:w="1361" w:type="dxa"/>
            <w:vAlign w:val="center"/>
          </w:tcPr>
          <w:p>
            <w:pPr>
              <w:pStyle w:val="17"/>
            </w:pPr>
            <w:r>
              <w:t>467.77</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992" w:type="dxa"/>
            <w:vAlign w:val="center"/>
          </w:tcPr>
          <w:p>
            <w:pPr>
              <w:pStyle w:val="14"/>
            </w:pPr>
            <w:r>
              <w:t>201</w:t>
            </w:r>
          </w:p>
        </w:tc>
        <w:tc>
          <w:tcPr>
            <w:tcW w:w="4535" w:type="dxa"/>
            <w:vAlign w:val="center"/>
          </w:tcPr>
          <w:p>
            <w:pPr>
              <w:pStyle w:val="14"/>
            </w:pPr>
            <w:r>
              <w:t>一般公共服务支出</w:t>
            </w:r>
          </w:p>
        </w:tc>
        <w:tc>
          <w:tcPr>
            <w:tcW w:w="1361" w:type="dxa"/>
            <w:vAlign w:val="center"/>
          </w:tcPr>
          <w:p>
            <w:pPr>
              <w:pStyle w:val="13"/>
            </w:pPr>
            <w:r>
              <w:t>896.42</w:t>
            </w:r>
          </w:p>
        </w:tc>
        <w:tc>
          <w:tcPr>
            <w:tcW w:w="1361" w:type="dxa"/>
            <w:vAlign w:val="center"/>
          </w:tcPr>
          <w:p>
            <w:pPr>
              <w:pStyle w:val="13"/>
            </w:pPr>
            <w:r>
              <w:t>759.55</w:t>
            </w:r>
          </w:p>
        </w:tc>
        <w:tc>
          <w:tcPr>
            <w:tcW w:w="1361" w:type="dxa"/>
            <w:vAlign w:val="center"/>
          </w:tcPr>
          <w:p>
            <w:pPr>
              <w:pStyle w:val="13"/>
            </w:pPr>
            <w:r>
              <w:t>136.87</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992" w:type="dxa"/>
            <w:vAlign w:val="center"/>
          </w:tcPr>
          <w:p>
            <w:pPr>
              <w:pStyle w:val="14"/>
            </w:pPr>
            <w:r>
              <w:t>20103</w:t>
            </w:r>
          </w:p>
        </w:tc>
        <w:tc>
          <w:tcPr>
            <w:tcW w:w="4535" w:type="dxa"/>
            <w:vAlign w:val="center"/>
          </w:tcPr>
          <w:p>
            <w:pPr>
              <w:pStyle w:val="14"/>
            </w:pPr>
            <w:r>
              <w:t>政府办公厅（室）及相关机构事务</w:t>
            </w:r>
          </w:p>
        </w:tc>
        <w:tc>
          <w:tcPr>
            <w:tcW w:w="1361" w:type="dxa"/>
            <w:vAlign w:val="center"/>
          </w:tcPr>
          <w:p>
            <w:pPr>
              <w:pStyle w:val="13"/>
            </w:pPr>
            <w:r>
              <w:t>896.42</w:t>
            </w:r>
          </w:p>
        </w:tc>
        <w:tc>
          <w:tcPr>
            <w:tcW w:w="1361" w:type="dxa"/>
            <w:vAlign w:val="center"/>
          </w:tcPr>
          <w:p>
            <w:pPr>
              <w:pStyle w:val="13"/>
            </w:pPr>
            <w:r>
              <w:t>759.55</w:t>
            </w:r>
          </w:p>
        </w:tc>
        <w:tc>
          <w:tcPr>
            <w:tcW w:w="1361" w:type="dxa"/>
            <w:vAlign w:val="center"/>
          </w:tcPr>
          <w:p>
            <w:pPr>
              <w:pStyle w:val="13"/>
            </w:pPr>
            <w:r>
              <w:t>136.87</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992" w:type="dxa"/>
            <w:vAlign w:val="center"/>
          </w:tcPr>
          <w:p>
            <w:pPr>
              <w:pStyle w:val="14"/>
            </w:pPr>
            <w:r>
              <w:t>2010301</w:t>
            </w:r>
          </w:p>
        </w:tc>
        <w:tc>
          <w:tcPr>
            <w:tcW w:w="4535" w:type="dxa"/>
            <w:vAlign w:val="center"/>
          </w:tcPr>
          <w:p>
            <w:pPr>
              <w:pStyle w:val="14"/>
            </w:pPr>
            <w:r>
              <w:t>行政运行</w:t>
            </w:r>
          </w:p>
        </w:tc>
        <w:tc>
          <w:tcPr>
            <w:tcW w:w="1361" w:type="dxa"/>
            <w:vAlign w:val="center"/>
          </w:tcPr>
          <w:p>
            <w:pPr>
              <w:pStyle w:val="13"/>
            </w:pPr>
            <w:r>
              <w:t>759.55</w:t>
            </w:r>
          </w:p>
        </w:tc>
        <w:tc>
          <w:tcPr>
            <w:tcW w:w="1361" w:type="dxa"/>
            <w:vAlign w:val="center"/>
          </w:tcPr>
          <w:p>
            <w:pPr>
              <w:pStyle w:val="13"/>
            </w:pPr>
            <w:r>
              <w:t>759.55</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992" w:type="dxa"/>
            <w:vAlign w:val="center"/>
          </w:tcPr>
          <w:p>
            <w:pPr>
              <w:pStyle w:val="14"/>
            </w:pPr>
            <w:r>
              <w:t>2010302</w:t>
            </w:r>
          </w:p>
        </w:tc>
        <w:tc>
          <w:tcPr>
            <w:tcW w:w="4535" w:type="dxa"/>
            <w:vAlign w:val="center"/>
          </w:tcPr>
          <w:p>
            <w:pPr>
              <w:pStyle w:val="14"/>
            </w:pPr>
            <w:r>
              <w:t>一般行政管理事务</w:t>
            </w:r>
          </w:p>
        </w:tc>
        <w:tc>
          <w:tcPr>
            <w:tcW w:w="1361" w:type="dxa"/>
            <w:vAlign w:val="center"/>
          </w:tcPr>
          <w:p>
            <w:pPr>
              <w:pStyle w:val="13"/>
            </w:pPr>
            <w:r>
              <w:t>136.87</w:t>
            </w:r>
          </w:p>
        </w:tc>
        <w:tc>
          <w:tcPr>
            <w:tcW w:w="1361" w:type="dxa"/>
            <w:vAlign w:val="center"/>
          </w:tcPr>
          <w:p>
            <w:pPr>
              <w:pStyle w:val="13"/>
            </w:pPr>
          </w:p>
        </w:tc>
        <w:tc>
          <w:tcPr>
            <w:tcW w:w="1361" w:type="dxa"/>
            <w:vAlign w:val="center"/>
          </w:tcPr>
          <w:p>
            <w:pPr>
              <w:pStyle w:val="13"/>
            </w:pPr>
            <w:r>
              <w:t>136.87</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992" w:type="dxa"/>
            <w:vAlign w:val="center"/>
          </w:tcPr>
          <w:p>
            <w:pPr>
              <w:pStyle w:val="14"/>
            </w:pPr>
            <w:r>
              <w:t>208</w:t>
            </w:r>
          </w:p>
        </w:tc>
        <w:tc>
          <w:tcPr>
            <w:tcW w:w="4535" w:type="dxa"/>
            <w:vAlign w:val="center"/>
          </w:tcPr>
          <w:p>
            <w:pPr>
              <w:pStyle w:val="14"/>
            </w:pPr>
            <w:r>
              <w:t>社会保障和就业支出</w:t>
            </w:r>
          </w:p>
        </w:tc>
        <w:tc>
          <w:tcPr>
            <w:tcW w:w="1361" w:type="dxa"/>
            <w:vAlign w:val="center"/>
          </w:tcPr>
          <w:p>
            <w:pPr>
              <w:pStyle w:val="13"/>
            </w:pPr>
            <w:r>
              <w:t>78.87</w:t>
            </w:r>
          </w:p>
        </w:tc>
        <w:tc>
          <w:tcPr>
            <w:tcW w:w="1361" w:type="dxa"/>
            <w:vAlign w:val="center"/>
          </w:tcPr>
          <w:p>
            <w:pPr>
              <w:pStyle w:val="13"/>
            </w:pPr>
            <w:r>
              <w:t>78.87</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992" w:type="dxa"/>
            <w:vAlign w:val="center"/>
          </w:tcPr>
          <w:p>
            <w:pPr>
              <w:pStyle w:val="14"/>
            </w:pPr>
            <w:r>
              <w:t>20805</w:t>
            </w:r>
          </w:p>
        </w:tc>
        <w:tc>
          <w:tcPr>
            <w:tcW w:w="4535" w:type="dxa"/>
            <w:vAlign w:val="center"/>
          </w:tcPr>
          <w:p>
            <w:pPr>
              <w:pStyle w:val="14"/>
            </w:pPr>
            <w:r>
              <w:t>行政事业单位养老支出</w:t>
            </w:r>
          </w:p>
        </w:tc>
        <w:tc>
          <w:tcPr>
            <w:tcW w:w="1361" w:type="dxa"/>
            <w:vAlign w:val="center"/>
          </w:tcPr>
          <w:p>
            <w:pPr>
              <w:pStyle w:val="13"/>
            </w:pPr>
            <w:r>
              <w:t>78.87</w:t>
            </w:r>
          </w:p>
        </w:tc>
        <w:tc>
          <w:tcPr>
            <w:tcW w:w="1361" w:type="dxa"/>
            <w:vAlign w:val="center"/>
          </w:tcPr>
          <w:p>
            <w:pPr>
              <w:pStyle w:val="13"/>
            </w:pPr>
            <w:r>
              <w:t>78.87</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992" w:type="dxa"/>
            <w:vAlign w:val="center"/>
          </w:tcPr>
          <w:p>
            <w:pPr>
              <w:pStyle w:val="14"/>
            </w:pPr>
            <w:r>
              <w:t>2080505</w:t>
            </w:r>
          </w:p>
        </w:tc>
        <w:tc>
          <w:tcPr>
            <w:tcW w:w="4535" w:type="dxa"/>
            <w:vAlign w:val="center"/>
          </w:tcPr>
          <w:p>
            <w:pPr>
              <w:pStyle w:val="14"/>
            </w:pPr>
            <w:r>
              <w:t>机关事业单位基本养老保险缴费支出</w:t>
            </w:r>
          </w:p>
        </w:tc>
        <w:tc>
          <w:tcPr>
            <w:tcW w:w="1361" w:type="dxa"/>
            <w:vAlign w:val="center"/>
          </w:tcPr>
          <w:p>
            <w:pPr>
              <w:pStyle w:val="13"/>
            </w:pPr>
            <w:r>
              <w:t>78.87</w:t>
            </w:r>
          </w:p>
        </w:tc>
        <w:tc>
          <w:tcPr>
            <w:tcW w:w="1361" w:type="dxa"/>
            <w:vAlign w:val="center"/>
          </w:tcPr>
          <w:p>
            <w:pPr>
              <w:pStyle w:val="13"/>
            </w:pPr>
            <w:r>
              <w:t>78.87</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992" w:type="dxa"/>
            <w:vAlign w:val="center"/>
          </w:tcPr>
          <w:p>
            <w:pPr>
              <w:pStyle w:val="14"/>
            </w:pPr>
            <w:r>
              <w:t>210</w:t>
            </w:r>
          </w:p>
        </w:tc>
        <w:tc>
          <w:tcPr>
            <w:tcW w:w="4535" w:type="dxa"/>
            <w:vAlign w:val="center"/>
          </w:tcPr>
          <w:p>
            <w:pPr>
              <w:pStyle w:val="14"/>
            </w:pPr>
            <w:r>
              <w:t>卫生健康支出</w:t>
            </w:r>
          </w:p>
        </w:tc>
        <w:tc>
          <w:tcPr>
            <w:tcW w:w="1361" w:type="dxa"/>
            <w:vAlign w:val="center"/>
          </w:tcPr>
          <w:p>
            <w:pPr>
              <w:pStyle w:val="13"/>
            </w:pPr>
            <w:r>
              <w:t>95.39</w:t>
            </w:r>
          </w:p>
        </w:tc>
        <w:tc>
          <w:tcPr>
            <w:tcW w:w="1361" w:type="dxa"/>
            <w:vAlign w:val="center"/>
          </w:tcPr>
          <w:p>
            <w:pPr>
              <w:pStyle w:val="13"/>
            </w:pPr>
            <w:r>
              <w:t>95.39</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992" w:type="dxa"/>
            <w:vAlign w:val="center"/>
          </w:tcPr>
          <w:p>
            <w:pPr>
              <w:pStyle w:val="14"/>
            </w:pPr>
            <w:r>
              <w:t>21011</w:t>
            </w:r>
          </w:p>
        </w:tc>
        <w:tc>
          <w:tcPr>
            <w:tcW w:w="4535" w:type="dxa"/>
            <w:vAlign w:val="center"/>
          </w:tcPr>
          <w:p>
            <w:pPr>
              <w:pStyle w:val="14"/>
            </w:pPr>
            <w:r>
              <w:t>行政事业单位医疗</w:t>
            </w:r>
          </w:p>
        </w:tc>
        <w:tc>
          <w:tcPr>
            <w:tcW w:w="1361" w:type="dxa"/>
            <w:vAlign w:val="center"/>
          </w:tcPr>
          <w:p>
            <w:pPr>
              <w:pStyle w:val="13"/>
            </w:pPr>
            <w:r>
              <w:t>95.39</w:t>
            </w:r>
          </w:p>
        </w:tc>
        <w:tc>
          <w:tcPr>
            <w:tcW w:w="1361" w:type="dxa"/>
            <w:vAlign w:val="center"/>
          </w:tcPr>
          <w:p>
            <w:pPr>
              <w:pStyle w:val="13"/>
            </w:pPr>
            <w:r>
              <w:t>95.39</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992" w:type="dxa"/>
            <w:vAlign w:val="center"/>
          </w:tcPr>
          <w:p>
            <w:pPr>
              <w:pStyle w:val="14"/>
            </w:pPr>
            <w:r>
              <w:t>2101101</w:t>
            </w:r>
          </w:p>
        </w:tc>
        <w:tc>
          <w:tcPr>
            <w:tcW w:w="4535" w:type="dxa"/>
            <w:vAlign w:val="center"/>
          </w:tcPr>
          <w:p>
            <w:pPr>
              <w:pStyle w:val="14"/>
            </w:pPr>
            <w:r>
              <w:t>行政单位医疗</w:t>
            </w:r>
          </w:p>
        </w:tc>
        <w:tc>
          <w:tcPr>
            <w:tcW w:w="1361" w:type="dxa"/>
            <w:vAlign w:val="center"/>
          </w:tcPr>
          <w:p>
            <w:pPr>
              <w:pStyle w:val="13"/>
            </w:pPr>
            <w:r>
              <w:t>38.33</w:t>
            </w:r>
          </w:p>
        </w:tc>
        <w:tc>
          <w:tcPr>
            <w:tcW w:w="1361" w:type="dxa"/>
            <w:vAlign w:val="center"/>
          </w:tcPr>
          <w:p>
            <w:pPr>
              <w:pStyle w:val="13"/>
            </w:pPr>
            <w:r>
              <w:t>38.33</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992" w:type="dxa"/>
            <w:vAlign w:val="center"/>
          </w:tcPr>
          <w:p>
            <w:pPr>
              <w:pStyle w:val="14"/>
            </w:pPr>
            <w:r>
              <w:t>2101103</w:t>
            </w:r>
          </w:p>
        </w:tc>
        <w:tc>
          <w:tcPr>
            <w:tcW w:w="4535" w:type="dxa"/>
            <w:vAlign w:val="center"/>
          </w:tcPr>
          <w:p>
            <w:pPr>
              <w:pStyle w:val="14"/>
            </w:pPr>
            <w:r>
              <w:t>公务员医疗补助</w:t>
            </w:r>
          </w:p>
        </w:tc>
        <w:tc>
          <w:tcPr>
            <w:tcW w:w="1361" w:type="dxa"/>
            <w:vAlign w:val="center"/>
          </w:tcPr>
          <w:p>
            <w:pPr>
              <w:pStyle w:val="13"/>
            </w:pPr>
            <w:r>
              <w:t>57.06</w:t>
            </w:r>
          </w:p>
        </w:tc>
        <w:tc>
          <w:tcPr>
            <w:tcW w:w="1361" w:type="dxa"/>
            <w:vAlign w:val="center"/>
          </w:tcPr>
          <w:p>
            <w:pPr>
              <w:pStyle w:val="13"/>
            </w:pPr>
            <w:r>
              <w:t>57.06</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992" w:type="dxa"/>
            <w:vAlign w:val="center"/>
          </w:tcPr>
          <w:p>
            <w:pPr>
              <w:pStyle w:val="14"/>
            </w:pPr>
            <w:r>
              <w:t>212</w:t>
            </w:r>
          </w:p>
        </w:tc>
        <w:tc>
          <w:tcPr>
            <w:tcW w:w="4535" w:type="dxa"/>
            <w:vAlign w:val="center"/>
          </w:tcPr>
          <w:p>
            <w:pPr>
              <w:pStyle w:val="14"/>
            </w:pPr>
            <w:r>
              <w:t>城乡社区支出</w:t>
            </w:r>
          </w:p>
        </w:tc>
        <w:tc>
          <w:tcPr>
            <w:tcW w:w="1361" w:type="dxa"/>
            <w:vAlign w:val="center"/>
          </w:tcPr>
          <w:p>
            <w:pPr>
              <w:pStyle w:val="13"/>
            </w:pPr>
            <w:r>
              <w:t>300.00</w:t>
            </w:r>
          </w:p>
        </w:tc>
        <w:tc>
          <w:tcPr>
            <w:tcW w:w="1361" w:type="dxa"/>
            <w:vAlign w:val="center"/>
          </w:tcPr>
          <w:p>
            <w:pPr>
              <w:pStyle w:val="13"/>
            </w:pPr>
          </w:p>
        </w:tc>
        <w:tc>
          <w:tcPr>
            <w:tcW w:w="1361" w:type="dxa"/>
            <w:vAlign w:val="center"/>
          </w:tcPr>
          <w:p>
            <w:pPr>
              <w:pStyle w:val="13"/>
            </w:pPr>
            <w:r>
              <w:t>300.00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992" w:type="dxa"/>
            <w:vAlign w:val="center"/>
          </w:tcPr>
          <w:p>
            <w:pPr>
              <w:pStyle w:val="14"/>
            </w:pPr>
            <w:r>
              <w:t>21208</w:t>
            </w:r>
          </w:p>
        </w:tc>
        <w:tc>
          <w:tcPr>
            <w:tcW w:w="4535" w:type="dxa"/>
            <w:vAlign w:val="center"/>
          </w:tcPr>
          <w:p>
            <w:pPr>
              <w:pStyle w:val="14"/>
            </w:pPr>
            <w:r>
              <w:t>国有土地使用权出让收入安排的支出</w:t>
            </w:r>
          </w:p>
        </w:tc>
        <w:tc>
          <w:tcPr>
            <w:tcW w:w="1361" w:type="dxa"/>
            <w:vAlign w:val="center"/>
          </w:tcPr>
          <w:p>
            <w:pPr>
              <w:pStyle w:val="13"/>
            </w:pPr>
            <w:r>
              <w:t>300.00</w:t>
            </w:r>
          </w:p>
        </w:tc>
        <w:tc>
          <w:tcPr>
            <w:tcW w:w="1361" w:type="dxa"/>
            <w:vAlign w:val="center"/>
          </w:tcPr>
          <w:p>
            <w:pPr>
              <w:pStyle w:val="13"/>
            </w:pPr>
          </w:p>
        </w:tc>
        <w:tc>
          <w:tcPr>
            <w:tcW w:w="1361" w:type="dxa"/>
            <w:vAlign w:val="center"/>
          </w:tcPr>
          <w:p>
            <w:pPr>
              <w:pStyle w:val="13"/>
            </w:pPr>
            <w:r>
              <w:t>300.00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992" w:type="dxa"/>
            <w:vAlign w:val="center"/>
          </w:tcPr>
          <w:p>
            <w:pPr>
              <w:pStyle w:val="14"/>
            </w:pPr>
            <w:r>
              <w:t>2120816</w:t>
            </w:r>
          </w:p>
        </w:tc>
        <w:tc>
          <w:tcPr>
            <w:tcW w:w="4535" w:type="dxa"/>
            <w:vAlign w:val="center"/>
          </w:tcPr>
          <w:p>
            <w:pPr>
              <w:pStyle w:val="14"/>
            </w:pPr>
            <w:r>
              <w:t>农业农村生态环境支出</w:t>
            </w:r>
          </w:p>
        </w:tc>
        <w:tc>
          <w:tcPr>
            <w:tcW w:w="1361" w:type="dxa"/>
            <w:vAlign w:val="center"/>
          </w:tcPr>
          <w:p>
            <w:pPr>
              <w:pStyle w:val="13"/>
            </w:pPr>
            <w:r>
              <w:t>300.00</w:t>
            </w:r>
          </w:p>
        </w:tc>
        <w:tc>
          <w:tcPr>
            <w:tcW w:w="1361" w:type="dxa"/>
            <w:vAlign w:val="center"/>
          </w:tcPr>
          <w:p>
            <w:pPr>
              <w:pStyle w:val="13"/>
            </w:pPr>
          </w:p>
        </w:tc>
        <w:tc>
          <w:tcPr>
            <w:tcW w:w="1361" w:type="dxa"/>
            <w:vAlign w:val="center"/>
          </w:tcPr>
          <w:p>
            <w:pPr>
              <w:pStyle w:val="13"/>
            </w:pPr>
            <w:r>
              <w:t>300.00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992" w:type="dxa"/>
            <w:vAlign w:val="center"/>
          </w:tcPr>
          <w:p>
            <w:pPr>
              <w:pStyle w:val="14"/>
            </w:pPr>
            <w:r>
              <w:t>213</w:t>
            </w:r>
          </w:p>
        </w:tc>
        <w:tc>
          <w:tcPr>
            <w:tcW w:w="4535" w:type="dxa"/>
            <w:vAlign w:val="center"/>
          </w:tcPr>
          <w:p>
            <w:pPr>
              <w:pStyle w:val="14"/>
            </w:pPr>
            <w:r>
              <w:t>农林水支出</w:t>
            </w:r>
          </w:p>
        </w:tc>
        <w:tc>
          <w:tcPr>
            <w:tcW w:w="1361" w:type="dxa"/>
            <w:vAlign w:val="center"/>
          </w:tcPr>
          <w:p>
            <w:pPr>
              <w:pStyle w:val="13"/>
            </w:pPr>
            <w:r>
              <w:t>30.90</w:t>
            </w:r>
          </w:p>
        </w:tc>
        <w:tc>
          <w:tcPr>
            <w:tcW w:w="1361" w:type="dxa"/>
            <w:vAlign w:val="center"/>
          </w:tcPr>
          <w:p>
            <w:pPr>
              <w:pStyle w:val="13"/>
            </w:pPr>
          </w:p>
        </w:tc>
        <w:tc>
          <w:tcPr>
            <w:tcW w:w="1361" w:type="dxa"/>
            <w:vAlign w:val="center"/>
          </w:tcPr>
          <w:p>
            <w:pPr>
              <w:pStyle w:val="13"/>
            </w:pPr>
            <w:r>
              <w:t>30.90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992" w:type="dxa"/>
            <w:vAlign w:val="center"/>
          </w:tcPr>
          <w:p>
            <w:pPr>
              <w:pStyle w:val="14"/>
            </w:pPr>
            <w:r>
              <w:t>21307</w:t>
            </w:r>
          </w:p>
        </w:tc>
        <w:tc>
          <w:tcPr>
            <w:tcW w:w="4535" w:type="dxa"/>
            <w:vAlign w:val="center"/>
          </w:tcPr>
          <w:p>
            <w:pPr>
              <w:pStyle w:val="14"/>
            </w:pPr>
            <w:r>
              <w:t>农村综合改革</w:t>
            </w:r>
          </w:p>
        </w:tc>
        <w:tc>
          <w:tcPr>
            <w:tcW w:w="1361" w:type="dxa"/>
            <w:vAlign w:val="center"/>
          </w:tcPr>
          <w:p>
            <w:pPr>
              <w:pStyle w:val="13"/>
            </w:pPr>
            <w:r>
              <w:t>30.90</w:t>
            </w:r>
          </w:p>
        </w:tc>
        <w:tc>
          <w:tcPr>
            <w:tcW w:w="1361" w:type="dxa"/>
            <w:vAlign w:val="center"/>
          </w:tcPr>
          <w:p>
            <w:pPr>
              <w:pStyle w:val="13"/>
            </w:pPr>
          </w:p>
        </w:tc>
        <w:tc>
          <w:tcPr>
            <w:tcW w:w="1361" w:type="dxa"/>
            <w:vAlign w:val="center"/>
          </w:tcPr>
          <w:p>
            <w:pPr>
              <w:pStyle w:val="13"/>
            </w:pPr>
            <w:r>
              <w:t>30.90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992" w:type="dxa"/>
            <w:vAlign w:val="center"/>
          </w:tcPr>
          <w:p>
            <w:pPr>
              <w:pStyle w:val="14"/>
            </w:pPr>
            <w:r>
              <w:t>2130705</w:t>
            </w:r>
          </w:p>
        </w:tc>
        <w:tc>
          <w:tcPr>
            <w:tcW w:w="4535" w:type="dxa"/>
            <w:vAlign w:val="center"/>
          </w:tcPr>
          <w:p>
            <w:pPr>
              <w:pStyle w:val="14"/>
            </w:pPr>
            <w:r>
              <w:t>对村民委员会和村党支部的补助</w:t>
            </w:r>
          </w:p>
        </w:tc>
        <w:tc>
          <w:tcPr>
            <w:tcW w:w="1361" w:type="dxa"/>
            <w:vAlign w:val="center"/>
          </w:tcPr>
          <w:p>
            <w:pPr>
              <w:pStyle w:val="13"/>
            </w:pPr>
            <w:r>
              <w:t>30.90</w:t>
            </w:r>
          </w:p>
        </w:tc>
        <w:tc>
          <w:tcPr>
            <w:tcW w:w="1361" w:type="dxa"/>
            <w:vAlign w:val="center"/>
          </w:tcPr>
          <w:p>
            <w:pPr>
              <w:pStyle w:val="13"/>
            </w:pPr>
          </w:p>
        </w:tc>
        <w:tc>
          <w:tcPr>
            <w:tcW w:w="1361" w:type="dxa"/>
            <w:vAlign w:val="center"/>
          </w:tcPr>
          <w:p>
            <w:pPr>
              <w:pStyle w:val="13"/>
            </w:pPr>
            <w:r>
              <w:t>30.90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992" w:type="dxa"/>
            <w:vAlign w:val="center"/>
          </w:tcPr>
          <w:p>
            <w:pPr>
              <w:pStyle w:val="14"/>
            </w:pPr>
            <w:r>
              <w:t>221</w:t>
            </w:r>
          </w:p>
        </w:tc>
        <w:tc>
          <w:tcPr>
            <w:tcW w:w="4535" w:type="dxa"/>
            <w:vAlign w:val="center"/>
          </w:tcPr>
          <w:p>
            <w:pPr>
              <w:pStyle w:val="14"/>
            </w:pPr>
            <w:r>
              <w:t>住房保障支出</w:t>
            </w:r>
          </w:p>
        </w:tc>
        <w:tc>
          <w:tcPr>
            <w:tcW w:w="1361" w:type="dxa"/>
            <w:vAlign w:val="center"/>
          </w:tcPr>
          <w:p>
            <w:pPr>
              <w:pStyle w:val="13"/>
            </w:pPr>
            <w:r>
              <w:t>59.41</w:t>
            </w:r>
          </w:p>
        </w:tc>
        <w:tc>
          <w:tcPr>
            <w:tcW w:w="1361" w:type="dxa"/>
            <w:vAlign w:val="center"/>
          </w:tcPr>
          <w:p>
            <w:pPr>
              <w:pStyle w:val="13"/>
            </w:pPr>
            <w:r>
              <w:t>59.41</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992" w:type="dxa"/>
            <w:vAlign w:val="center"/>
          </w:tcPr>
          <w:p>
            <w:pPr>
              <w:pStyle w:val="14"/>
            </w:pPr>
            <w:r>
              <w:t>22102</w:t>
            </w:r>
          </w:p>
        </w:tc>
        <w:tc>
          <w:tcPr>
            <w:tcW w:w="4535" w:type="dxa"/>
            <w:vAlign w:val="center"/>
          </w:tcPr>
          <w:p>
            <w:pPr>
              <w:pStyle w:val="14"/>
            </w:pPr>
            <w:r>
              <w:t>住房改革支出</w:t>
            </w:r>
          </w:p>
        </w:tc>
        <w:tc>
          <w:tcPr>
            <w:tcW w:w="1361" w:type="dxa"/>
            <w:vAlign w:val="center"/>
          </w:tcPr>
          <w:p>
            <w:pPr>
              <w:pStyle w:val="13"/>
            </w:pPr>
            <w:r>
              <w:t>59.41</w:t>
            </w:r>
          </w:p>
        </w:tc>
        <w:tc>
          <w:tcPr>
            <w:tcW w:w="1361" w:type="dxa"/>
            <w:vAlign w:val="center"/>
          </w:tcPr>
          <w:p>
            <w:pPr>
              <w:pStyle w:val="13"/>
            </w:pPr>
            <w:r>
              <w:t>59.41</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992" w:type="dxa"/>
            <w:vAlign w:val="center"/>
          </w:tcPr>
          <w:p>
            <w:pPr>
              <w:pStyle w:val="14"/>
            </w:pPr>
            <w:r>
              <w:t>2210201</w:t>
            </w:r>
          </w:p>
        </w:tc>
        <w:tc>
          <w:tcPr>
            <w:tcW w:w="4535" w:type="dxa"/>
            <w:vAlign w:val="center"/>
          </w:tcPr>
          <w:p>
            <w:pPr>
              <w:pStyle w:val="14"/>
            </w:pPr>
            <w:r>
              <w:t>住房公积金</w:t>
            </w:r>
          </w:p>
        </w:tc>
        <w:tc>
          <w:tcPr>
            <w:tcW w:w="1361" w:type="dxa"/>
            <w:vAlign w:val="center"/>
          </w:tcPr>
          <w:p>
            <w:pPr>
              <w:pStyle w:val="13"/>
            </w:pPr>
            <w:r>
              <w:t>59.41</w:t>
            </w:r>
          </w:p>
        </w:tc>
        <w:tc>
          <w:tcPr>
            <w:tcW w:w="1361" w:type="dxa"/>
            <w:vAlign w:val="center"/>
          </w:tcPr>
          <w:p>
            <w:pPr>
              <w:pStyle w:val="13"/>
            </w:pPr>
            <w:r>
              <w:t>59.41</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1"/>
            </w:pPr>
            <w:r>
              <w:t>485丰润区沙流河镇人民政府</w:t>
            </w:r>
          </w:p>
        </w:tc>
        <w:tc>
          <w:tcPr>
            <w:tcW w:w="3402" w:type="dxa"/>
            <w:tcBorders>
              <w:top w:val="single" w:color="FFFFFF" w:sz="6" w:space="0"/>
              <w:left w:val="single" w:color="FFFFFF" w:sz="6" w:space="0"/>
              <w:right w:val="single" w:color="FFFFFF" w:sz="6" w:space="0"/>
            </w:tcBorders>
            <w:vAlign w:val="center"/>
          </w:tcPr>
          <w:p>
            <w:pPr>
              <w:pStyle w:val="10"/>
            </w:pPr>
            <w:r>
              <w:t>预算年度：2022</w:t>
            </w:r>
          </w:p>
        </w:tc>
        <w:tc>
          <w:tcPr>
            <w:tcW w:w="5896"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4876" w:type="dxa"/>
            <w:gridSpan w:val="2"/>
            <w:vAlign w:val="center"/>
          </w:tcPr>
          <w:p>
            <w:pPr>
              <w:pStyle w:val="12"/>
            </w:pPr>
            <w:r>
              <w:t>收入</w:t>
            </w:r>
          </w:p>
        </w:tc>
        <w:tc>
          <w:tcPr>
            <w:tcW w:w="9298"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2"/>
            </w:pPr>
            <w:r>
              <w:t>项  目</w:t>
            </w:r>
          </w:p>
        </w:tc>
        <w:tc>
          <w:tcPr>
            <w:tcW w:w="1474" w:type="dxa"/>
            <w:vAlign w:val="center"/>
          </w:tcPr>
          <w:p>
            <w:pPr>
              <w:pStyle w:val="12"/>
            </w:pPr>
            <w:r>
              <w:t>金额</w:t>
            </w:r>
          </w:p>
        </w:tc>
        <w:tc>
          <w:tcPr>
            <w:tcW w:w="3402" w:type="dxa"/>
            <w:vAlign w:val="center"/>
          </w:tcPr>
          <w:p>
            <w:pPr>
              <w:pStyle w:val="12"/>
            </w:pPr>
            <w:r>
              <w:t>项  目</w:t>
            </w:r>
          </w:p>
        </w:tc>
        <w:tc>
          <w:tcPr>
            <w:tcW w:w="1474" w:type="dxa"/>
            <w:vAlign w:val="center"/>
          </w:tcPr>
          <w:p>
            <w:pPr>
              <w:pStyle w:val="12"/>
            </w:pPr>
            <w:r>
              <w:t>合计</w:t>
            </w:r>
          </w:p>
        </w:tc>
        <w:tc>
          <w:tcPr>
            <w:tcW w:w="1474" w:type="dxa"/>
            <w:vAlign w:val="center"/>
          </w:tcPr>
          <w:p>
            <w:pPr>
              <w:pStyle w:val="12"/>
            </w:pPr>
            <w:r>
              <w:t>一般公共预算财政拨款</w:t>
            </w:r>
          </w:p>
        </w:tc>
        <w:tc>
          <w:tcPr>
            <w:tcW w:w="1474" w:type="dxa"/>
            <w:vAlign w:val="center"/>
          </w:tcPr>
          <w:p>
            <w:pPr>
              <w:pStyle w:val="12"/>
            </w:pPr>
            <w:r>
              <w:t>政府性基金预算财政    拨款</w:t>
            </w:r>
          </w:p>
        </w:tc>
        <w:tc>
          <w:tcPr>
            <w:tcW w:w="1474"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3402" w:type="dxa"/>
            <w:vAlign w:val="center"/>
          </w:tcPr>
          <w:p>
            <w:pPr>
              <w:pStyle w:val="12"/>
            </w:pPr>
            <w:r>
              <w:t>1</w:t>
            </w:r>
          </w:p>
        </w:tc>
        <w:tc>
          <w:tcPr>
            <w:tcW w:w="1474" w:type="dxa"/>
            <w:vAlign w:val="center"/>
          </w:tcPr>
          <w:p>
            <w:pPr>
              <w:pStyle w:val="12"/>
            </w:pPr>
            <w:r>
              <w:t>2</w:t>
            </w:r>
          </w:p>
        </w:tc>
        <w:tc>
          <w:tcPr>
            <w:tcW w:w="3402" w:type="dxa"/>
            <w:vAlign w:val="center"/>
          </w:tcPr>
          <w:p>
            <w:pPr>
              <w:pStyle w:val="12"/>
            </w:pPr>
            <w:r>
              <w:t>3</w:t>
            </w:r>
          </w:p>
        </w:tc>
        <w:tc>
          <w:tcPr>
            <w:tcW w:w="1474" w:type="dxa"/>
            <w:vAlign w:val="center"/>
          </w:tcPr>
          <w:p>
            <w:pPr>
              <w:pStyle w:val="12"/>
            </w:pPr>
            <w:r>
              <w:t>4</w:t>
            </w:r>
          </w:p>
        </w:tc>
        <w:tc>
          <w:tcPr>
            <w:tcW w:w="1474" w:type="dxa"/>
            <w:vAlign w:val="center"/>
          </w:tcPr>
          <w:p>
            <w:pPr>
              <w:pStyle w:val="12"/>
            </w:pPr>
            <w:r>
              <w:t>5</w:t>
            </w:r>
          </w:p>
        </w:tc>
        <w:tc>
          <w:tcPr>
            <w:tcW w:w="1474" w:type="dxa"/>
            <w:vAlign w:val="center"/>
          </w:tcPr>
          <w:p>
            <w:pPr>
              <w:pStyle w:val="12"/>
            </w:pPr>
            <w:r>
              <w:t>6</w:t>
            </w:r>
          </w:p>
        </w:tc>
        <w:tc>
          <w:tcPr>
            <w:tcW w:w="1474"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3402" w:type="dxa"/>
            <w:vAlign w:val="center"/>
          </w:tcPr>
          <w:p>
            <w:pPr>
              <w:pStyle w:val="14"/>
            </w:pPr>
            <w:r>
              <w:t>一、一般公共预算拨款</w:t>
            </w:r>
          </w:p>
        </w:tc>
        <w:tc>
          <w:tcPr>
            <w:tcW w:w="1474" w:type="dxa"/>
            <w:vAlign w:val="center"/>
          </w:tcPr>
          <w:p>
            <w:pPr>
              <w:pStyle w:val="13"/>
            </w:pPr>
            <w:r>
              <w:t>1160.99</w:t>
            </w:r>
          </w:p>
        </w:tc>
        <w:tc>
          <w:tcPr>
            <w:tcW w:w="3402" w:type="dxa"/>
            <w:vAlign w:val="center"/>
          </w:tcPr>
          <w:p>
            <w:pPr>
              <w:pStyle w:val="14"/>
            </w:pPr>
            <w:r>
              <w:t>一、一般公共服务支出</w:t>
            </w:r>
          </w:p>
        </w:tc>
        <w:tc>
          <w:tcPr>
            <w:tcW w:w="1474" w:type="dxa"/>
            <w:vAlign w:val="center"/>
          </w:tcPr>
          <w:p>
            <w:pPr>
              <w:pStyle w:val="13"/>
            </w:pPr>
            <w:r>
              <w:t>896.42</w:t>
            </w:r>
          </w:p>
        </w:tc>
        <w:tc>
          <w:tcPr>
            <w:tcW w:w="1474" w:type="dxa"/>
            <w:vAlign w:val="center"/>
          </w:tcPr>
          <w:p>
            <w:pPr>
              <w:pStyle w:val="13"/>
            </w:pPr>
            <w:r>
              <w:t>896.42</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3402" w:type="dxa"/>
            <w:vAlign w:val="center"/>
          </w:tcPr>
          <w:p>
            <w:pPr>
              <w:pStyle w:val="14"/>
            </w:pPr>
            <w:r>
              <w:t>二、政府性基金预算拨款</w:t>
            </w:r>
          </w:p>
        </w:tc>
        <w:tc>
          <w:tcPr>
            <w:tcW w:w="1474" w:type="dxa"/>
            <w:vAlign w:val="center"/>
          </w:tcPr>
          <w:p>
            <w:pPr>
              <w:pStyle w:val="13"/>
            </w:pPr>
            <w:r>
              <w:t>300.00</w:t>
            </w:r>
          </w:p>
        </w:tc>
        <w:tc>
          <w:tcPr>
            <w:tcW w:w="3402" w:type="dxa"/>
            <w:vAlign w:val="center"/>
          </w:tcPr>
          <w:p>
            <w:pPr>
              <w:pStyle w:val="14"/>
            </w:pPr>
            <w:r>
              <w:t>二、外交支出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r>
              <w:t>三、国防支出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四、公共安全支出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五、教育支出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六、科学技术支出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七、文化旅游体育与传媒支出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八、社会保障和就业支出</w:t>
            </w:r>
          </w:p>
        </w:tc>
        <w:tc>
          <w:tcPr>
            <w:tcW w:w="1474" w:type="dxa"/>
            <w:vAlign w:val="center"/>
          </w:tcPr>
          <w:p>
            <w:pPr>
              <w:pStyle w:val="13"/>
            </w:pPr>
            <w:r>
              <w:t>78.87</w:t>
            </w:r>
          </w:p>
        </w:tc>
        <w:tc>
          <w:tcPr>
            <w:tcW w:w="1474" w:type="dxa"/>
            <w:vAlign w:val="center"/>
          </w:tcPr>
          <w:p>
            <w:pPr>
              <w:pStyle w:val="13"/>
            </w:pPr>
            <w:r>
              <w:t>78.87</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九、社会保险基金支出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十、卫生健康支出</w:t>
            </w:r>
          </w:p>
        </w:tc>
        <w:tc>
          <w:tcPr>
            <w:tcW w:w="1474" w:type="dxa"/>
            <w:vAlign w:val="center"/>
          </w:tcPr>
          <w:p>
            <w:pPr>
              <w:pStyle w:val="13"/>
            </w:pPr>
            <w:r>
              <w:t>95.39</w:t>
            </w:r>
          </w:p>
        </w:tc>
        <w:tc>
          <w:tcPr>
            <w:tcW w:w="1474" w:type="dxa"/>
            <w:vAlign w:val="center"/>
          </w:tcPr>
          <w:p>
            <w:pPr>
              <w:pStyle w:val="13"/>
            </w:pPr>
            <w:r>
              <w:t>95.39</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十一、节能环保支出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十二、城乡社区支出</w:t>
            </w:r>
          </w:p>
        </w:tc>
        <w:tc>
          <w:tcPr>
            <w:tcW w:w="1474" w:type="dxa"/>
            <w:vAlign w:val="center"/>
          </w:tcPr>
          <w:p>
            <w:pPr>
              <w:pStyle w:val="13"/>
            </w:pPr>
            <w:r>
              <w:t>300.00</w:t>
            </w:r>
          </w:p>
        </w:tc>
        <w:tc>
          <w:tcPr>
            <w:tcW w:w="1474" w:type="dxa"/>
            <w:vAlign w:val="center"/>
          </w:tcPr>
          <w:p>
            <w:pPr>
              <w:pStyle w:val="13"/>
            </w:pPr>
          </w:p>
        </w:tc>
        <w:tc>
          <w:tcPr>
            <w:tcW w:w="1474" w:type="dxa"/>
            <w:vAlign w:val="center"/>
          </w:tcPr>
          <w:p>
            <w:pPr>
              <w:pStyle w:val="13"/>
            </w:pPr>
            <w:r>
              <w:t>300.00</w:t>
            </w: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十三、农林水支出</w:t>
            </w:r>
          </w:p>
        </w:tc>
        <w:tc>
          <w:tcPr>
            <w:tcW w:w="1474" w:type="dxa"/>
            <w:vAlign w:val="center"/>
          </w:tcPr>
          <w:p>
            <w:pPr>
              <w:pStyle w:val="13"/>
            </w:pPr>
            <w:r>
              <w:t>30.90</w:t>
            </w:r>
          </w:p>
        </w:tc>
        <w:tc>
          <w:tcPr>
            <w:tcW w:w="1474" w:type="dxa"/>
            <w:vAlign w:val="center"/>
          </w:tcPr>
          <w:p>
            <w:pPr>
              <w:pStyle w:val="13"/>
            </w:pPr>
            <w:r>
              <w:t>30.90</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十四、交通运输支出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十五、资源勘探工业信息等支出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十六、商业服务业等支出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十七、金融支出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十八、援助其他地区支出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十九、自然资源海洋气象等支出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二十、住房保障支出</w:t>
            </w:r>
          </w:p>
        </w:tc>
        <w:tc>
          <w:tcPr>
            <w:tcW w:w="1474" w:type="dxa"/>
            <w:vAlign w:val="center"/>
          </w:tcPr>
          <w:p>
            <w:pPr>
              <w:pStyle w:val="13"/>
            </w:pPr>
            <w:r>
              <w:t>59.41</w:t>
            </w:r>
          </w:p>
        </w:tc>
        <w:tc>
          <w:tcPr>
            <w:tcW w:w="1474" w:type="dxa"/>
            <w:vAlign w:val="center"/>
          </w:tcPr>
          <w:p>
            <w:pPr>
              <w:pStyle w:val="13"/>
            </w:pPr>
            <w:r>
              <w:t>59.41</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二十一、粮油物资储备支出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二十二、国有资本经营预算支出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二十三、灾害防治及应急管理支出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二十四、预备费</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二十五、其他支出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二十六、转移性支出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二十七、债务还本支出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二十八、债务付息支出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二十九、债务发行费用支出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三十、抗疫特别国债安排的支出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3402" w:type="dxa"/>
            <w:vAlign w:val="center"/>
          </w:tcPr>
          <w:p>
            <w:pPr>
              <w:pStyle w:val="16"/>
            </w:pPr>
            <w:r>
              <w:t>本年收入合计</w:t>
            </w:r>
          </w:p>
        </w:tc>
        <w:tc>
          <w:tcPr>
            <w:tcW w:w="1474" w:type="dxa"/>
            <w:vAlign w:val="center"/>
          </w:tcPr>
          <w:p>
            <w:pPr>
              <w:pStyle w:val="17"/>
            </w:pPr>
            <w:r>
              <w:t>1460.99</w:t>
            </w:r>
          </w:p>
        </w:tc>
        <w:tc>
          <w:tcPr>
            <w:tcW w:w="3402" w:type="dxa"/>
            <w:vAlign w:val="center"/>
          </w:tcPr>
          <w:p>
            <w:pPr>
              <w:pStyle w:val="16"/>
            </w:pPr>
            <w:r>
              <w:t>本年支出合计</w:t>
            </w:r>
          </w:p>
        </w:tc>
        <w:tc>
          <w:tcPr>
            <w:tcW w:w="1474" w:type="dxa"/>
            <w:vAlign w:val="center"/>
          </w:tcPr>
          <w:p>
            <w:pPr>
              <w:pStyle w:val="17"/>
            </w:pPr>
            <w:r>
              <w:t>1460.99</w:t>
            </w:r>
          </w:p>
        </w:tc>
        <w:tc>
          <w:tcPr>
            <w:tcW w:w="1474" w:type="dxa"/>
            <w:vAlign w:val="center"/>
          </w:tcPr>
          <w:p>
            <w:pPr>
              <w:pStyle w:val="17"/>
            </w:pPr>
            <w:r>
              <w:t>1160.99</w:t>
            </w:r>
          </w:p>
        </w:tc>
        <w:tc>
          <w:tcPr>
            <w:tcW w:w="1474" w:type="dxa"/>
            <w:vAlign w:val="center"/>
          </w:tcPr>
          <w:p>
            <w:pPr>
              <w:pStyle w:val="17"/>
            </w:pPr>
            <w:r>
              <w:t>300.00</w:t>
            </w: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3402" w:type="dxa"/>
            <w:vAlign w:val="center"/>
          </w:tcPr>
          <w:p>
            <w:pPr>
              <w:pStyle w:val="14"/>
            </w:pPr>
            <w:r>
              <w:t>年初财政拨款结转和结余</w:t>
            </w:r>
          </w:p>
        </w:tc>
        <w:tc>
          <w:tcPr>
            <w:tcW w:w="1474" w:type="dxa"/>
            <w:vAlign w:val="center"/>
          </w:tcPr>
          <w:p>
            <w:pPr>
              <w:pStyle w:val="13"/>
            </w:pPr>
          </w:p>
        </w:tc>
        <w:tc>
          <w:tcPr>
            <w:tcW w:w="3402" w:type="dxa"/>
            <w:vAlign w:val="center"/>
          </w:tcPr>
          <w:p>
            <w:pPr>
              <w:pStyle w:val="14"/>
            </w:pPr>
            <w:r>
              <w:t>年末财政拨款结转和结余</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3402" w:type="dxa"/>
            <w:vAlign w:val="center"/>
          </w:tcPr>
          <w:p>
            <w:pPr>
              <w:pStyle w:val="14"/>
            </w:pPr>
            <w:r>
              <w:t>一、一般公共预算拨款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36</w:t>
            </w:r>
          </w:p>
        </w:tc>
        <w:tc>
          <w:tcPr>
            <w:tcW w:w="3402" w:type="dxa"/>
            <w:vAlign w:val="center"/>
          </w:tcPr>
          <w:p>
            <w:pPr>
              <w:pStyle w:val="16"/>
            </w:pPr>
            <w:r>
              <w:t>收入总计</w:t>
            </w:r>
          </w:p>
        </w:tc>
        <w:tc>
          <w:tcPr>
            <w:tcW w:w="1474" w:type="dxa"/>
            <w:vAlign w:val="center"/>
          </w:tcPr>
          <w:p>
            <w:pPr>
              <w:pStyle w:val="17"/>
            </w:pPr>
            <w:r>
              <w:t>1460.99</w:t>
            </w:r>
          </w:p>
        </w:tc>
        <w:tc>
          <w:tcPr>
            <w:tcW w:w="3402" w:type="dxa"/>
            <w:vAlign w:val="center"/>
          </w:tcPr>
          <w:p>
            <w:pPr>
              <w:pStyle w:val="16"/>
            </w:pPr>
            <w:r>
              <w:t>支出总计</w:t>
            </w:r>
          </w:p>
        </w:tc>
        <w:tc>
          <w:tcPr>
            <w:tcW w:w="1474" w:type="dxa"/>
            <w:vAlign w:val="center"/>
          </w:tcPr>
          <w:p>
            <w:pPr>
              <w:pStyle w:val="17"/>
            </w:pPr>
            <w:r>
              <w:t>1460.99</w:t>
            </w:r>
          </w:p>
        </w:tc>
        <w:tc>
          <w:tcPr>
            <w:tcW w:w="1474" w:type="dxa"/>
            <w:vAlign w:val="center"/>
          </w:tcPr>
          <w:p>
            <w:pPr>
              <w:pStyle w:val="17"/>
            </w:pPr>
            <w:r>
              <w:t>1160.99</w:t>
            </w:r>
          </w:p>
        </w:tc>
        <w:tc>
          <w:tcPr>
            <w:tcW w:w="1474" w:type="dxa"/>
            <w:vAlign w:val="center"/>
          </w:tcPr>
          <w:p>
            <w:pPr>
              <w:pStyle w:val="17"/>
            </w:pPr>
            <w:r>
              <w:t>300.00</w:t>
            </w:r>
          </w:p>
        </w:tc>
        <w:tc>
          <w:tcPr>
            <w:tcW w:w="1474" w:type="dxa"/>
            <w:vAlign w:val="center"/>
          </w:tcPr>
          <w:p>
            <w:pPr>
              <w:pStyle w:val="17"/>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485丰润区沙流河镇人民政府</w:t>
            </w:r>
          </w:p>
        </w:tc>
        <w:tc>
          <w:tcPr>
            <w:tcW w:w="2551" w:type="dxa"/>
            <w:tcBorders>
              <w:top w:val="single" w:color="FFFFFF" w:sz="6" w:space="0"/>
              <w:left w:val="single" w:color="FFFFFF" w:sz="6" w:space="0"/>
              <w:right w:val="single" w:color="FFFFFF" w:sz="6" w:space="0"/>
            </w:tcBorders>
            <w:vAlign w:val="center"/>
          </w:tcPr>
          <w:p>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1160.99</w:t>
            </w:r>
          </w:p>
        </w:tc>
        <w:tc>
          <w:tcPr>
            <w:tcW w:w="2551" w:type="dxa"/>
            <w:vAlign w:val="center"/>
          </w:tcPr>
          <w:p>
            <w:pPr>
              <w:pStyle w:val="17"/>
            </w:pPr>
            <w:r>
              <w:t>993.22</w:t>
            </w:r>
          </w:p>
        </w:tc>
        <w:tc>
          <w:tcPr>
            <w:tcW w:w="2551" w:type="dxa"/>
            <w:vAlign w:val="center"/>
          </w:tcPr>
          <w:p>
            <w:pPr>
              <w:pStyle w:val="17"/>
            </w:pPr>
            <w:r>
              <w:t>167.77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201</w:t>
            </w:r>
          </w:p>
        </w:tc>
        <w:tc>
          <w:tcPr>
            <w:tcW w:w="4535" w:type="dxa"/>
            <w:vAlign w:val="center"/>
          </w:tcPr>
          <w:p>
            <w:pPr>
              <w:pStyle w:val="14"/>
            </w:pPr>
            <w:r>
              <w:t>一般公共服务支出</w:t>
            </w:r>
          </w:p>
        </w:tc>
        <w:tc>
          <w:tcPr>
            <w:tcW w:w="2551" w:type="dxa"/>
            <w:vAlign w:val="center"/>
          </w:tcPr>
          <w:p>
            <w:pPr>
              <w:pStyle w:val="13"/>
            </w:pPr>
            <w:r>
              <w:t>896.42</w:t>
            </w:r>
          </w:p>
        </w:tc>
        <w:tc>
          <w:tcPr>
            <w:tcW w:w="2551" w:type="dxa"/>
            <w:vAlign w:val="center"/>
          </w:tcPr>
          <w:p>
            <w:pPr>
              <w:pStyle w:val="13"/>
            </w:pPr>
            <w:r>
              <w:t>759.55</w:t>
            </w:r>
          </w:p>
        </w:tc>
        <w:tc>
          <w:tcPr>
            <w:tcW w:w="2551" w:type="dxa"/>
            <w:vAlign w:val="center"/>
          </w:tcPr>
          <w:p>
            <w:pPr>
              <w:pStyle w:val="13"/>
            </w:pPr>
            <w:r>
              <w:t>136.87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20103</w:t>
            </w:r>
          </w:p>
        </w:tc>
        <w:tc>
          <w:tcPr>
            <w:tcW w:w="4535" w:type="dxa"/>
            <w:vAlign w:val="center"/>
          </w:tcPr>
          <w:p>
            <w:pPr>
              <w:pStyle w:val="14"/>
            </w:pPr>
            <w:r>
              <w:t>政府办公厅（室）及相关机构事务</w:t>
            </w:r>
          </w:p>
        </w:tc>
        <w:tc>
          <w:tcPr>
            <w:tcW w:w="2551" w:type="dxa"/>
            <w:vAlign w:val="center"/>
          </w:tcPr>
          <w:p>
            <w:pPr>
              <w:pStyle w:val="13"/>
            </w:pPr>
            <w:r>
              <w:t>896.42</w:t>
            </w:r>
          </w:p>
        </w:tc>
        <w:tc>
          <w:tcPr>
            <w:tcW w:w="2551" w:type="dxa"/>
            <w:vAlign w:val="center"/>
          </w:tcPr>
          <w:p>
            <w:pPr>
              <w:pStyle w:val="13"/>
            </w:pPr>
            <w:r>
              <w:t>759.55</w:t>
            </w:r>
          </w:p>
        </w:tc>
        <w:tc>
          <w:tcPr>
            <w:tcW w:w="2551" w:type="dxa"/>
            <w:vAlign w:val="center"/>
          </w:tcPr>
          <w:p>
            <w:pPr>
              <w:pStyle w:val="13"/>
            </w:pPr>
            <w:r>
              <w:t>136.87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2010301</w:t>
            </w:r>
          </w:p>
        </w:tc>
        <w:tc>
          <w:tcPr>
            <w:tcW w:w="4535" w:type="dxa"/>
            <w:vAlign w:val="center"/>
          </w:tcPr>
          <w:p>
            <w:pPr>
              <w:pStyle w:val="14"/>
            </w:pPr>
            <w:r>
              <w:t>行政运行</w:t>
            </w:r>
          </w:p>
        </w:tc>
        <w:tc>
          <w:tcPr>
            <w:tcW w:w="2551" w:type="dxa"/>
            <w:vAlign w:val="center"/>
          </w:tcPr>
          <w:p>
            <w:pPr>
              <w:pStyle w:val="13"/>
            </w:pPr>
            <w:r>
              <w:t>759.55</w:t>
            </w:r>
          </w:p>
        </w:tc>
        <w:tc>
          <w:tcPr>
            <w:tcW w:w="2551" w:type="dxa"/>
            <w:vAlign w:val="center"/>
          </w:tcPr>
          <w:p>
            <w:pPr>
              <w:pStyle w:val="13"/>
            </w:pPr>
            <w:r>
              <w:t>759.55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2010302</w:t>
            </w:r>
          </w:p>
        </w:tc>
        <w:tc>
          <w:tcPr>
            <w:tcW w:w="4535" w:type="dxa"/>
            <w:vAlign w:val="center"/>
          </w:tcPr>
          <w:p>
            <w:pPr>
              <w:pStyle w:val="14"/>
            </w:pPr>
            <w:r>
              <w:t>一般行政管理事务</w:t>
            </w:r>
          </w:p>
        </w:tc>
        <w:tc>
          <w:tcPr>
            <w:tcW w:w="2551" w:type="dxa"/>
            <w:vAlign w:val="center"/>
          </w:tcPr>
          <w:p>
            <w:pPr>
              <w:pStyle w:val="13"/>
            </w:pPr>
            <w:r>
              <w:t>136.87</w:t>
            </w:r>
          </w:p>
        </w:tc>
        <w:tc>
          <w:tcPr>
            <w:tcW w:w="2551" w:type="dxa"/>
            <w:vAlign w:val="center"/>
          </w:tcPr>
          <w:p>
            <w:pPr>
              <w:pStyle w:val="13"/>
            </w:pPr>
          </w:p>
        </w:tc>
        <w:tc>
          <w:tcPr>
            <w:tcW w:w="2551" w:type="dxa"/>
            <w:vAlign w:val="center"/>
          </w:tcPr>
          <w:p>
            <w:pPr>
              <w:pStyle w:val="13"/>
            </w:pPr>
            <w:r>
              <w:t>136.87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208</w:t>
            </w:r>
          </w:p>
        </w:tc>
        <w:tc>
          <w:tcPr>
            <w:tcW w:w="4535" w:type="dxa"/>
            <w:vAlign w:val="center"/>
          </w:tcPr>
          <w:p>
            <w:pPr>
              <w:pStyle w:val="14"/>
            </w:pPr>
            <w:r>
              <w:t>社会保障和就业支出</w:t>
            </w:r>
          </w:p>
        </w:tc>
        <w:tc>
          <w:tcPr>
            <w:tcW w:w="2551" w:type="dxa"/>
            <w:vAlign w:val="center"/>
          </w:tcPr>
          <w:p>
            <w:pPr>
              <w:pStyle w:val="13"/>
            </w:pPr>
            <w:r>
              <w:t>78.87</w:t>
            </w:r>
          </w:p>
        </w:tc>
        <w:tc>
          <w:tcPr>
            <w:tcW w:w="2551" w:type="dxa"/>
            <w:vAlign w:val="center"/>
          </w:tcPr>
          <w:p>
            <w:pPr>
              <w:pStyle w:val="13"/>
            </w:pPr>
            <w:r>
              <w:t>78.87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20805</w:t>
            </w:r>
          </w:p>
        </w:tc>
        <w:tc>
          <w:tcPr>
            <w:tcW w:w="4535" w:type="dxa"/>
            <w:vAlign w:val="center"/>
          </w:tcPr>
          <w:p>
            <w:pPr>
              <w:pStyle w:val="14"/>
            </w:pPr>
            <w:r>
              <w:t>行政事业单位养老支出</w:t>
            </w:r>
          </w:p>
        </w:tc>
        <w:tc>
          <w:tcPr>
            <w:tcW w:w="2551" w:type="dxa"/>
            <w:vAlign w:val="center"/>
          </w:tcPr>
          <w:p>
            <w:pPr>
              <w:pStyle w:val="13"/>
            </w:pPr>
            <w:r>
              <w:t>78.87</w:t>
            </w:r>
          </w:p>
        </w:tc>
        <w:tc>
          <w:tcPr>
            <w:tcW w:w="2551" w:type="dxa"/>
            <w:vAlign w:val="center"/>
          </w:tcPr>
          <w:p>
            <w:pPr>
              <w:pStyle w:val="13"/>
            </w:pPr>
            <w:r>
              <w:t>78.87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2080505</w:t>
            </w:r>
          </w:p>
        </w:tc>
        <w:tc>
          <w:tcPr>
            <w:tcW w:w="4535" w:type="dxa"/>
            <w:vAlign w:val="center"/>
          </w:tcPr>
          <w:p>
            <w:pPr>
              <w:pStyle w:val="14"/>
            </w:pPr>
            <w:r>
              <w:t>机关事业单位基本养老保险缴费支出</w:t>
            </w:r>
          </w:p>
        </w:tc>
        <w:tc>
          <w:tcPr>
            <w:tcW w:w="2551" w:type="dxa"/>
            <w:vAlign w:val="center"/>
          </w:tcPr>
          <w:p>
            <w:pPr>
              <w:pStyle w:val="13"/>
            </w:pPr>
            <w:r>
              <w:t>78.87</w:t>
            </w:r>
          </w:p>
        </w:tc>
        <w:tc>
          <w:tcPr>
            <w:tcW w:w="2551" w:type="dxa"/>
            <w:vAlign w:val="center"/>
          </w:tcPr>
          <w:p>
            <w:pPr>
              <w:pStyle w:val="13"/>
            </w:pPr>
            <w:r>
              <w:t>78.87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210</w:t>
            </w:r>
          </w:p>
        </w:tc>
        <w:tc>
          <w:tcPr>
            <w:tcW w:w="4535" w:type="dxa"/>
            <w:vAlign w:val="center"/>
          </w:tcPr>
          <w:p>
            <w:pPr>
              <w:pStyle w:val="14"/>
            </w:pPr>
            <w:r>
              <w:t>卫生健康支出</w:t>
            </w:r>
          </w:p>
        </w:tc>
        <w:tc>
          <w:tcPr>
            <w:tcW w:w="2551" w:type="dxa"/>
            <w:vAlign w:val="center"/>
          </w:tcPr>
          <w:p>
            <w:pPr>
              <w:pStyle w:val="13"/>
            </w:pPr>
            <w:r>
              <w:t>95.39</w:t>
            </w:r>
          </w:p>
        </w:tc>
        <w:tc>
          <w:tcPr>
            <w:tcW w:w="2551" w:type="dxa"/>
            <w:vAlign w:val="center"/>
          </w:tcPr>
          <w:p>
            <w:pPr>
              <w:pStyle w:val="13"/>
            </w:pPr>
            <w:r>
              <w:t>95.39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21011</w:t>
            </w:r>
          </w:p>
        </w:tc>
        <w:tc>
          <w:tcPr>
            <w:tcW w:w="4535" w:type="dxa"/>
            <w:vAlign w:val="center"/>
          </w:tcPr>
          <w:p>
            <w:pPr>
              <w:pStyle w:val="14"/>
            </w:pPr>
            <w:r>
              <w:t>行政事业单位医疗</w:t>
            </w:r>
          </w:p>
        </w:tc>
        <w:tc>
          <w:tcPr>
            <w:tcW w:w="2551" w:type="dxa"/>
            <w:vAlign w:val="center"/>
          </w:tcPr>
          <w:p>
            <w:pPr>
              <w:pStyle w:val="13"/>
            </w:pPr>
            <w:r>
              <w:t>95.39</w:t>
            </w:r>
          </w:p>
        </w:tc>
        <w:tc>
          <w:tcPr>
            <w:tcW w:w="2551" w:type="dxa"/>
            <w:vAlign w:val="center"/>
          </w:tcPr>
          <w:p>
            <w:pPr>
              <w:pStyle w:val="13"/>
            </w:pPr>
            <w:r>
              <w:t>95.39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2101101</w:t>
            </w:r>
          </w:p>
        </w:tc>
        <w:tc>
          <w:tcPr>
            <w:tcW w:w="4535" w:type="dxa"/>
            <w:vAlign w:val="center"/>
          </w:tcPr>
          <w:p>
            <w:pPr>
              <w:pStyle w:val="14"/>
            </w:pPr>
            <w:r>
              <w:t>行政单位医疗</w:t>
            </w:r>
          </w:p>
        </w:tc>
        <w:tc>
          <w:tcPr>
            <w:tcW w:w="2551" w:type="dxa"/>
            <w:vAlign w:val="center"/>
          </w:tcPr>
          <w:p>
            <w:pPr>
              <w:pStyle w:val="13"/>
            </w:pPr>
            <w:r>
              <w:t>38.33</w:t>
            </w:r>
          </w:p>
        </w:tc>
        <w:tc>
          <w:tcPr>
            <w:tcW w:w="2551" w:type="dxa"/>
            <w:vAlign w:val="center"/>
          </w:tcPr>
          <w:p>
            <w:pPr>
              <w:pStyle w:val="13"/>
            </w:pPr>
            <w:r>
              <w:t>38.33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2101103</w:t>
            </w:r>
          </w:p>
        </w:tc>
        <w:tc>
          <w:tcPr>
            <w:tcW w:w="4535" w:type="dxa"/>
            <w:vAlign w:val="center"/>
          </w:tcPr>
          <w:p>
            <w:pPr>
              <w:pStyle w:val="14"/>
            </w:pPr>
            <w:r>
              <w:t>公务员医疗补助</w:t>
            </w:r>
          </w:p>
        </w:tc>
        <w:tc>
          <w:tcPr>
            <w:tcW w:w="2551" w:type="dxa"/>
            <w:vAlign w:val="center"/>
          </w:tcPr>
          <w:p>
            <w:pPr>
              <w:pStyle w:val="13"/>
            </w:pPr>
            <w:r>
              <w:t>57.06</w:t>
            </w:r>
          </w:p>
        </w:tc>
        <w:tc>
          <w:tcPr>
            <w:tcW w:w="2551" w:type="dxa"/>
            <w:vAlign w:val="center"/>
          </w:tcPr>
          <w:p>
            <w:pPr>
              <w:pStyle w:val="13"/>
            </w:pPr>
            <w:r>
              <w:t>57.06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213</w:t>
            </w:r>
          </w:p>
        </w:tc>
        <w:tc>
          <w:tcPr>
            <w:tcW w:w="4535" w:type="dxa"/>
            <w:vAlign w:val="center"/>
          </w:tcPr>
          <w:p>
            <w:pPr>
              <w:pStyle w:val="14"/>
            </w:pPr>
            <w:r>
              <w:t>农林水支出</w:t>
            </w:r>
          </w:p>
        </w:tc>
        <w:tc>
          <w:tcPr>
            <w:tcW w:w="2551" w:type="dxa"/>
            <w:vAlign w:val="center"/>
          </w:tcPr>
          <w:p>
            <w:pPr>
              <w:pStyle w:val="13"/>
            </w:pPr>
            <w:r>
              <w:t>30.90</w:t>
            </w:r>
          </w:p>
        </w:tc>
        <w:tc>
          <w:tcPr>
            <w:tcW w:w="2551" w:type="dxa"/>
            <w:vAlign w:val="center"/>
          </w:tcPr>
          <w:p>
            <w:pPr>
              <w:pStyle w:val="13"/>
            </w:pPr>
          </w:p>
        </w:tc>
        <w:tc>
          <w:tcPr>
            <w:tcW w:w="2551" w:type="dxa"/>
            <w:vAlign w:val="center"/>
          </w:tcPr>
          <w:p>
            <w:pPr>
              <w:pStyle w:val="13"/>
            </w:pPr>
            <w:r>
              <w:t>30.90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21307</w:t>
            </w:r>
          </w:p>
        </w:tc>
        <w:tc>
          <w:tcPr>
            <w:tcW w:w="4535" w:type="dxa"/>
            <w:vAlign w:val="center"/>
          </w:tcPr>
          <w:p>
            <w:pPr>
              <w:pStyle w:val="14"/>
            </w:pPr>
            <w:r>
              <w:t>农村综合改革</w:t>
            </w:r>
          </w:p>
        </w:tc>
        <w:tc>
          <w:tcPr>
            <w:tcW w:w="2551" w:type="dxa"/>
            <w:vAlign w:val="center"/>
          </w:tcPr>
          <w:p>
            <w:pPr>
              <w:pStyle w:val="13"/>
            </w:pPr>
            <w:r>
              <w:t>30.90</w:t>
            </w:r>
          </w:p>
        </w:tc>
        <w:tc>
          <w:tcPr>
            <w:tcW w:w="2551" w:type="dxa"/>
            <w:vAlign w:val="center"/>
          </w:tcPr>
          <w:p>
            <w:pPr>
              <w:pStyle w:val="13"/>
            </w:pPr>
          </w:p>
        </w:tc>
        <w:tc>
          <w:tcPr>
            <w:tcW w:w="2551" w:type="dxa"/>
            <w:vAlign w:val="center"/>
          </w:tcPr>
          <w:p>
            <w:pPr>
              <w:pStyle w:val="13"/>
            </w:pPr>
            <w:r>
              <w:t>30.90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2130705</w:t>
            </w:r>
          </w:p>
        </w:tc>
        <w:tc>
          <w:tcPr>
            <w:tcW w:w="4535" w:type="dxa"/>
            <w:vAlign w:val="center"/>
          </w:tcPr>
          <w:p>
            <w:pPr>
              <w:pStyle w:val="14"/>
            </w:pPr>
            <w:r>
              <w:t>对村民委员会和村党支部的补助</w:t>
            </w:r>
          </w:p>
        </w:tc>
        <w:tc>
          <w:tcPr>
            <w:tcW w:w="2551" w:type="dxa"/>
            <w:vAlign w:val="center"/>
          </w:tcPr>
          <w:p>
            <w:pPr>
              <w:pStyle w:val="13"/>
            </w:pPr>
            <w:r>
              <w:t>30.90</w:t>
            </w:r>
          </w:p>
        </w:tc>
        <w:tc>
          <w:tcPr>
            <w:tcW w:w="2551" w:type="dxa"/>
            <w:vAlign w:val="center"/>
          </w:tcPr>
          <w:p>
            <w:pPr>
              <w:pStyle w:val="13"/>
            </w:pPr>
          </w:p>
        </w:tc>
        <w:tc>
          <w:tcPr>
            <w:tcW w:w="2551" w:type="dxa"/>
            <w:vAlign w:val="center"/>
          </w:tcPr>
          <w:p>
            <w:pPr>
              <w:pStyle w:val="13"/>
            </w:pPr>
            <w:r>
              <w:t>30.90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221</w:t>
            </w:r>
          </w:p>
        </w:tc>
        <w:tc>
          <w:tcPr>
            <w:tcW w:w="4535" w:type="dxa"/>
            <w:vAlign w:val="center"/>
          </w:tcPr>
          <w:p>
            <w:pPr>
              <w:pStyle w:val="14"/>
            </w:pPr>
            <w:r>
              <w:t>住房保障支出</w:t>
            </w:r>
          </w:p>
        </w:tc>
        <w:tc>
          <w:tcPr>
            <w:tcW w:w="2551" w:type="dxa"/>
            <w:vAlign w:val="center"/>
          </w:tcPr>
          <w:p>
            <w:pPr>
              <w:pStyle w:val="13"/>
            </w:pPr>
            <w:r>
              <w:t>59.41</w:t>
            </w:r>
          </w:p>
        </w:tc>
        <w:tc>
          <w:tcPr>
            <w:tcW w:w="2551" w:type="dxa"/>
            <w:vAlign w:val="center"/>
          </w:tcPr>
          <w:p>
            <w:pPr>
              <w:pStyle w:val="13"/>
            </w:pPr>
            <w:r>
              <w:t>59.41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22102</w:t>
            </w:r>
          </w:p>
        </w:tc>
        <w:tc>
          <w:tcPr>
            <w:tcW w:w="4535" w:type="dxa"/>
            <w:vAlign w:val="center"/>
          </w:tcPr>
          <w:p>
            <w:pPr>
              <w:pStyle w:val="14"/>
            </w:pPr>
            <w:r>
              <w:t>住房改革支出</w:t>
            </w:r>
          </w:p>
        </w:tc>
        <w:tc>
          <w:tcPr>
            <w:tcW w:w="2551" w:type="dxa"/>
            <w:vAlign w:val="center"/>
          </w:tcPr>
          <w:p>
            <w:pPr>
              <w:pStyle w:val="13"/>
            </w:pPr>
            <w:r>
              <w:t>59.41</w:t>
            </w:r>
          </w:p>
        </w:tc>
        <w:tc>
          <w:tcPr>
            <w:tcW w:w="2551" w:type="dxa"/>
            <w:vAlign w:val="center"/>
          </w:tcPr>
          <w:p>
            <w:pPr>
              <w:pStyle w:val="13"/>
            </w:pPr>
            <w:r>
              <w:t>59.41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1191" w:type="dxa"/>
            <w:vAlign w:val="center"/>
          </w:tcPr>
          <w:p>
            <w:pPr>
              <w:pStyle w:val="14"/>
            </w:pPr>
            <w:r>
              <w:t>2210201</w:t>
            </w:r>
          </w:p>
        </w:tc>
        <w:tc>
          <w:tcPr>
            <w:tcW w:w="4535" w:type="dxa"/>
            <w:vAlign w:val="center"/>
          </w:tcPr>
          <w:p>
            <w:pPr>
              <w:pStyle w:val="14"/>
            </w:pPr>
            <w:r>
              <w:t>住房公积金</w:t>
            </w:r>
          </w:p>
        </w:tc>
        <w:tc>
          <w:tcPr>
            <w:tcW w:w="2551" w:type="dxa"/>
            <w:vAlign w:val="center"/>
          </w:tcPr>
          <w:p>
            <w:pPr>
              <w:pStyle w:val="13"/>
            </w:pPr>
            <w:r>
              <w:t>59.41</w:t>
            </w:r>
          </w:p>
        </w:tc>
        <w:tc>
          <w:tcPr>
            <w:tcW w:w="2551" w:type="dxa"/>
            <w:vAlign w:val="center"/>
          </w:tcPr>
          <w:p>
            <w:pPr>
              <w:pStyle w:val="13"/>
            </w:pPr>
            <w:r>
              <w:t>59.41</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485丰润区沙流河镇人民政府</w:t>
            </w:r>
          </w:p>
        </w:tc>
        <w:tc>
          <w:tcPr>
            <w:tcW w:w="2551" w:type="dxa"/>
            <w:tcBorders>
              <w:top w:val="single" w:color="FFFFFF" w:sz="6" w:space="0"/>
              <w:left w:val="single" w:color="FFFFFF" w:sz="6" w:space="0"/>
              <w:right w:val="single" w:color="FFFFFF" w:sz="6" w:space="0"/>
            </w:tcBorders>
            <w:vAlign w:val="center"/>
          </w:tcPr>
          <w:p>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支出部门经济分类科目</w:t>
            </w:r>
          </w:p>
        </w:tc>
        <w:tc>
          <w:tcPr>
            <w:tcW w:w="7654"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Align w:val="center"/>
          </w:tcPr>
          <w:p>
            <w:pPr>
              <w:pStyle w:val="12"/>
            </w:pPr>
            <w:r>
              <w:t>合计</w:t>
            </w:r>
          </w:p>
        </w:tc>
        <w:tc>
          <w:tcPr>
            <w:tcW w:w="2551" w:type="dxa"/>
            <w:vAlign w:val="center"/>
          </w:tcPr>
          <w:p>
            <w:pPr>
              <w:pStyle w:val="12"/>
            </w:pPr>
            <w:r>
              <w:t>人员经费</w:t>
            </w:r>
          </w:p>
        </w:tc>
        <w:tc>
          <w:tcPr>
            <w:tcW w:w="2551"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993.22</w:t>
            </w:r>
          </w:p>
        </w:tc>
        <w:tc>
          <w:tcPr>
            <w:tcW w:w="2551" w:type="dxa"/>
            <w:vAlign w:val="center"/>
          </w:tcPr>
          <w:p>
            <w:pPr>
              <w:pStyle w:val="17"/>
            </w:pPr>
            <w:r>
              <w:t>896.97</w:t>
            </w:r>
          </w:p>
        </w:tc>
        <w:tc>
          <w:tcPr>
            <w:tcW w:w="2551" w:type="dxa"/>
            <w:vAlign w:val="center"/>
          </w:tcPr>
          <w:p>
            <w:pPr>
              <w:pStyle w:val="17"/>
            </w:pPr>
            <w:r>
              <w:t>96.25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301</w:t>
            </w:r>
          </w:p>
        </w:tc>
        <w:tc>
          <w:tcPr>
            <w:tcW w:w="4535" w:type="dxa"/>
            <w:vAlign w:val="center"/>
          </w:tcPr>
          <w:p>
            <w:pPr>
              <w:pStyle w:val="14"/>
            </w:pPr>
            <w:r>
              <w:t>工资福利支出</w:t>
            </w:r>
          </w:p>
        </w:tc>
        <w:tc>
          <w:tcPr>
            <w:tcW w:w="2551" w:type="dxa"/>
            <w:vAlign w:val="center"/>
          </w:tcPr>
          <w:p>
            <w:pPr>
              <w:pStyle w:val="13"/>
            </w:pPr>
            <w:r>
              <w:t>858.67</w:t>
            </w:r>
          </w:p>
        </w:tc>
        <w:tc>
          <w:tcPr>
            <w:tcW w:w="2551" w:type="dxa"/>
            <w:vAlign w:val="center"/>
          </w:tcPr>
          <w:p>
            <w:pPr>
              <w:pStyle w:val="13"/>
            </w:pPr>
            <w:r>
              <w:t>858.67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30101</w:t>
            </w:r>
          </w:p>
        </w:tc>
        <w:tc>
          <w:tcPr>
            <w:tcW w:w="4535" w:type="dxa"/>
            <w:vAlign w:val="center"/>
          </w:tcPr>
          <w:p>
            <w:pPr>
              <w:pStyle w:val="14"/>
            </w:pPr>
            <w:r>
              <w:t>基本工资</w:t>
            </w:r>
          </w:p>
        </w:tc>
        <w:tc>
          <w:tcPr>
            <w:tcW w:w="2551" w:type="dxa"/>
            <w:vAlign w:val="center"/>
          </w:tcPr>
          <w:p>
            <w:pPr>
              <w:pStyle w:val="13"/>
            </w:pPr>
            <w:r>
              <w:t>258.09</w:t>
            </w:r>
          </w:p>
        </w:tc>
        <w:tc>
          <w:tcPr>
            <w:tcW w:w="2551" w:type="dxa"/>
            <w:vAlign w:val="center"/>
          </w:tcPr>
          <w:p>
            <w:pPr>
              <w:pStyle w:val="13"/>
            </w:pPr>
            <w:r>
              <w:t>258.09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30102</w:t>
            </w:r>
          </w:p>
        </w:tc>
        <w:tc>
          <w:tcPr>
            <w:tcW w:w="4535" w:type="dxa"/>
            <w:vAlign w:val="center"/>
          </w:tcPr>
          <w:p>
            <w:pPr>
              <w:pStyle w:val="14"/>
            </w:pPr>
            <w:r>
              <w:t>津贴补贴</w:t>
            </w:r>
          </w:p>
        </w:tc>
        <w:tc>
          <w:tcPr>
            <w:tcW w:w="2551" w:type="dxa"/>
            <w:vAlign w:val="center"/>
          </w:tcPr>
          <w:p>
            <w:pPr>
              <w:pStyle w:val="13"/>
            </w:pPr>
            <w:r>
              <w:t>217.60</w:t>
            </w:r>
          </w:p>
        </w:tc>
        <w:tc>
          <w:tcPr>
            <w:tcW w:w="2551" w:type="dxa"/>
            <w:vAlign w:val="center"/>
          </w:tcPr>
          <w:p>
            <w:pPr>
              <w:pStyle w:val="13"/>
            </w:pPr>
            <w:r>
              <w:t>217.60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30103</w:t>
            </w:r>
          </w:p>
        </w:tc>
        <w:tc>
          <w:tcPr>
            <w:tcW w:w="4535" w:type="dxa"/>
            <w:vAlign w:val="center"/>
          </w:tcPr>
          <w:p>
            <w:pPr>
              <w:pStyle w:val="14"/>
            </w:pPr>
            <w:r>
              <w:t>奖金</w:t>
            </w:r>
          </w:p>
        </w:tc>
        <w:tc>
          <w:tcPr>
            <w:tcW w:w="2551" w:type="dxa"/>
            <w:vAlign w:val="center"/>
          </w:tcPr>
          <w:p>
            <w:pPr>
              <w:pStyle w:val="13"/>
            </w:pPr>
            <w:r>
              <w:t>9.59</w:t>
            </w:r>
          </w:p>
        </w:tc>
        <w:tc>
          <w:tcPr>
            <w:tcW w:w="2551" w:type="dxa"/>
            <w:vAlign w:val="center"/>
          </w:tcPr>
          <w:p>
            <w:pPr>
              <w:pStyle w:val="13"/>
            </w:pPr>
            <w:r>
              <w:t>9.59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30107</w:t>
            </w:r>
          </w:p>
        </w:tc>
        <w:tc>
          <w:tcPr>
            <w:tcW w:w="4535" w:type="dxa"/>
            <w:vAlign w:val="center"/>
          </w:tcPr>
          <w:p>
            <w:pPr>
              <w:pStyle w:val="14"/>
            </w:pPr>
            <w:r>
              <w:t>绩效工资</w:t>
            </w:r>
          </w:p>
        </w:tc>
        <w:tc>
          <w:tcPr>
            <w:tcW w:w="2551" w:type="dxa"/>
            <w:vAlign w:val="center"/>
          </w:tcPr>
          <w:p>
            <w:pPr>
              <w:pStyle w:val="13"/>
            </w:pPr>
            <w:r>
              <w:t>134.96</w:t>
            </w:r>
          </w:p>
        </w:tc>
        <w:tc>
          <w:tcPr>
            <w:tcW w:w="2551" w:type="dxa"/>
            <w:vAlign w:val="center"/>
          </w:tcPr>
          <w:p>
            <w:pPr>
              <w:pStyle w:val="13"/>
            </w:pPr>
            <w:r>
              <w:t>134.96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30108</w:t>
            </w:r>
          </w:p>
        </w:tc>
        <w:tc>
          <w:tcPr>
            <w:tcW w:w="4535" w:type="dxa"/>
            <w:vAlign w:val="center"/>
          </w:tcPr>
          <w:p>
            <w:pPr>
              <w:pStyle w:val="14"/>
            </w:pPr>
            <w:r>
              <w:t>机关事业单位基本养老保险缴费</w:t>
            </w:r>
          </w:p>
        </w:tc>
        <w:tc>
          <w:tcPr>
            <w:tcW w:w="2551" w:type="dxa"/>
            <w:vAlign w:val="center"/>
          </w:tcPr>
          <w:p>
            <w:pPr>
              <w:pStyle w:val="13"/>
            </w:pPr>
            <w:r>
              <w:t>78.87</w:t>
            </w:r>
          </w:p>
        </w:tc>
        <w:tc>
          <w:tcPr>
            <w:tcW w:w="2551" w:type="dxa"/>
            <w:vAlign w:val="center"/>
          </w:tcPr>
          <w:p>
            <w:pPr>
              <w:pStyle w:val="13"/>
            </w:pPr>
            <w:r>
              <w:t>78.87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30110</w:t>
            </w:r>
          </w:p>
        </w:tc>
        <w:tc>
          <w:tcPr>
            <w:tcW w:w="4535" w:type="dxa"/>
            <w:vAlign w:val="center"/>
          </w:tcPr>
          <w:p>
            <w:pPr>
              <w:pStyle w:val="14"/>
            </w:pPr>
            <w:r>
              <w:t>城镇职工基本医疗保险缴费</w:t>
            </w:r>
          </w:p>
        </w:tc>
        <w:tc>
          <w:tcPr>
            <w:tcW w:w="2551" w:type="dxa"/>
            <w:vAlign w:val="center"/>
          </w:tcPr>
          <w:p>
            <w:pPr>
              <w:pStyle w:val="13"/>
            </w:pPr>
            <w:r>
              <w:t>38.33</w:t>
            </w:r>
          </w:p>
        </w:tc>
        <w:tc>
          <w:tcPr>
            <w:tcW w:w="2551" w:type="dxa"/>
            <w:vAlign w:val="center"/>
          </w:tcPr>
          <w:p>
            <w:pPr>
              <w:pStyle w:val="13"/>
            </w:pPr>
            <w:r>
              <w:t>38.33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30111</w:t>
            </w:r>
          </w:p>
        </w:tc>
        <w:tc>
          <w:tcPr>
            <w:tcW w:w="4535" w:type="dxa"/>
            <w:vAlign w:val="center"/>
          </w:tcPr>
          <w:p>
            <w:pPr>
              <w:pStyle w:val="14"/>
            </w:pPr>
            <w:r>
              <w:t>公务员医疗补助缴费</w:t>
            </w:r>
          </w:p>
        </w:tc>
        <w:tc>
          <w:tcPr>
            <w:tcW w:w="2551" w:type="dxa"/>
            <w:vAlign w:val="center"/>
          </w:tcPr>
          <w:p>
            <w:pPr>
              <w:pStyle w:val="13"/>
            </w:pPr>
            <w:r>
              <w:t>57.06</w:t>
            </w:r>
          </w:p>
        </w:tc>
        <w:tc>
          <w:tcPr>
            <w:tcW w:w="2551" w:type="dxa"/>
            <w:vAlign w:val="center"/>
          </w:tcPr>
          <w:p>
            <w:pPr>
              <w:pStyle w:val="13"/>
            </w:pPr>
            <w:r>
              <w:t>57.06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30112</w:t>
            </w:r>
          </w:p>
        </w:tc>
        <w:tc>
          <w:tcPr>
            <w:tcW w:w="4535" w:type="dxa"/>
            <w:vAlign w:val="center"/>
          </w:tcPr>
          <w:p>
            <w:pPr>
              <w:pStyle w:val="14"/>
            </w:pPr>
            <w:r>
              <w:t>其他社会保障缴费</w:t>
            </w:r>
          </w:p>
        </w:tc>
        <w:tc>
          <w:tcPr>
            <w:tcW w:w="2551" w:type="dxa"/>
            <w:vAlign w:val="center"/>
          </w:tcPr>
          <w:p>
            <w:pPr>
              <w:pStyle w:val="13"/>
            </w:pPr>
            <w:r>
              <w:t>4.76</w:t>
            </w:r>
          </w:p>
        </w:tc>
        <w:tc>
          <w:tcPr>
            <w:tcW w:w="2551" w:type="dxa"/>
            <w:vAlign w:val="center"/>
          </w:tcPr>
          <w:p>
            <w:pPr>
              <w:pStyle w:val="13"/>
            </w:pPr>
            <w:r>
              <w:t>4.76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30113</w:t>
            </w:r>
          </w:p>
        </w:tc>
        <w:tc>
          <w:tcPr>
            <w:tcW w:w="4535" w:type="dxa"/>
            <w:vAlign w:val="center"/>
          </w:tcPr>
          <w:p>
            <w:pPr>
              <w:pStyle w:val="14"/>
            </w:pPr>
            <w:r>
              <w:t>住房公积金</w:t>
            </w:r>
          </w:p>
        </w:tc>
        <w:tc>
          <w:tcPr>
            <w:tcW w:w="2551" w:type="dxa"/>
            <w:vAlign w:val="center"/>
          </w:tcPr>
          <w:p>
            <w:pPr>
              <w:pStyle w:val="13"/>
            </w:pPr>
            <w:r>
              <w:t>59.41</w:t>
            </w:r>
          </w:p>
        </w:tc>
        <w:tc>
          <w:tcPr>
            <w:tcW w:w="2551" w:type="dxa"/>
            <w:vAlign w:val="center"/>
          </w:tcPr>
          <w:p>
            <w:pPr>
              <w:pStyle w:val="13"/>
            </w:pPr>
            <w:r>
              <w:t>59.41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302</w:t>
            </w:r>
          </w:p>
        </w:tc>
        <w:tc>
          <w:tcPr>
            <w:tcW w:w="4535" w:type="dxa"/>
            <w:vAlign w:val="center"/>
          </w:tcPr>
          <w:p>
            <w:pPr>
              <w:pStyle w:val="14"/>
            </w:pPr>
            <w:r>
              <w:t>商品和服务支出</w:t>
            </w:r>
          </w:p>
        </w:tc>
        <w:tc>
          <w:tcPr>
            <w:tcW w:w="2551" w:type="dxa"/>
            <w:vAlign w:val="center"/>
          </w:tcPr>
          <w:p>
            <w:pPr>
              <w:pStyle w:val="13"/>
            </w:pPr>
            <w:r>
              <w:t>96.25</w:t>
            </w:r>
          </w:p>
        </w:tc>
        <w:tc>
          <w:tcPr>
            <w:tcW w:w="2551" w:type="dxa"/>
            <w:vAlign w:val="center"/>
          </w:tcPr>
          <w:p>
            <w:pPr>
              <w:pStyle w:val="13"/>
            </w:pPr>
          </w:p>
        </w:tc>
        <w:tc>
          <w:tcPr>
            <w:tcW w:w="2551" w:type="dxa"/>
            <w:vAlign w:val="center"/>
          </w:tcPr>
          <w:p>
            <w:pPr>
              <w:pStyle w:val="13"/>
            </w:pPr>
            <w:r>
              <w:t>96.25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30201</w:t>
            </w:r>
          </w:p>
        </w:tc>
        <w:tc>
          <w:tcPr>
            <w:tcW w:w="4535" w:type="dxa"/>
            <w:vAlign w:val="center"/>
          </w:tcPr>
          <w:p>
            <w:pPr>
              <w:pStyle w:val="14"/>
            </w:pPr>
            <w:r>
              <w:t>办公费</w:t>
            </w:r>
          </w:p>
        </w:tc>
        <w:tc>
          <w:tcPr>
            <w:tcW w:w="2551" w:type="dxa"/>
            <w:vAlign w:val="center"/>
          </w:tcPr>
          <w:p>
            <w:pPr>
              <w:pStyle w:val="13"/>
            </w:pPr>
            <w:r>
              <w:t>11.52</w:t>
            </w:r>
          </w:p>
        </w:tc>
        <w:tc>
          <w:tcPr>
            <w:tcW w:w="2551" w:type="dxa"/>
            <w:vAlign w:val="center"/>
          </w:tcPr>
          <w:p>
            <w:pPr>
              <w:pStyle w:val="13"/>
            </w:pPr>
          </w:p>
        </w:tc>
        <w:tc>
          <w:tcPr>
            <w:tcW w:w="2551" w:type="dxa"/>
            <w:vAlign w:val="center"/>
          </w:tcPr>
          <w:p>
            <w:pPr>
              <w:pStyle w:val="13"/>
            </w:pPr>
            <w:r>
              <w:t>11.52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30205</w:t>
            </w:r>
          </w:p>
        </w:tc>
        <w:tc>
          <w:tcPr>
            <w:tcW w:w="4535" w:type="dxa"/>
            <w:vAlign w:val="center"/>
          </w:tcPr>
          <w:p>
            <w:pPr>
              <w:pStyle w:val="14"/>
            </w:pPr>
            <w:r>
              <w:t>水费</w:t>
            </w:r>
          </w:p>
        </w:tc>
        <w:tc>
          <w:tcPr>
            <w:tcW w:w="2551" w:type="dxa"/>
            <w:vAlign w:val="center"/>
          </w:tcPr>
          <w:p>
            <w:pPr>
              <w:pStyle w:val="13"/>
            </w:pPr>
            <w:r>
              <w:t>6.12</w:t>
            </w:r>
          </w:p>
        </w:tc>
        <w:tc>
          <w:tcPr>
            <w:tcW w:w="2551" w:type="dxa"/>
            <w:vAlign w:val="center"/>
          </w:tcPr>
          <w:p>
            <w:pPr>
              <w:pStyle w:val="13"/>
            </w:pPr>
          </w:p>
        </w:tc>
        <w:tc>
          <w:tcPr>
            <w:tcW w:w="2551" w:type="dxa"/>
            <w:vAlign w:val="center"/>
          </w:tcPr>
          <w:p>
            <w:pPr>
              <w:pStyle w:val="13"/>
            </w:pPr>
            <w:r>
              <w:t>6.12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30207</w:t>
            </w:r>
          </w:p>
        </w:tc>
        <w:tc>
          <w:tcPr>
            <w:tcW w:w="4535" w:type="dxa"/>
            <w:vAlign w:val="center"/>
          </w:tcPr>
          <w:p>
            <w:pPr>
              <w:pStyle w:val="14"/>
            </w:pPr>
            <w:r>
              <w:t>邮电费</w:t>
            </w:r>
          </w:p>
        </w:tc>
        <w:tc>
          <w:tcPr>
            <w:tcW w:w="2551" w:type="dxa"/>
            <w:vAlign w:val="center"/>
          </w:tcPr>
          <w:p>
            <w:pPr>
              <w:pStyle w:val="13"/>
            </w:pPr>
            <w:r>
              <w:t>15.60</w:t>
            </w:r>
          </w:p>
        </w:tc>
        <w:tc>
          <w:tcPr>
            <w:tcW w:w="2551" w:type="dxa"/>
            <w:vAlign w:val="center"/>
          </w:tcPr>
          <w:p>
            <w:pPr>
              <w:pStyle w:val="13"/>
            </w:pPr>
          </w:p>
        </w:tc>
        <w:tc>
          <w:tcPr>
            <w:tcW w:w="2551" w:type="dxa"/>
            <w:vAlign w:val="center"/>
          </w:tcPr>
          <w:p>
            <w:pPr>
              <w:pStyle w:val="13"/>
            </w:pPr>
            <w:r>
              <w:t>15.60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30208</w:t>
            </w:r>
          </w:p>
        </w:tc>
        <w:tc>
          <w:tcPr>
            <w:tcW w:w="4535" w:type="dxa"/>
            <w:vAlign w:val="center"/>
          </w:tcPr>
          <w:p>
            <w:pPr>
              <w:pStyle w:val="14"/>
            </w:pPr>
            <w:r>
              <w:t>取暖费</w:t>
            </w:r>
          </w:p>
        </w:tc>
        <w:tc>
          <w:tcPr>
            <w:tcW w:w="2551" w:type="dxa"/>
            <w:vAlign w:val="center"/>
          </w:tcPr>
          <w:p>
            <w:pPr>
              <w:pStyle w:val="13"/>
            </w:pPr>
            <w:r>
              <w:t>14.00</w:t>
            </w:r>
          </w:p>
        </w:tc>
        <w:tc>
          <w:tcPr>
            <w:tcW w:w="2551" w:type="dxa"/>
            <w:vAlign w:val="center"/>
          </w:tcPr>
          <w:p>
            <w:pPr>
              <w:pStyle w:val="13"/>
            </w:pPr>
          </w:p>
        </w:tc>
        <w:tc>
          <w:tcPr>
            <w:tcW w:w="2551" w:type="dxa"/>
            <w:vAlign w:val="center"/>
          </w:tcPr>
          <w:p>
            <w:pPr>
              <w:pStyle w:val="13"/>
            </w:pPr>
            <w:r>
              <w:t>14.00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30211</w:t>
            </w:r>
          </w:p>
        </w:tc>
        <w:tc>
          <w:tcPr>
            <w:tcW w:w="4535" w:type="dxa"/>
            <w:vAlign w:val="center"/>
          </w:tcPr>
          <w:p>
            <w:pPr>
              <w:pStyle w:val="14"/>
            </w:pPr>
            <w:r>
              <w:t>差旅费</w:t>
            </w:r>
          </w:p>
        </w:tc>
        <w:tc>
          <w:tcPr>
            <w:tcW w:w="2551" w:type="dxa"/>
            <w:vAlign w:val="center"/>
          </w:tcPr>
          <w:p>
            <w:pPr>
              <w:pStyle w:val="13"/>
            </w:pPr>
            <w:r>
              <w:t>0.36</w:t>
            </w:r>
          </w:p>
        </w:tc>
        <w:tc>
          <w:tcPr>
            <w:tcW w:w="2551" w:type="dxa"/>
            <w:vAlign w:val="center"/>
          </w:tcPr>
          <w:p>
            <w:pPr>
              <w:pStyle w:val="13"/>
            </w:pPr>
          </w:p>
        </w:tc>
        <w:tc>
          <w:tcPr>
            <w:tcW w:w="2551" w:type="dxa"/>
            <w:vAlign w:val="center"/>
          </w:tcPr>
          <w:p>
            <w:pPr>
              <w:pStyle w:val="13"/>
            </w:pPr>
            <w:r>
              <w:t>0.36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1191" w:type="dxa"/>
            <w:vAlign w:val="center"/>
          </w:tcPr>
          <w:p>
            <w:pPr>
              <w:pStyle w:val="14"/>
            </w:pPr>
            <w:r>
              <w:t>30226</w:t>
            </w:r>
          </w:p>
        </w:tc>
        <w:tc>
          <w:tcPr>
            <w:tcW w:w="4535" w:type="dxa"/>
            <w:vAlign w:val="center"/>
          </w:tcPr>
          <w:p>
            <w:pPr>
              <w:pStyle w:val="14"/>
            </w:pPr>
            <w:r>
              <w:t>劳务费</w:t>
            </w:r>
          </w:p>
        </w:tc>
        <w:tc>
          <w:tcPr>
            <w:tcW w:w="2551" w:type="dxa"/>
            <w:vAlign w:val="center"/>
          </w:tcPr>
          <w:p>
            <w:pPr>
              <w:pStyle w:val="13"/>
            </w:pPr>
            <w:r>
              <w:t>4.00</w:t>
            </w:r>
          </w:p>
        </w:tc>
        <w:tc>
          <w:tcPr>
            <w:tcW w:w="2551" w:type="dxa"/>
            <w:vAlign w:val="center"/>
          </w:tcPr>
          <w:p>
            <w:pPr>
              <w:pStyle w:val="13"/>
            </w:pPr>
          </w:p>
        </w:tc>
        <w:tc>
          <w:tcPr>
            <w:tcW w:w="2551" w:type="dxa"/>
            <w:vAlign w:val="center"/>
          </w:tcPr>
          <w:p>
            <w:pPr>
              <w:pStyle w:val="13"/>
            </w:pPr>
            <w: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1191" w:type="dxa"/>
            <w:vAlign w:val="center"/>
          </w:tcPr>
          <w:p>
            <w:pPr>
              <w:pStyle w:val="14"/>
            </w:pPr>
            <w:r>
              <w:t>30228</w:t>
            </w:r>
          </w:p>
        </w:tc>
        <w:tc>
          <w:tcPr>
            <w:tcW w:w="4535" w:type="dxa"/>
            <w:vAlign w:val="center"/>
          </w:tcPr>
          <w:p>
            <w:pPr>
              <w:pStyle w:val="14"/>
            </w:pPr>
            <w:r>
              <w:t>工会经费</w:t>
            </w:r>
          </w:p>
        </w:tc>
        <w:tc>
          <w:tcPr>
            <w:tcW w:w="2551" w:type="dxa"/>
            <w:vAlign w:val="center"/>
          </w:tcPr>
          <w:p>
            <w:pPr>
              <w:pStyle w:val="13"/>
            </w:pPr>
            <w:r>
              <w:t>2.16</w:t>
            </w:r>
          </w:p>
        </w:tc>
        <w:tc>
          <w:tcPr>
            <w:tcW w:w="2551" w:type="dxa"/>
            <w:vAlign w:val="center"/>
          </w:tcPr>
          <w:p>
            <w:pPr>
              <w:pStyle w:val="13"/>
            </w:pPr>
          </w:p>
        </w:tc>
        <w:tc>
          <w:tcPr>
            <w:tcW w:w="2551" w:type="dxa"/>
            <w:vAlign w:val="center"/>
          </w:tcPr>
          <w:p>
            <w:pPr>
              <w:pStyle w:val="13"/>
            </w:pPr>
            <w:r>
              <w:t>2.16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1191" w:type="dxa"/>
            <w:vAlign w:val="center"/>
          </w:tcPr>
          <w:p>
            <w:pPr>
              <w:pStyle w:val="14"/>
            </w:pPr>
            <w:r>
              <w:t>30229</w:t>
            </w:r>
          </w:p>
        </w:tc>
        <w:tc>
          <w:tcPr>
            <w:tcW w:w="4535" w:type="dxa"/>
            <w:vAlign w:val="center"/>
          </w:tcPr>
          <w:p>
            <w:pPr>
              <w:pStyle w:val="14"/>
            </w:pPr>
            <w:r>
              <w:t>福利费</w:t>
            </w:r>
          </w:p>
        </w:tc>
        <w:tc>
          <w:tcPr>
            <w:tcW w:w="2551" w:type="dxa"/>
            <w:vAlign w:val="center"/>
          </w:tcPr>
          <w:p>
            <w:pPr>
              <w:pStyle w:val="13"/>
            </w:pPr>
            <w:r>
              <w:t>2.33</w:t>
            </w:r>
          </w:p>
        </w:tc>
        <w:tc>
          <w:tcPr>
            <w:tcW w:w="2551" w:type="dxa"/>
            <w:vAlign w:val="center"/>
          </w:tcPr>
          <w:p>
            <w:pPr>
              <w:pStyle w:val="13"/>
            </w:pPr>
          </w:p>
        </w:tc>
        <w:tc>
          <w:tcPr>
            <w:tcW w:w="2551" w:type="dxa"/>
            <w:vAlign w:val="center"/>
          </w:tcPr>
          <w:p>
            <w:pPr>
              <w:pStyle w:val="13"/>
            </w:pPr>
            <w:r>
              <w:t>2.33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1191" w:type="dxa"/>
            <w:vAlign w:val="center"/>
          </w:tcPr>
          <w:p>
            <w:pPr>
              <w:pStyle w:val="14"/>
            </w:pPr>
            <w:r>
              <w:t>30231</w:t>
            </w:r>
          </w:p>
        </w:tc>
        <w:tc>
          <w:tcPr>
            <w:tcW w:w="4535" w:type="dxa"/>
            <w:vAlign w:val="center"/>
          </w:tcPr>
          <w:p>
            <w:pPr>
              <w:pStyle w:val="14"/>
            </w:pPr>
            <w:r>
              <w:t>公务用车运行维护费</w:t>
            </w:r>
          </w:p>
        </w:tc>
        <w:tc>
          <w:tcPr>
            <w:tcW w:w="2551" w:type="dxa"/>
            <w:vAlign w:val="center"/>
          </w:tcPr>
          <w:p>
            <w:pPr>
              <w:pStyle w:val="13"/>
            </w:pPr>
            <w:r>
              <w:t>4.00</w:t>
            </w:r>
          </w:p>
        </w:tc>
        <w:tc>
          <w:tcPr>
            <w:tcW w:w="2551" w:type="dxa"/>
            <w:vAlign w:val="center"/>
          </w:tcPr>
          <w:p>
            <w:pPr>
              <w:pStyle w:val="13"/>
            </w:pPr>
          </w:p>
        </w:tc>
        <w:tc>
          <w:tcPr>
            <w:tcW w:w="2551" w:type="dxa"/>
            <w:vAlign w:val="center"/>
          </w:tcPr>
          <w:p>
            <w:pPr>
              <w:pStyle w:val="13"/>
            </w:pPr>
            <w: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1191" w:type="dxa"/>
            <w:vAlign w:val="center"/>
          </w:tcPr>
          <w:p>
            <w:pPr>
              <w:pStyle w:val="14"/>
            </w:pPr>
            <w:r>
              <w:t>30239</w:t>
            </w:r>
          </w:p>
        </w:tc>
        <w:tc>
          <w:tcPr>
            <w:tcW w:w="4535" w:type="dxa"/>
            <w:vAlign w:val="center"/>
          </w:tcPr>
          <w:p>
            <w:pPr>
              <w:pStyle w:val="14"/>
            </w:pPr>
            <w:r>
              <w:t>其他交通费用</w:t>
            </w:r>
          </w:p>
        </w:tc>
        <w:tc>
          <w:tcPr>
            <w:tcW w:w="2551" w:type="dxa"/>
            <w:vAlign w:val="center"/>
          </w:tcPr>
          <w:p>
            <w:pPr>
              <w:pStyle w:val="13"/>
            </w:pPr>
            <w:r>
              <w:t>36.16</w:t>
            </w:r>
          </w:p>
        </w:tc>
        <w:tc>
          <w:tcPr>
            <w:tcW w:w="2551" w:type="dxa"/>
            <w:vAlign w:val="center"/>
          </w:tcPr>
          <w:p>
            <w:pPr>
              <w:pStyle w:val="13"/>
            </w:pPr>
          </w:p>
        </w:tc>
        <w:tc>
          <w:tcPr>
            <w:tcW w:w="2551" w:type="dxa"/>
            <w:vAlign w:val="center"/>
          </w:tcPr>
          <w:p>
            <w:pPr>
              <w:pStyle w:val="13"/>
            </w:pPr>
            <w:r>
              <w:t>36.16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1191" w:type="dxa"/>
            <w:vAlign w:val="center"/>
          </w:tcPr>
          <w:p>
            <w:pPr>
              <w:pStyle w:val="14"/>
            </w:pPr>
            <w:r>
              <w:t>303</w:t>
            </w:r>
          </w:p>
        </w:tc>
        <w:tc>
          <w:tcPr>
            <w:tcW w:w="4535" w:type="dxa"/>
            <w:vAlign w:val="center"/>
          </w:tcPr>
          <w:p>
            <w:pPr>
              <w:pStyle w:val="14"/>
            </w:pPr>
            <w:r>
              <w:t>对个人和家庭的补助</w:t>
            </w:r>
          </w:p>
        </w:tc>
        <w:tc>
          <w:tcPr>
            <w:tcW w:w="2551" w:type="dxa"/>
            <w:vAlign w:val="center"/>
          </w:tcPr>
          <w:p>
            <w:pPr>
              <w:pStyle w:val="13"/>
            </w:pPr>
            <w:r>
              <w:t>38.30</w:t>
            </w:r>
          </w:p>
        </w:tc>
        <w:tc>
          <w:tcPr>
            <w:tcW w:w="2551" w:type="dxa"/>
            <w:vAlign w:val="center"/>
          </w:tcPr>
          <w:p>
            <w:pPr>
              <w:pStyle w:val="13"/>
            </w:pPr>
            <w:r>
              <w:t>38.30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1191" w:type="dxa"/>
            <w:vAlign w:val="center"/>
          </w:tcPr>
          <w:p>
            <w:pPr>
              <w:pStyle w:val="14"/>
            </w:pPr>
            <w:r>
              <w:t>30301</w:t>
            </w:r>
          </w:p>
        </w:tc>
        <w:tc>
          <w:tcPr>
            <w:tcW w:w="4535" w:type="dxa"/>
            <w:vAlign w:val="center"/>
          </w:tcPr>
          <w:p>
            <w:pPr>
              <w:pStyle w:val="14"/>
            </w:pPr>
            <w:r>
              <w:t>离休费</w:t>
            </w:r>
          </w:p>
        </w:tc>
        <w:tc>
          <w:tcPr>
            <w:tcW w:w="2551" w:type="dxa"/>
            <w:vAlign w:val="center"/>
          </w:tcPr>
          <w:p>
            <w:pPr>
              <w:pStyle w:val="13"/>
            </w:pPr>
            <w:r>
              <w:t>2.23</w:t>
            </w:r>
          </w:p>
        </w:tc>
        <w:tc>
          <w:tcPr>
            <w:tcW w:w="2551" w:type="dxa"/>
            <w:vAlign w:val="center"/>
          </w:tcPr>
          <w:p>
            <w:pPr>
              <w:pStyle w:val="13"/>
            </w:pPr>
            <w:r>
              <w:t>2.23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1191" w:type="dxa"/>
            <w:vAlign w:val="center"/>
          </w:tcPr>
          <w:p>
            <w:pPr>
              <w:pStyle w:val="14"/>
            </w:pPr>
            <w:r>
              <w:t>30302</w:t>
            </w:r>
          </w:p>
        </w:tc>
        <w:tc>
          <w:tcPr>
            <w:tcW w:w="4535" w:type="dxa"/>
            <w:vAlign w:val="center"/>
          </w:tcPr>
          <w:p>
            <w:pPr>
              <w:pStyle w:val="14"/>
            </w:pPr>
            <w:r>
              <w:t>退休费</w:t>
            </w:r>
          </w:p>
        </w:tc>
        <w:tc>
          <w:tcPr>
            <w:tcW w:w="2551" w:type="dxa"/>
            <w:vAlign w:val="center"/>
          </w:tcPr>
          <w:p>
            <w:pPr>
              <w:pStyle w:val="13"/>
            </w:pPr>
            <w:r>
              <w:t>28.05</w:t>
            </w:r>
          </w:p>
        </w:tc>
        <w:tc>
          <w:tcPr>
            <w:tcW w:w="2551" w:type="dxa"/>
            <w:vAlign w:val="center"/>
          </w:tcPr>
          <w:p>
            <w:pPr>
              <w:pStyle w:val="13"/>
            </w:pPr>
            <w:r>
              <w:t>28.05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1191" w:type="dxa"/>
            <w:vAlign w:val="center"/>
          </w:tcPr>
          <w:p>
            <w:pPr>
              <w:pStyle w:val="14"/>
            </w:pPr>
            <w:r>
              <w:t>30305</w:t>
            </w:r>
          </w:p>
        </w:tc>
        <w:tc>
          <w:tcPr>
            <w:tcW w:w="4535" w:type="dxa"/>
            <w:vAlign w:val="center"/>
          </w:tcPr>
          <w:p>
            <w:pPr>
              <w:pStyle w:val="14"/>
            </w:pPr>
            <w:r>
              <w:t>生活补助</w:t>
            </w:r>
          </w:p>
        </w:tc>
        <w:tc>
          <w:tcPr>
            <w:tcW w:w="2551" w:type="dxa"/>
            <w:vAlign w:val="center"/>
          </w:tcPr>
          <w:p>
            <w:pPr>
              <w:pStyle w:val="13"/>
            </w:pPr>
            <w:r>
              <w:t>2.13</w:t>
            </w:r>
          </w:p>
        </w:tc>
        <w:tc>
          <w:tcPr>
            <w:tcW w:w="2551" w:type="dxa"/>
            <w:vAlign w:val="center"/>
          </w:tcPr>
          <w:p>
            <w:pPr>
              <w:pStyle w:val="13"/>
            </w:pPr>
            <w:r>
              <w:t>2.13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1191" w:type="dxa"/>
            <w:vAlign w:val="center"/>
          </w:tcPr>
          <w:p>
            <w:pPr>
              <w:pStyle w:val="14"/>
            </w:pPr>
            <w:r>
              <w:t>30306</w:t>
            </w:r>
          </w:p>
        </w:tc>
        <w:tc>
          <w:tcPr>
            <w:tcW w:w="4535" w:type="dxa"/>
            <w:vAlign w:val="center"/>
          </w:tcPr>
          <w:p>
            <w:pPr>
              <w:pStyle w:val="14"/>
            </w:pPr>
            <w:r>
              <w:t>救济费</w:t>
            </w:r>
          </w:p>
        </w:tc>
        <w:tc>
          <w:tcPr>
            <w:tcW w:w="2551" w:type="dxa"/>
            <w:vAlign w:val="center"/>
          </w:tcPr>
          <w:p>
            <w:pPr>
              <w:pStyle w:val="13"/>
            </w:pPr>
            <w:r>
              <w:t>5.70</w:t>
            </w:r>
          </w:p>
        </w:tc>
        <w:tc>
          <w:tcPr>
            <w:tcW w:w="2551" w:type="dxa"/>
            <w:vAlign w:val="center"/>
          </w:tcPr>
          <w:p>
            <w:pPr>
              <w:pStyle w:val="13"/>
            </w:pPr>
            <w:r>
              <w:t>5.70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1191" w:type="dxa"/>
            <w:vAlign w:val="center"/>
          </w:tcPr>
          <w:p>
            <w:pPr>
              <w:pStyle w:val="14"/>
            </w:pPr>
            <w:r>
              <w:t>30309</w:t>
            </w:r>
          </w:p>
        </w:tc>
        <w:tc>
          <w:tcPr>
            <w:tcW w:w="4535" w:type="dxa"/>
            <w:vAlign w:val="center"/>
          </w:tcPr>
          <w:p>
            <w:pPr>
              <w:pStyle w:val="14"/>
            </w:pPr>
            <w:r>
              <w:t>奖励金</w:t>
            </w:r>
          </w:p>
        </w:tc>
        <w:tc>
          <w:tcPr>
            <w:tcW w:w="2551" w:type="dxa"/>
            <w:vAlign w:val="center"/>
          </w:tcPr>
          <w:p>
            <w:pPr>
              <w:pStyle w:val="13"/>
            </w:pPr>
            <w:r>
              <w:t>0.19</w:t>
            </w:r>
          </w:p>
        </w:tc>
        <w:tc>
          <w:tcPr>
            <w:tcW w:w="2551" w:type="dxa"/>
            <w:vAlign w:val="center"/>
          </w:tcPr>
          <w:p>
            <w:pPr>
              <w:pStyle w:val="13"/>
            </w:pPr>
            <w:r>
              <w:t>0.19</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485丰润区沙流河镇人民政府</w:t>
            </w:r>
          </w:p>
        </w:tc>
        <w:tc>
          <w:tcPr>
            <w:tcW w:w="2551" w:type="dxa"/>
            <w:tcBorders>
              <w:top w:val="single" w:color="FFFFFF" w:sz="6" w:space="0"/>
              <w:left w:val="single" w:color="FFFFFF" w:sz="6" w:space="0"/>
              <w:right w:val="single" w:color="FFFFFF" w:sz="6" w:space="0"/>
            </w:tcBorders>
            <w:vAlign w:val="center"/>
          </w:tcPr>
          <w:p>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300.00</w:t>
            </w:r>
          </w:p>
        </w:tc>
        <w:tc>
          <w:tcPr>
            <w:tcW w:w="2551" w:type="dxa"/>
            <w:vAlign w:val="center"/>
          </w:tcPr>
          <w:p>
            <w:pPr>
              <w:pStyle w:val="17"/>
            </w:pPr>
          </w:p>
        </w:tc>
        <w:tc>
          <w:tcPr>
            <w:tcW w:w="2551" w:type="dxa"/>
            <w:vAlign w:val="center"/>
          </w:tcPr>
          <w:p>
            <w:pPr>
              <w:pStyle w:val="17"/>
            </w:pPr>
            <w:r>
              <w:t>300.00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212</w:t>
            </w:r>
          </w:p>
        </w:tc>
        <w:tc>
          <w:tcPr>
            <w:tcW w:w="4535" w:type="dxa"/>
            <w:vAlign w:val="center"/>
          </w:tcPr>
          <w:p>
            <w:pPr>
              <w:pStyle w:val="14"/>
            </w:pPr>
            <w:r>
              <w:t>城乡社区支出</w:t>
            </w:r>
          </w:p>
        </w:tc>
        <w:tc>
          <w:tcPr>
            <w:tcW w:w="2551" w:type="dxa"/>
            <w:vAlign w:val="center"/>
          </w:tcPr>
          <w:p>
            <w:pPr>
              <w:pStyle w:val="13"/>
            </w:pPr>
            <w:r>
              <w:t>300.00</w:t>
            </w:r>
          </w:p>
        </w:tc>
        <w:tc>
          <w:tcPr>
            <w:tcW w:w="2551" w:type="dxa"/>
            <w:vAlign w:val="center"/>
          </w:tcPr>
          <w:p>
            <w:pPr>
              <w:pStyle w:val="13"/>
            </w:pPr>
          </w:p>
        </w:tc>
        <w:tc>
          <w:tcPr>
            <w:tcW w:w="2551" w:type="dxa"/>
            <w:vAlign w:val="center"/>
          </w:tcPr>
          <w:p>
            <w:pPr>
              <w:pStyle w:val="13"/>
            </w:pPr>
            <w:r>
              <w:t>300.00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21208</w:t>
            </w:r>
          </w:p>
        </w:tc>
        <w:tc>
          <w:tcPr>
            <w:tcW w:w="4535" w:type="dxa"/>
            <w:vAlign w:val="center"/>
          </w:tcPr>
          <w:p>
            <w:pPr>
              <w:pStyle w:val="14"/>
            </w:pPr>
            <w:r>
              <w:t>国有土地使用权出让收入安排的支出</w:t>
            </w:r>
          </w:p>
        </w:tc>
        <w:tc>
          <w:tcPr>
            <w:tcW w:w="2551" w:type="dxa"/>
            <w:vAlign w:val="center"/>
          </w:tcPr>
          <w:p>
            <w:pPr>
              <w:pStyle w:val="13"/>
            </w:pPr>
            <w:r>
              <w:t>300.00</w:t>
            </w:r>
          </w:p>
        </w:tc>
        <w:tc>
          <w:tcPr>
            <w:tcW w:w="2551" w:type="dxa"/>
            <w:vAlign w:val="center"/>
          </w:tcPr>
          <w:p>
            <w:pPr>
              <w:pStyle w:val="13"/>
            </w:pPr>
          </w:p>
        </w:tc>
        <w:tc>
          <w:tcPr>
            <w:tcW w:w="2551" w:type="dxa"/>
            <w:vAlign w:val="center"/>
          </w:tcPr>
          <w:p>
            <w:pPr>
              <w:pStyle w:val="13"/>
            </w:pPr>
            <w:r>
              <w:t>300.00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2120816</w:t>
            </w:r>
          </w:p>
        </w:tc>
        <w:tc>
          <w:tcPr>
            <w:tcW w:w="4535" w:type="dxa"/>
            <w:vAlign w:val="center"/>
          </w:tcPr>
          <w:p>
            <w:pPr>
              <w:pStyle w:val="14"/>
            </w:pPr>
            <w:r>
              <w:t>农业农村生态环境支出</w:t>
            </w:r>
          </w:p>
        </w:tc>
        <w:tc>
          <w:tcPr>
            <w:tcW w:w="2551" w:type="dxa"/>
            <w:vAlign w:val="center"/>
          </w:tcPr>
          <w:p>
            <w:pPr>
              <w:pStyle w:val="13"/>
            </w:pPr>
            <w:r>
              <w:t>300.00</w:t>
            </w:r>
          </w:p>
        </w:tc>
        <w:tc>
          <w:tcPr>
            <w:tcW w:w="2551" w:type="dxa"/>
            <w:vAlign w:val="center"/>
          </w:tcPr>
          <w:p>
            <w:pPr>
              <w:pStyle w:val="13"/>
            </w:pPr>
          </w:p>
        </w:tc>
        <w:tc>
          <w:tcPr>
            <w:tcW w:w="2551" w:type="dxa"/>
            <w:vAlign w:val="center"/>
          </w:tcPr>
          <w:p>
            <w:pPr>
              <w:pStyle w:val="13"/>
            </w:pPr>
            <w:r>
              <w:t>300.00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485丰润区沙流河镇人民政府</w:t>
            </w:r>
          </w:p>
        </w:tc>
        <w:tc>
          <w:tcPr>
            <w:tcW w:w="2551" w:type="dxa"/>
            <w:tcBorders>
              <w:top w:val="single" w:color="FFFFFF" w:sz="6" w:space="0"/>
              <w:left w:val="single" w:color="FFFFFF" w:sz="6" w:space="0"/>
              <w:right w:val="single" w:color="FFFFFF" w:sz="6" w:space="0"/>
            </w:tcBorders>
            <w:vAlign w:val="center"/>
          </w:tcPr>
          <w:p>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1"/>
            </w:pPr>
            <w:r>
              <w:t>485丰润区沙流河镇人民政府</w:t>
            </w:r>
          </w:p>
        </w:tc>
        <w:tc>
          <w:tcPr>
            <w:tcW w:w="2381" w:type="dxa"/>
            <w:tcBorders>
              <w:top w:val="single" w:color="FFFFFF" w:sz="6" w:space="0"/>
              <w:left w:val="single" w:color="FFFFFF" w:sz="6" w:space="0"/>
              <w:right w:val="single" w:color="FFFFFF" w:sz="6" w:space="0"/>
            </w:tcBorders>
            <w:vAlign w:val="center"/>
          </w:tcPr>
          <w:p>
            <w:pPr>
              <w:pStyle w:val="10"/>
            </w:pPr>
            <w:r>
              <w:t>预算年度：2022</w:t>
            </w:r>
          </w:p>
        </w:tc>
        <w:tc>
          <w:tcPr>
            <w:tcW w:w="476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3798" w:type="dxa"/>
            <w:vMerge w:val="restart"/>
            <w:vAlign w:val="center"/>
          </w:tcPr>
          <w:p>
            <w:pPr>
              <w:pStyle w:val="12"/>
            </w:pPr>
            <w:r>
              <w:t>项  目</w:t>
            </w:r>
          </w:p>
        </w:tc>
        <w:tc>
          <w:tcPr>
            <w:tcW w:w="9524"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2"/>
            </w:pPr>
            <w:r>
              <w:t>合计</w:t>
            </w:r>
          </w:p>
        </w:tc>
        <w:tc>
          <w:tcPr>
            <w:tcW w:w="2381" w:type="dxa"/>
            <w:vAlign w:val="center"/>
          </w:tcPr>
          <w:p>
            <w:pPr>
              <w:pStyle w:val="12"/>
            </w:pPr>
            <w:r>
              <w:t>一般公共预算              财政拨款</w:t>
            </w:r>
          </w:p>
        </w:tc>
        <w:tc>
          <w:tcPr>
            <w:tcW w:w="2381" w:type="dxa"/>
            <w:vAlign w:val="center"/>
          </w:tcPr>
          <w:p>
            <w:pPr>
              <w:pStyle w:val="12"/>
            </w:pPr>
            <w:r>
              <w:t>政府性基金                  预算拨款</w:t>
            </w:r>
          </w:p>
        </w:tc>
        <w:tc>
          <w:tcPr>
            <w:tcW w:w="2381"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2"/>
            </w:pPr>
            <w:r>
              <w:t>栏次</w:t>
            </w:r>
          </w:p>
        </w:tc>
        <w:tc>
          <w:tcPr>
            <w:tcW w:w="3798" w:type="dxa"/>
            <w:vAlign w:val="center"/>
          </w:tcPr>
          <w:p>
            <w:pPr>
              <w:pStyle w:val="12"/>
            </w:pPr>
            <w:r>
              <w:t>1</w:t>
            </w:r>
          </w:p>
        </w:tc>
        <w:tc>
          <w:tcPr>
            <w:tcW w:w="2381" w:type="dxa"/>
            <w:vAlign w:val="center"/>
          </w:tcPr>
          <w:p>
            <w:pPr>
              <w:pStyle w:val="12"/>
            </w:pPr>
            <w:r>
              <w:t>2</w:t>
            </w:r>
          </w:p>
        </w:tc>
        <w:tc>
          <w:tcPr>
            <w:tcW w:w="2381" w:type="dxa"/>
            <w:vAlign w:val="center"/>
          </w:tcPr>
          <w:p>
            <w:pPr>
              <w:pStyle w:val="12"/>
            </w:pPr>
            <w:r>
              <w:t>3</w:t>
            </w:r>
          </w:p>
        </w:tc>
        <w:tc>
          <w:tcPr>
            <w:tcW w:w="2381" w:type="dxa"/>
            <w:vAlign w:val="center"/>
          </w:tcPr>
          <w:p>
            <w:pPr>
              <w:pStyle w:val="12"/>
            </w:pPr>
            <w:r>
              <w:t>4</w:t>
            </w:r>
          </w:p>
        </w:tc>
        <w:tc>
          <w:tcPr>
            <w:tcW w:w="238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1</w:t>
            </w:r>
          </w:p>
        </w:tc>
        <w:tc>
          <w:tcPr>
            <w:tcW w:w="3798" w:type="dxa"/>
            <w:vAlign w:val="center"/>
          </w:tcPr>
          <w:p>
            <w:pPr>
              <w:pStyle w:val="16"/>
            </w:pPr>
            <w:r>
              <w:t>合计</w:t>
            </w:r>
          </w:p>
        </w:tc>
        <w:tc>
          <w:tcPr>
            <w:tcW w:w="2381" w:type="dxa"/>
            <w:vAlign w:val="center"/>
          </w:tcPr>
          <w:p>
            <w:pPr>
              <w:pStyle w:val="17"/>
            </w:pPr>
            <w:r>
              <w:t>4.00</w:t>
            </w:r>
          </w:p>
        </w:tc>
        <w:tc>
          <w:tcPr>
            <w:tcW w:w="2381" w:type="dxa"/>
            <w:vAlign w:val="center"/>
          </w:tcPr>
          <w:p>
            <w:pPr>
              <w:pStyle w:val="17"/>
            </w:pPr>
            <w:r>
              <w:t>4.00</w:t>
            </w:r>
          </w:p>
        </w:tc>
        <w:tc>
          <w:tcPr>
            <w:tcW w:w="2381" w:type="dxa"/>
            <w:vAlign w:val="center"/>
          </w:tcPr>
          <w:p>
            <w:pPr>
              <w:pStyle w:val="17"/>
            </w:pPr>
          </w:p>
        </w:tc>
        <w:tc>
          <w:tcPr>
            <w:tcW w:w="238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2</w:t>
            </w:r>
          </w:p>
        </w:tc>
        <w:tc>
          <w:tcPr>
            <w:tcW w:w="3798" w:type="dxa"/>
            <w:vAlign w:val="center"/>
          </w:tcPr>
          <w:p>
            <w:pPr>
              <w:pStyle w:val="14"/>
            </w:pPr>
            <w:r>
              <w:t>“三公”经费小计</w:t>
            </w:r>
          </w:p>
        </w:tc>
        <w:tc>
          <w:tcPr>
            <w:tcW w:w="2381" w:type="dxa"/>
            <w:vAlign w:val="center"/>
          </w:tcPr>
          <w:p>
            <w:pPr>
              <w:pStyle w:val="13"/>
            </w:pPr>
            <w:r>
              <w:t>4.00</w:t>
            </w:r>
          </w:p>
        </w:tc>
        <w:tc>
          <w:tcPr>
            <w:tcW w:w="2381" w:type="dxa"/>
            <w:vAlign w:val="center"/>
          </w:tcPr>
          <w:p>
            <w:pPr>
              <w:pStyle w:val="13"/>
            </w:pPr>
            <w:r>
              <w:t>4.00</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3</w:t>
            </w:r>
          </w:p>
        </w:tc>
        <w:tc>
          <w:tcPr>
            <w:tcW w:w="3798" w:type="dxa"/>
            <w:vAlign w:val="center"/>
          </w:tcPr>
          <w:p>
            <w:pPr>
              <w:pStyle w:val="14"/>
            </w:pPr>
            <w:r>
              <w:t>一、因公出国（境）费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4</w:t>
            </w:r>
          </w:p>
        </w:tc>
        <w:tc>
          <w:tcPr>
            <w:tcW w:w="3798" w:type="dxa"/>
            <w:vAlign w:val="center"/>
          </w:tcPr>
          <w:p>
            <w:pPr>
              <w:pStyle w:val="14"/>
            </w:pPr>
            <w:r>
              <w:t xml:space="preserve">    其中：教学科研人员因公出国（境）费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5</w:t>
            </w:r>
          </w:p>
        </w:tc>
        <w:tc>
          <w:tcPr>
            <w:tcW w:w="3798" w:type="dxa"/>
            <w:vAlign w:val="center"/>
          </w:tcPr>
          <w:p>
            <w:pPr>
              <w:pStyle w:val="14"/>
            </w:pPr>
            <w:r>
              <w:t xml:space="preserve">          其他因公出国（境）费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6</w:t>
            </w:r>
          </w:p>
        </w:tc>
        <w:tc>
          <w:tcPr>
            <w:tcW w:w="3798" w:type="dxa"/>
            <w:vAlign w:val="center"/>
          </w:tcPr>
          <w:p>
            <w:pPr>
              <w:pStyle w:val="14"/>
            </w:pPr>
            <w:r>
              <w:t>二、公务用车购置及运维费</w:t>
            </w:r>
          </w:p>
        </w:tc>
        <w:tc>
          <w:tcPr>
            <w:tcW w:w="2381" w:type="dxa"/>
            <w:vAlign w:val="center"/>
          </w:tcPr>
          <w:p>
            <w:pPr>
              <w:pStyle w:val="13"/>
            </w:pPr>
            <w:r>
              <w:t>4.00</w:t>
            </w:r>
          </w:p>
        </w:tc>
        <w:tc>
          <w:tcPr>
            <w:tcW w:w="2381" w:type="dxa"/>
            <w:vAlign w:val="center"/>
          </w:tcPr>
          <w:p>
            <w:pPr>
              <w:pStyle w:val="13"/>
            </w:pPr>
            <w:r>
              <w:t>4.00</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7</w:t>
            </w:r>
          </w:p>
        </w:tc>
        <w:tc>
          <w:tcPr>
            <w:tcW w:w="3798" w:type="dxa"/>
            <w:vAlign w:val="center"/>
          </w:tcPr>
          <w:p>
            <w:pPr>
              <w:pStyle w:val="14"/>
            </w:pPr>
            <w:r>
              <w:t xml:space="preserve">    其中：公务用车购置费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8</w:t>
            </w:r>
          </w:p>
        </w:tc>
        <w:tc>
          <w:tcPr>
            <w:tcW w:w="3798" w:type="dxa"/>
            <w:vAlign w:val="center"/>
          </w:tcPr>
          <w:p>
            <w:pPr>
              <w:pStyle w:val="14"/>
            </w:pPr>
            <w:r>
              <w:t xml:space="preserve">          公务用车运行维护费</w:t>
            </w:r>
          </w:p>
        </w:tc>
        <w:tc>
          <w:tcPr>
            <w:tcW w:w="2381" w:type="dxa"/>
            <w:vAlign w:val="center"/>
          </w:tcPr>
          <w:p>
            <w:pPr>
              <w:pStyle w:val="13"/>
            </w:pPr>
            <w:r>
              <w:t>4.00</w:t>
            </w:r>
          </w:p>
        </w:tc>
        <w:tc>
          <w:tcPr>
            <w:tcW w:w="2381" w:type="dxa"/>
            <w:vAlign w:val="center"/>
          </w:tcPr>
          <w:p>
            <w:pPr>
              <w:pStyle w:val="13"/>
            </w:pPr>
            <w:r>
              <w:t>4.00</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9</w:t>
            </w:r>
          </w:p>
        </w:tc>
        <w:tc>
          <w:tcPr>
            <w:tcW w:w="3798" w:type="dxa"/>
            <w:vAlign w:val="center"/>
          </w:tcPr>
          <w:p>
            <w:pPr>
              <w:pStyle w:val="14"/>
            </w:pPr>
            <w:r>
              <w:t>三、公务接待费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10</w:t>
            </w:r>
          </w:p>
        </w:tc>
        <w:tc>
          <w:tcPr>
            <w:tcW w:w="3798" w:type="dxa"/>
            <w:vAlign w:val="center"/>
          </w:tcPr>
          <w:p>
            <w:pPr>
              <w:pStyle w:val="14"/>
            </w:pPr>
            <w:r>
              <w:t>四、会议费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11</w:t>
            </w:r>
          </w:p>
        </w:tc>
        <w:tc>
          <w:tcPr>
            <w:tcW w:w="3798" w:type="dxa"/>
            <w:vAlign w:val="center"/>
          </w:tcPr>
          <w:p>
            <w:pPr>
              <w:pStyle w:val="14"/>
            </w:pPr>
            <w:r>
              <w:t>五、培训费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bl>
    <w:p>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丰润区沙流河镇人民政府2022年部门预算信息公开情况说明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丰润区沙流河镇人民政府2022年部门预算信息公开情况说明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w:t>
      </w:r>
      <w:r>
        <w:rPr>
          <w:rFonts w:hint="eastAsia" w:eastAsia="方正仿宋_GBK" w:cs="Times New Roman"/>
          <w:color w:val="000000"/>
          <w:sz w:val="28"/>
          <w:lang w:eastAsia="zh-CN"/>
        </w:rPr>
        <w:t>中华人民共和国</w:t>
      </w:r>
      <w:r>
        <w:rPr>
          <w:rFonts w:ascii="Times New Roman" w:hAnsi="Times New Roman" w:eastAsia="方正仿宋_GBK" w:cs="Times New Roman"/>
          <w:color w:val="000000"/>
          <w:sz w:val="28"/>
        </w:rPr>
        <w:t>预算法》、《地方预决算公开操作规程》和《关于进一步推进预算公开工作的实施意见》规定，现将丰润区沙流河镇人民政府2022年部门预算公开如下：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pStyle w:val="19"/>
      </w:pPr>
    </w:p>
    <w:p>
      <w:pPr>
        <w:pStyle w:val="19"/>
      </w:pPr>
      <w:r>
        <w:t>（1）执行上级国家行政机关的决定、命令和国家制定的法令、法规，接受同级党委的领导，执行本级人民代表大会的各项决议，并报告执行决议、决定和命令的情况。</w:t>
      </w:r>
    </w:p>
    <w:p>
      <w:pPr>
        <w:pStyle w:val="19"/>
      </w:pPr>
      <w:r>
        <w:t>（2）制定并落实本行政区域的经济计划和措施，促进产业结构调整及其他经济保持平衡协调发展，全面提高人民群众的生活水平和生活质量。</w:t>
      </w:r>
    </w:p>
    <w:p>
      <w:pPr>
        <w:pStyle w:val="19"/>
      </w:pPr>
      <w:r>
        <w:t>（3）承担国有资产、集体资产管理、监督及增值保值责任；保护公民私人所有合法财产，保障集体经济组织应有的自主权；监督企业和各种经济联合体、个体户认真执行国家的法律、法令和政策，履行经济合同。</w:t>
      </w:r>
    </w:p>
    <w:p>
      <w:pPr>
        <w:pStyle w:val="19"/>
      </w:pPr>
      <w:r>
        <w:t>（4）开展社会主义民主和法制的宣传教育，保障公民的权利;制定社会治安综合治理工作规划并组织实施；加强社区管理工作，依法管理外来流动人口，处理人民群众来信来访，调解民间纠纷，打击违法犯罪，维护社会稳定。</w:t>
      </w:r>
    </w:p>
    <w:p>
      <w:pPr>
        <w:pStyle w:val="19"/>
      </w:pPr>
      <w:r>
        <w:t>（5）制定社会各项事业发展计划，发展教育、卫生、科技、民政、广播电视、文化、体育事业；组织实施义务教育和其他各类教育；加强计划生育工作;推进社会保障、社会福利事业和养老保险工作；做好劳动管理、科普、老龄及宗教、侨务等工作。</w:t>
      </w:r>
    </w:p>
    <w:p>
      <w:pPr>
        <w:pStyle w:val="19"/>
      </w:pPr>
      <w:r>
        <w:t>（6）加强镇级财政的监督和管理，按计划组织、管理镇财政收入和支出，执行国家有关财经纪律和政策，保证国家财政收入的完成，做好统计工作。</w:t>
      </w:r>
    </w:p>
    <w:p>
      <w:pPr>
        <w:pStyle w:val="19"/>
      </w:pPr>
      <w:r>
        <w:t>（7）指导、支持、帮助村民委员会的组织制度建设和业务建设，促进村民委员会民主自治。</w:t>
      </w:r>
    </w:p>
    <w:p>
      <w:pPr>
        <w:pStyle w:val="19"/>
      </w:pPr>
      <w:r>
        <w:t>（8）制定和组织实施镇村建设规划；加强公用、市政设施、水利建设和管理以及房屋土地管理和环境综合整治工作，保护和改善生活环境和生态环境。</w:t>
      </w:r>
    </w:p>
    <w:p>
      <w:pPr>
        <w:pStyle w:val="19"/>
      </w:pPr>
      <w:r>
        <w:t>（9）协助和支持设置在本行政区域内不隶属于乡镇的国家机关和企事业单位工作，监督其遵守和执行国家的法律、法规和政策。</w:t>
      </w:r>
    </w:p>
    <w:p>
      <w:pPr>
        <w:pStyle w:val="19"/>
      </w:pPr>
      <w:r>
        <w:t>（10）承办区政府交办的其它事项。</w:t>
      </w:r>
    </w:p>
    <w:p>
      <w:pPr>
        <w:pStyle w:val="19"/>
      </w:pPr>
    </w:p>
    <w:p>
      <w:pPr>
        <w:pStyle w:val="19"/>
      </w:pPr>
    </w:p>
    <w:p>
      <w:pPr>
        <w:pStyle w:val="19"/>
      </w:pPr>
    </w:p>
    <w:p>
      <w:pPr>
        <w:pStyle w:val="19"/>
      </w:pPr>
    </w:p>
    <w:p>
      <w:pPr>
        <w:pStyle w:val="19"/>
      </w:pP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2"/>
            </w:pPr>
            <w:r>
              <w:t>单位名称</w:t>
            </w:r>
          </w:p>
        </w:tc>
        <w:tc>
          <w:tcPr>
            <w:tcW w:w="1843" w:type="dxa"/>
            <w:vAlign w:val="center"/>
          </w:tcPr>
          <w:p>
            <w:pPr>
              <w:pStyle w:val="12"/>
            </w:pPr>
            <w:r>
              <w:t>单位性质</w:t>
            </w:r>
          </w:p>
        </w:tc>
        <w:tc>
          <w:tcPr>
            <w:tcW w:w="2126" w:type="dxa"/>
            <w:vAlign w:val="center"/>
          </w:tcPr>
          <w:p>
            <w:pPr>
              <w:pStyle w:val="12"/>
            </w:pPr>
            <w:r>
              <w:t>单位规格</w:t>
            </w:r>
          </w:p>
        </w:tc>
        <w:tc>
          <w:tcPr>
            <w:tcW w:w="3827"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丰润区沙流河镇人民政府本级</w:t>
            </w:r>
          </w:p>
        </w:tc>
        <w:tc>
          <w:tcPr>
            <w:tcW w:w="1843" w:type="dxa"/>
            <w:vAlign w:val="center"/>
          </w:tcPr>
          <w:p>
            <w:pPr>
              <w:pStyle w:val="15"/>
            </w:pPr>
            <w:r>
              <w:t>行政</w:t>
            </w:r>
          </w:p>
        </w:tc>
        <w:tc>
          <w:tcPr>
            <w:tcW w:w="2126" w:type="dxa"/>
            <w:vAlign w:val="center"/>
          </w:tcPr>
          <w:p>
            <w:pPr>
              <w:pStyle w:val="15"/>
            </w:pPr>
            <w:r>
              <w:t>正科级</w:t>
            </w:r>
          </w:p>
        </w:tc>
        <w:tc>
          <w:tcPr>
            <w:tcW w:w="3827" w:type="dxa"/>
            <w:vAlign w:val="center"/>
          </w:tcPr>
          <w:p>
            <w:pPr>
              <w:pStyle w:val="15"/>
            </w:pPr>
            <w:r>
              <w:t>财政拨款</w:t>
            </w: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pPr>
        <w:spacing w:before="0" w:after="0" w:line="500" w:lineRule="exact"/>
        <w:ind w:firstLine="560"/>
        <w:jc w:val="left"/>
        <w:outlineLvl w:val="9"/>
      </w:pPr>
      <w:r>
        <w:rPr>
          <w:rFonts w:ascii="Times New Roman" w:hAnsi="Times New Roman" w:eastAsia="方正仿宋_GBK" w:cs="Times New Roman"/>
          <w:color w:val="000000"/>
          <w:sz w:val="28"/>
        </w:rPr>
        <w:t>按照预算管理有关规定，目前我省部门预算的编制实行综合预算管理，即全部收入和支出都反映在预算中。丰润区沙流河镇人民政府机关及所属事业单位的收支包含在部门预算中。</w:t>
      </w:r>
    </w:p>
    <w:p>
      <w:pPr>
        <w:pStyle w:val="20"/>
      </w:pPr>
    </w:p>
    <w:p>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pPr>
        <w:pStyle w:val="21"/>
      </w:pPr>
    </w:p>
    <w:p>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2"/>
      </w:pPr>
    </w:p>
    <w:p>
      <w:pPr>
        <w:spacing w:before="10" w:after="10" w:line="360" w:lineRule="auto"/>
        <w:ind w:firstLine="640"/>
        <w:jc w:val="left"/>
        <w:outlineLvl w:val="2"/>
      </w:pPr>
      <w:bookmarkStart w:id="13" w:name="_Toc_3_3_0000000014"/>
      <w:r>
        <w:rPr>
          <w:rFonts w:ascii="黑体" w:hAnsi="黑体" w:eastAsia="黑体" w:cs="黑体"/>
          <w:color w:val="000000"/>
          <w:sz w:val="32"/>
        </w:rPr>
        <w:t>五、预算绩效信息</w:t>
      </w:r>
      <w:bookmarkEnd w:id="13"/>
    </w:p>
    <w:p>
      <w:pPr>
        <w:spacing w:before="0" w:after="0" w:line="240" w:lineRule="auto"/>
        <w:ind w:firstLine="640"/>
        <w:jc w:val="left"/>
        <w:outlineLvl w:val="9"/>
      </w:pPr>
      <w:r>
        <w:rPr>
          <w:rFonts w:ascii="方正楷体_GBK" w:hAnsi="方正楷体_GBK" w:eastAsia="方正楷体_GBK" w:cs="方正楷体_GBK"/>
          <w:b/>
          <w:color w:val="000000"/>
          <w:sz w:val="32"/>
        </w:rPr>
        <w:t>第一部分 部门整体绩效目标</w:t>
      </w:r>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3"/>
      </w:pPr>
      <w:r>
        <w:t>唐山市丰润区沙流河镇人民政府贯彻落实党中央和省委、市委、区委方针政策和决策部署，坚持和加强党对本镇工作的集中统一领导。主要围绕加强党的领导、夯实基层政权，促进经济发展、增加农民收入，优化公共服务、着力改善民生，强化社会治理、维护社会稳定，推进基层民主、促进农村和谐，改善生态环境、提升乡风文明等方面履行职能。主要目标是：宣传贯彻执行党的路线方针政策和党中央、上级党组织及本镇党员代表大会（党员大会）的决议讨论和决定本镇经济建设、政治建设、文化建设、社会建设、生态文明建设和党的建设以及全镇23个村人居环境、乡村振兴中的重大问题，组织召开本级人民代表大会1次，充分行使重大事项决定权、监督权和任免权，做好人大代表工作，联系各村选民、反映群众意见和要求。执行本行政区域内的经济和社会发展计划、预算，管理本行政区域内的经济、教育、科学、文化、卫生健康、体育事业和财政、统计、民政、司法行政等行政工作。落实本行政区域内发展规划、专项规划、区域规划、国土空间规划。指导、支持、帮助村民委员会的组织制度建设和业务建设，促进村民委员会民主自治加强社会主义民主法治建设和精神文明建设，加强社会治安综合治理，做好应急管理、生态环保、乡村振兴、民生保障、脱贫致富、民族宗教、防范邪教等工作。承担民兵预备役、征兵、退役军人服务、拥军优属等工作。承办上级党委、人大、政府交办的其他事项。</w:t>
      </w:r>
    </w:p>
    <w:p>
      <w:pPr>
        <w:pStyle w:val="23"/>
      </w:pP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4"/>
      </w:pPr>
      <w:r>
        <w:t>1、基层党建</w:t>
      </w:r>
    </w:p>
    <w:p>
      <w:pPr>
        <w:pStyle w:val="24"/>
      </w:pPr>
      <w:r>
        <w:t>绩效目标：加强党组织建设和党员管理。</w:t>
      </w:r>
    </w:p>
    <w:p>
      <w:pPr>
        <w:pStyle w:val="24"/>
      </w:pPr>
      <w:r>
        <w:t>绩效指标：党员参加全年各项活动比率大于等于90%。</w:t>
      </w:r>
    </w:p>
    <w:p>
      <w:pPr>
        <w:pStyle w:val="24"/>
      </w:pPr>
      <w:r>
        <w:t>2、干部队伍管理</w:t>
      </w:r>
    </w:p>
    <w:p>
      <w:pPr>
        <w:pStyle w:val="24"/>
      </w:pPr>
      <w:r>
        <w:t>绩效目标：培养锻炼干部，提高干部整体素质；进一步熟悉基层，更好开展工作。</w:t>
      </w:r>
    </w:p>
    <w:p>
      <w:pPr>
        <w:pStyle w:val="24"/>
      </w:pPr>
      <w:r>
        <w:t>绩效指标：年内组织全镇性干部考核、督导检查、专项调研工作实际完成大于等于3次。</w:t>
      </w:r>
    </w:p>
    <w:p>
      <w:pPr>
        <w:pStyle w:val="24"/>
      </w:pPr>
      <w:r>
        <w:t>3、干部教育培训</w:t>
      </w:r>
    </w:p>
    <w:p>
      <w:pPr>
        <w:pStyle w:val="24"/>
      </w:pPr>
      <w:r>
        <w:t>绩效目标：建立规范的干部教育培训体系</w:t>
      </w:r>
    </w:p>
    <w:p>
      <w:pPr>
        <w:pStyle w:val="24"/>
      </w:pPr>
      <w:r>
        <w:t>绩效指标：干部教育培训实际完成情况占计划的比例大于等于95%。</w:t>
      </w:r>
    </w:p>
    <w:p>
      <w:pPr>
        <w:pStyle w:val="24"/>
      </w:pPr>
      <w:r>
        <w:t>4、思想政治工作</w:t>
      </w:r>
    </w:p>
    <w:p>
      <w:pPr>
        <w:pStyle w:val="24"/>
      </w:pPr>
      <w:r>
        <w:t>绩效目标：完成思想政治工作重大任务，推进社会主义核心价值观落地生根。</w:t>
      </w:r>
    </w:p>
    <w:p>
      <w:pPr>
        <w:pStyle w:val="24"/>
      </w:pPr>
      <w:r>
        <w:t>绩效指标：发挥各类媒体的各自优势，采用多种形式开展培育和践行社会主义核心价值观宣传教育活动，使核心价值观内容普及到每个公民，社会主义核心价值观内容在全社会普及率大于等于95%。</w:t>
      </w:r>
    </w:p>
    <w:p>
      <w:pPr>
        <w:pStyle w:val="24"/>
      </w:pPr>
      <w:r>
        <w:t>5、案件查办</w:t>
      </w:r>
    </w:p>
    <w:p>
      <w:pPr>
        <w:pStyle w:val="24"/>
      </w:pPr>
      <w:r>
        <w:t>绩效目标：维护党纪国法尊严，坚决惩处腐败分子，有效遏制腐败现象。</w:t>
      </w:r>
    </w:p>
    <w:p>
      <w:pPr>
        <w:pStyle w:val="24"/>
      </w:pPr>
      <w:r>
        <w:t>绩效指标：按照预算项目管理规定，规范、高效使用专项资金，确保案件查处顺利进行，资金使用规范率大于等于90%</w:t>
      </w:r>
    </w:p>
    <w:p>
      <w:pPr>
        <w:pStyle w:val="24"/>
      </w:pPr>
      <w:r>
        <w:t>6、党风廉政建设</w:t>
      </w:r>
    </w:p>
    <w:p>
      <w:pPr>
        <w:pStyle w:val="24"/>
      </w:pPr>
      <w:r>
        <w:t>绩效目标：积极发挥职能作用，加强党风廉政建设，营造风清气正、干事创业的工作氛围。</w:t>
      </w:r>
    </w:p>
    <w:p>
      <w:pPr>
        <w:pStyle w:val="24"/>
      </w:pPr>
      <w:r>
        <w:t>绩效指标：实际开展教育活动次数占计划组织活动次数比例大于等于90%。</w:t>
      </w:r>
    </w:p>
    <w:p>
      <w:pPr>
        <w:pStyle w:val="24"/>
      </w:pPr>
      <w:r>
        <w:t>7、农村面貌改造提升</w:t>
      </w:r>
    </w:p>
    <w:p>
      <w:pPr>
        <w:pStyle w:val="24"/>
      </w:pPr>
      <w:r>
        <w:t>绩效目标：围绕农村改造15件实事，突出重点，因地制宜，开展农村面貌改造提升。按照分期分批推进的要求，每年选定一批重点村实施改造提升。</w:t>
      </w:r>
    </w:p>
    <w:p>
      <w:pPr>
        <w:pStyle w:val="24"/>
      </w:pPr>
      <w:r>
        <w:t>绩效指标：当年完成建设任务的重点村占全部重点村的比例大于等于90%。</w:t>
      </w:r>
    </w:p>
    <w:p>
      <w:pPr>
        <w:pStyle w:val="24"/>
      </w:pPr>
      <w:r>
        <w:t>8、优待抚恤</w:t>
      </w:r>
    </w:p>
    <w:p>
      <w:pPr>
        <w:pStyle w:val="24"/>
      </w:pPr>
      <w:r>
        <w:t>绩效目标：优抚对象的生活、住房、医疗困难得到有效解决，义务兵家庭优待工作全面落实。</w:t>
      </w:r>
    </w:p>
    <w:p>
      <w:pPr>
        <w:pStyle w:val="24"/>
      </w:pPr>
      <w:r>
        <w:t>绩效指标：优抚对象生活抚恤兑付资金占应兑付额的比例大于等于95%。</w:t>
      </w:r>
    </w:p>
    <w:p>
      <w:pPr>
        <w:pStyle w:val="24"/>
      </w:pPr>
      <w:r>
        <w:t>9、基层政权建设</w:t>
      </w:r>
    </w:p>
    <w:p>
      <w:pPr>
        <w:pStyle w:val="24"/>
      </w:pPr>
      <w:r>
        <w:t>绩效目标：建立健全基层群众自治组织，在村民委员会实行“四个民主"。</w:t>
      </w:r>
    </w:p>
    <w:p>
      <w:pPr>
        <w:pStyle w:val="24"/>
      </w:pPr>
      <w:r>
        <w:t>绩效指标：村民委员会换届选举率达到或超过上界水平，比例大于等于95%。</w:t>
      </w:r>
    </w:p>
    <w:p>
      <w:pPr>
        <w:pStyle w:val="24"/>
      </w:pPr>
      <w:r>
        <w:t>10、综合业务管理</w:t>
      </w:r>
    </w:p>
    <w:p>
      <w:pPr>
        <w:pStyle w:val="24"/>
      </w:pPr>
      <w:r>
        <w:t>绩效目标：保障卫生计生法律法规的落实，提升卫生计生工作规范化和法制化水平。</w:t>
      </w:r>
    </w:p>
    <w:p>
      <w:pPr>
        <w:pStyle w:val="24"/>
      </w:pPr>
      <w:r>
        <w:t>绩效指标：卫生计生重大违法案件查处数量占发生数量比例大于等于95%。</w:t>
      </w:r>
    </w:p>
    <w:p>
      <w:pPr>
        <w:pStyle w:val="24"/>
      </w:pPr>
      <w:r>
        <w:t>11、政务公开</w:t>
      </w:r>
    </w:p>
    <w:p>
      <w:pPr>
        <w:pStyle w:val="24"/>
      </w:pPr>
      <w:r>
        <w:t>绩效目标：通过完成政务信息公开工作的指导监督工作，使政府信息公开业务队伍素质不断提高。</w:t>
      </w:r>
    </w:p>
    <w:p>
      <w:pPr>
        <w:pStyle w:val="24"/>
      </w:pPr>
      <w:r>
        <w:t>绩效指标：全镇政务公开率大于等于95%。</w:t>
      </w:r>
    </w:p>
    <w:p>
      <w:pPr>
        <w:pStyle w:val="24"/>
      </w:pPr>
      <w:r>
        <w:t>12、会议管理</w:t>
      </w:r>
    </w:p>
    <w:p>
      <w:pPr>
        <w:pStyle w:val="24"/>
      </w:pPr>
      <w:r>
        <w:t>绩效目标：做好镇政府会议保障；控制会议费开支规模。     绩效指标：大型会议控制预算、规模，控制率大于等于95%。</w:t>
      </w:r>
    </w:p>
    <w:p>
      <w:pPr>
        <w:pStyle w:val="24"/>
      </w:pPr>
      <w:r>
        <w:t>13、综合业务管理</w:t>
      </w:r>
    </w:p>
    <w:p>
      <w:pPr>
        <w:pStyle w:val="24"/>
      </w:pPr>
      <w:r>
        <w:t>绩效目标：推进机关事务管理工作科学发展；提高管理、保障、服务水平。</w:t>
      </w:r>
    </w:p>
    <w:p>
      <w:pPr>
        <w:pStyle w:val="24"/>
      </w:pPr>
      <w:r>
        <w:t>绩效指标：全镇机关事务管理综合业务工作完成率大于等于90%。</w:t>
      </w:r>
    </w:p>
    <w:p>
      <w:pPr>
        <w:pStyle w:val="24"/>
      </w:pPr>
      <w:r>
        <w:t>14、应急管理</w:t>
      </w:r>
    </w:p>
    <w:p>
      <w:pPr>
        <w:pStyle w:val="24"/>
      </w:pPr>
      <w:r>
        <w:t>绩效目标：确保全镇应急工作顺利完成；各类突发事件得到及时妥善处置。</w:t>
      </w:r>
    </w:p>
    <w:p>
      <w:pPr>
        <w:pStyle w:val="24"/>
      </w:pPr>
      <w:r>
        <w:t>绩效指标：全镇突发事件是否能够得到及时发现并部署处理，处理率大于等于95%。</w:t>
      </w:r>
    </w:p>
    <w:p>
      <w:pPr>
        <w:pStyle w:val="24"/>
      </w:pP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5"/>
      </w:pPr>
      <w:r>
        <w:t>（一）完善制度建设。提高机关干部工作的自觉性和主动性，按照年初岗位工作目标推进各项工作落实，最大限度地调动机关干部的积极性。同时，制定完善预算绩效管理制度、资金管理办法、工作保障制度等，为全年预算绩效目标的实现奠定制度基础，修订完善各项规章制度，并严格贯彻落实，做到用制度管人管事，加大培训力度，提高为民服务水平。</w:t>
      </w:r>
    </w:p>
    <w:p>
      <w:pPr>
        <w:pStyle w:val="25"/>
      </w:pPr>
      <w:r>
        <w:t>（二）加强支出管理。通过优化支出结构、编细编实预算、加快履行政府采购手续、尽快启动项目、及时支付资金、6月底前细化代编预算、按规定及时下达资金等多种措施，确保支出进度达标。组织统筹街道现有的环境资源及优越的地理位置，将功能定位放在开发产业化、系列化、现代化的便民服务业上，大力开拓以便民利民服务为宗旨的便民服务业。发展个私经济，使中小型的个私经济成为便民服务产业乃至街道经济的新的增长点。</w:t>
      </w:r>
    </w:p>
    <w:p>
      <w:pPr>
        <w:pStyle w:val="25"/>
      </w:pPr>
      <w:r>
        <w:t>（三）加强绩效运行监控。按要求开展绩效运行监控，发现问题及时采取措施，确保绩效目标如期保质实现。</w:t>
      </w:r>
    </w:p>
    <w:p>
      <w:pPr>
        <w:pStyle w:val="25"/>
      </w:pPr>
      <w:r>
        <w:t>（四）做好绩效自评。按要求开展上年度部门预算绩效自评和重点评价工作，对评价中发现的问题及时整改，调整优化支出结构，提高财政资金使用效益。</w:t>
      </w:r>
    </w:p>
    <w:p>
      <w:pPr>
        <w:pStyle w:val="25"/>
      </w:pPr>
      <w:r>
        <w:t>（五）规范财务资产管理。完善财务管理制度，严格审批程序，加强固定资产登记、使用和报废处置管理，做到支出合理，物尽其用。</w:t>
      </w:r>
    </w:p>
    <w:p>
      <w:pPr>
        <w:pStyle w:val="25"/>
      </w:pPr>
      <w:r>
        <w:t>（六）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pPr>
        <w:pStyle w:val="25"/>
      </w:pPr>
      <w:r>
        <w:t>（七）加强宣传培训调研等。加强人员培训，提高本部门职工业务素质；加强调研，提出优化财政资金配置、提高资金使用效益的</w:t>
      </w:r>
      <w:bookmarkStart w:id="19" w:name="_GoBack"/>
      <w:bookmarkEnd w:id="19"/>
      <w:r>
        <w:t>意见；加大宣传力度，强化预算绩效管理意识，促进预算绩效管理水平进一步提升。以提升组织力为重点，突出政治功能，把街道社区等基层党组织建设成为宣传党的主张、贯彻党的决定、领导基层治理、团结动员群众的坚强堡垒。加强社区环境建设。坚持“以人为本，全民参与，明确责任，严格考核”的原则，调动社区干部和广大居民的积极性，全面提高社区环境卫生质量。</w:t>
      </w:r>
    </w:p>
    <w:p>
      <w:pPr>
        <w:pStyle w:val="25"/>
      </w:pPr>
    </w:p>
    <w:p>
      <w:pPr>
        <w:pStyle w:val="25"/>
      </w:pPr>
    </w:p>
    <w:p>
      <w:pPr>
        <w:pStyle w:val="25"/>
      </w:pPr>
    </w:p>
    <w:p>
      <w:pPr>
        <w:pStyle w:val="25"/>
      </w:pPr>
    </w:p>
    <w:p>
      <w:pPr>
        <w:pStyle w:val="25"/>
      </w:pPr>
    </w:p>
    <w:p>
      <w:pPr>
        <w:spacing w:before="0" w:after="0" w:line="240" w:lineRule="auto"/>
        <w:ind w:firstLine="640"/>
        <w:jc w:val="left"/>
        <w:outlineLvl w:val="9"/>
        <w:sectPr>
          <w:pgSz w:w="16840" w:h="11900" w:orient="landscape"/>
          <w:pgMar w:top="1361" w:right="1020" w:bottom="1361" w:left="1020" w:header="720" w:footer="720" w:gutter="0"/>
          <w:cols w:space="720" w:num="1"/>
        </w:sectPr>
      </w:pPr>
      <w:r>
        <w:rPr>
          <w:rFonts w:ascii="方正楷体_GBK" w:hAnsi="方正楷体_GBK" w:eastAsia="方正楷体_GBK" w:cs="方正楷体_GBK"/>
          <w:b/>
          <w:color w:val="000000"/>
          <w:sz w:val="32"/>
        </w:rPr>
        <w:t>第二部分  专项资金绩效目标</w:t>
      </w:r>
    </w:p>
    <w:p>
      <w:pPr>
        <w:spacing w:before="0" w:after="0" w:line="240" w:lineRule="auto"/>
        <w:ind w:firstLine="640"/>
        <w:jc w:val="left"/>
        <w:outlineLvl w:val="9"/>
        <w:sectPr>
          <w:pgSz w:w="16840" w:h="11900" w:orient="landscape"/>
          <w:pgMar w:top="1361" w:right="1020" w:bottom="1134" w:left="1020" w:header="720" w:footer="720" w:gutter="0"/>
          <w:cols w:space="720" w:num="1"/>
        </w:sectPr>
      </w:pPr>
      <w:r>
        <w:rPr>
          <w:rFonts w:ascii="方正楷体_GBK" w:hAnsi="方正楷体_GBK" w:eastAsia="方正楷体_GBK" w:cs="方正楷体_GBK"/>
          <w:b/>
          <w:color w:val="000000"/>
          <w:sz w:val="32"/>
        </w:rPr>
        <w:t>第三部分  预算项目绩效目标</w:t>
      </w:r>
    </w:p>
    <w:p>
      <w:pPr>
        <w:spacing w:before="0" w:after="0"/>
        <w:ind w:firstLine="560"/>
        <w:jc w:val="left"/>
        <w:outlineLvl w:val="9"/>
      </w:pPr>
      <w:r>
        <w:rPr>
          <w:rFonts w:ascii="方正仿宋_GBK" w:hAnsi="方正仿宋_GBK" w:eastAsia="方正仿宋_GBK" w:cs="方正仿宋_GBK"/>
          <w:b/>
          <w:color w:val="000000"/>
          <w:sz w:val="28"/>
        </w:rPr>
        <w:t>1、财政所经费绩效目标表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1.购买办公用品，协调工作，对财务人员进行培训等，确保财政所工作正常开展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 xml:space="preserve"> 购买办公用品次数</w:t>
            </w:r>
          </w:p>
        </w:tc>
        <w:tc>
          <w:tcPr>
            <w:tcW w:w="2835" w:type="dxa"/>
            <w:vAlign w:val="center"/>
          </w:tcPr>
          <w:p>
            <w:pPr>
              <w:pStyle w:val="14"/>
            </w:pPr>
            <w:r>
              <w:t xml:space="preserve"> 购买办公用品次数</w:t>
            </w:r>
          </w:p>
        </w:tc>
        <w:tc>
          <w:tcPr>
            <w:tcW w:w="2551" w:type="dxa"/>
            <w:vAlign w:val="center"/>
          </w:tcPr>
          <w:p>
            <w:pPr>
              <w:pStyle w:val="14"/>
            </w:pPr>
            <w:r>
              <w:t>≥10 次</w:t>
            </w:r>
          </w:p>
        </w:tc>
        <w:tc>
          <w:tcPr>
            <w:tcW w:w="2268" w:type="dxa"/>
            <w:vAlign w:val="center"/>
          </w:tcPr>
          <w:p>
            <w:pPr>
              <w:pStyle w:val="14"/>
            </w:pPr>
            <w:r>
              <w:t xml:space="preserve"> 工作需要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 xml:space="preserve"> 产品合格率</w:t>
            </w:r>
          </w:p>
        </w:tc>
        <w:tc>
          <w:tcPr>
            <w:tcW w:w="2835" w:type="dxa"/>
            <w:vAlign w:val="center"/>
          </w:tcPr>
          <w:p>
            <w:pPr>
              <w:pStyle w:val="14"/>
            </w:pPr>
            <w:r>
              <w:t xml:space="preserve"> 购买产品的合格率</w:t>
            </w:r>
          </w:p>
        </w:tc>
        <w:tc>
          <w:tcPr>
            <w:tcW w:w="2551" w:type="dxa"/>
            <w:vAlign w:val="center"/>
          </w:tcPr>
          <w:p>
            <w:pPr>
              <w:pStyle w:val="14"/>
            </w:pPr>
            <w:r>
              <w:t>≥95 %</w:t>
            </w:r>
          </w:p>
        </w:tc>
        <w:tc>
          <w:tcPr>
            <w:tcW w:w="2268" w:type="dxa"/>
            <w:vAlign w:val="center"/>
          </w:tcPr>
          <w:p>
            <w:pPr>
              <w:pStyle w:val="14"/>
            </w:pPr>
            <w:r>
              <w:t xml:space="preserve"> 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 xml:space="preserve"> 完成时间</w:t>
            </w:r>
          </w:p>
        </w:tc>
        <w:tc>
          <w:tcPr>
            <w:tcW w:w="2835" w:type="dxa"/>
            <w:vAlign w:val="center"/>
          </w:tcPr>
          <w:p>
            <w:pPr>
              <w:pStyle w:val="14"/>
            </w:pPr>
            <w:r>
              <w:t>根据年初预算安排，确保资金按预定时间完成</w:t>
            </w:r>
          </w:p>
        </w:tc>
        <w:tc>
          <w:tcPr>
            <w:tcW w:w="2551" w:type="dxa"/>
            <w:vAlign w:val="center"/>
          </w:tcPr>
          <w:p>
            <w:pPr>
              <w:pStyle w:val="14"/>
            </w:pPr>
            <w:r>
              <w:t>2022年12月31日完成</w:t>
            </w:r>
          </w:p>
        </w:tc>
        <w:tc>
          <w:tcPr>
            <w:tcW w:w="2268" w:type="dxa"/>
            <w:vAlign w:val="center"/>
          </w:tcPr>
          <w:p>
            <w:pPr>
              <w:pStyle w:val="14"/>
            </w:pPr>
            <w:r>
              <w:t xml:space="preserve"> 计划指标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 xml:space="preserve"> 经济成本指标</w:t>
            </w:r>
          </w:p>
        </w:tc>
        <w:tc>
          <w:tcPr>
            <w:tcW w:w="2835" w:type="dxa"/>
            <w:vAlign w:val="center"/>
          </w:tcPr>
          <w:p>
            <w:pPr>
              <w:pStyle w:val="14"/>
            </w:pPr>
            <w:r>
              <w:t xml:space="preserve"> 月购买办公用品的成本</w:t>
            </w:r>
          </w:p>
        </w:tc>
        <w:tc>
          <w:tcPr>
            <w:tcW w:w="2551" w:type="dxa"/>
            <w:vAlign w:val="center"/>
          </w:tcPr>
          <w:p>
            <w:pPr>
              <w:pStyle w:val="14"/>
            </w:pPr>
            <w:r>
              <w:t>≤2000 元</w:t>
            </w:r>
          </w:p>
        </w:tc>
        <w:tc>
          <w:tcPr>
            <w:tcW w:w="2268" w:type="dxa"/>
            <w:vAlign w:val="center"/>
          </w:tcPr>
          <w:p>
            <w:pPr>
              <w:pStyle w:val="14"/>
            </w:pPr>
            <w:r>
              <w:t xml:space="preserve"> 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 xml:space="preserve"> 社会影响力</w:t>
            </w:r>
          </w:p>
        </w:tc>
        <w:tc>
          <w:tcPr>
            <w:tcW w:w="2835" w:type="dxa"/>
            <w:vAlign w:val="center"/>
          </w:tcPr>
          <w:p>
            <w:pPr>
              <w:pStyle w:val="14"/>
            </w:pPr>
            <w:r>
              <w:t xml:space="preserve"> 大力改善民生，促进社会稳定，得到的认可率</w:t>
            </w:r>
          </w:p>
        </w:tc>
        <w:tc>
          <w:tcPr>
            <w:tcW w:w="2551" w:type="dxa"/>
            <w:vAlign w:val="center"/>
          </w:tcPr>
          <w:p>
            <w:pPr>
              <w:pStyle w:val="14"/>
            </w:pPr>
            <w:r>
              <w:t>≥95 %</w:t>
            </w:r>
          </w:p>
        </w:tc>
        <w:tc>
          <w:tcPr>
            <w:tcW w:w="2268" w:type="dxa"/>
            <w:vAlign w:val="center"/>
          </w:tcPr>
          <w:p>
            <w:pPr>
              <w:pStyle w:val="14"/>
            </w:pPr>
            <w:r>
              <w:t xml:space="preserve"> 工作标准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 xml:space="preserve"> 满意度</w:t>
            </w:r>
          </w:p>
        </w:tc>
        <w:tc>
          <w:tcPr>
            <w:tcW w:w="2835" w:type="dxa"/>
            <w:vAlign w:val="center"/>
          </w:tcPr>
          <w:p>
            <w:pPr>
              <w:pStyle w:val="14"/>
            </w:pPr>
            <w:r>
              <w:t xml:space="preserve"> 基层群众对工作的满意度</w:t>
            </w:r>
          </w:p>
        </w:tc>
        <w:tc>
          <w:tcPr>
            <w:tcW w:w="2551" w:type="dxa"/>
            <w:vAlign w:val="center"/>
          </w:tcPr>
          <w:p>
            <w:pPr>
              <w:pStyle w:val="14"/>
            </w:pPr>
            <w:r>
              <w:t>≥95 %</w:t>
            </w:r>
          </w:p>
        </w:tc>
        <w:tc>
          <w:tcPr>
            <w:tcW w:w="2268" w:type="dxa"/>
            <w:vAlign w:val="center"/>
          </w:tcPr>
          <w:p>
            <w:pPr>
              <w:pStyle w:val="14"/>
            </w:pPr>
            <w:r>
              <w:t xml:space="preserve">  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2、村级转移支付绩效目标表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 用于村级日常办公费、书报费等，保证23个村工作正常有序开展，确保各村工作正常运转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 xml:space="preserve"> 运转村级数</w:t>
            </w:r>
          </w:p>
        </w:tc>
        <w:tc>
          <w:tcPr>
            <w:tcW w:w="2835" w:type="dxa"/>
            <w:vAlign w:val="center"/>
          </w:tcPr>
          <w:p>
            <w:pPr>
              <w:pStyle w:val="14"/>
            </w:pPr>
            <w:r>
              <w:t xml:space="preserve"> 保障村级正常运转的个数</w:t>
            </w:r>
          </w:p>
        </w:tc>
        <w:tc>
          <w:tcPr>
            <w:tcW w:w="2551" w:type="dxa"/>
            <w:vAlign w:val="center"/>
          </w:tcPr>
          <w:p>
            <w:pPr>
              <w:pStyle w:val="14"/>
            </w:pPr>
            <w:r>
              <w:t>≥23 个</w:t>
            </w:r>
          </w:p>
        </w:tc>
        <w:tc>
          <w:tcPr>
            <w:tcW w:w="2268" w:type="dxa"/>
            <w:vAlign w:val="center"/>
          </w:tcPr>
          <w:p>
            <w:pPr>
              <w:pStyle w:val="14"/>
            </w:pPr>
            <w:r>
              <w:t xml:space="preserve"> 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 xml:space="preserve"> 村级正常运转率</w:t>
            </w:r>
          </w:p>
        </w:tc>
        <w:tc>
          <w:tcPr>
            <w:tcW w:w="2835" w:type="dxa"/>
            <w:vAlign w:val="center"/>
          </w:tcPr>
          <w:p>
            <w:pPr>
              <w:pStyle w:val="14"/>
            </w:pPr>
            <w:r>
              <w:t xml:space="preserve"> 村级正常运转的个数占总数的比率</w:t>
            </w:r>
          </w:p>
        </w:tc>
        <w:tc>
          <w:tcPr>
            <w:tcW w:w="2551" w:type="dxa"/>
            <w:vAlign w:val="center"/>
          </w:tcPr>
          <w:p>
            <w:pPr>
              <w:pStyle w:val="14"/>
            </w:pPr>
            <w:r>
              <w:t>≥95 %</w:t>
            </w:r>
          </w:p>
        </w:tc>
        <w:tc>
          <w:tcPr>
            <w:tcW w:w="2268" w:type="dxa"/>
            <w:vAlign w:val="center"/>
          </w:tcPr>
          <w:p>
            <w:pPr>
              <w:pStyle w:val="14"/>
            </w:pPr>
            <w:r>
              <w:t xml:space="preserve"> 工作标准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 xml:space="preserve"> 完成时间</w:t>
            </w:r>
          </w:p>
        </w:tc>
        <w:tc>
          <w:tcPr>
            <w:tcW w:w="2835" w:type="dxa"/>
            <w:vAlign w:val="center"/>
          </w:tcPr>
          <w:p>
            <w:pPr>
              <w:pStyle w:val="14"/>
            </w:pPr>
            <w:r>
              <w:t xml:space="preserve"> 根据年初安排，按时完成</w:t>
            </w:r>
          </w:p>
        </w:tc>
        <w:tc>
          <w:tcPr>
            <w:tcW w:w="2551" w:type="dxa"/>
            <w:vAlign w:val="center"/>
          </w:tcPr>
          <w:p>
            <w:pPr>
              <w:pStyle w:val="14"/>
            </w:pPr>
            <w:r>
              <w:t>2022年12月31日前</w:t>
            </w:r>
          </w:p>
        </w:tc>
        <w:tc>
          <w:tcPr>
            <w:tcW w:w="2268" w:type="dxa"/>
            <w:vAlign w:val="center"/>
          </w:tcPr>
          <w:p>
            <w:pPr>
              <w:pStyle w:val="14"/>
            </w:pPr>
            <w:r>
              <w:t xml:space="preserve"> 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 xml:space="preserve"> 经济成本指标</w:t>
            </w:r>
          </w:p>
        </w:tc>
        <w:tc>
          <w:tcPr>
            <w:tcW w:w="2835" w:type="dxa"/>
            <w:vAlign w:val="center"/>
          </w:tcPr>
          <w:p>
            <w:pPr>
              <w:pStyle w:val="14"/>
            </w:pPr>
            <w:r>
              <w:t xml:space="preserve"> 每村平均发放资金金额</w:t>
            </w:r>
          </w:p>
        </w:tc>
        <w:tc>
          <w:tcPr>
            <w:tcW w:w="2551" w:type="dxa"/>
            <w:vAlign w:val="center"/>
          </w:tcPr>
          <w:p>
            <w:pPr>
              <w:pStyle w:val="14"/>
            </w:pPr>
            <w:r>
              <w:t>≤24000 元</w:t>
            </w:r>
          </w:p>
        </w:tc>
        <w:tc>
          <w:tcPr>
            <w:tcW w:w="2268" w:type="dxa"/>
            <w:vAlign w:val="center"/>
          </w:tcPr>
          <w:p>
            <w:pPr>
              <w:pStyle w:val="14"/>
            </w:pPr>
            <w:r>
              <w:t xml:space="preserve"> 年初安排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社会影响力</w:t>
            </w:r>
          </w:p>
        </w:tc>
        <w:tc>
          <w:tcPr>
            <w:tcW w:w="2835" w:type="dxa"/>
            <w:vAlign w:val="center"/>
          </w:tcPr>
          <w:p>
            <w:pPr>
              <w:pStyle w:val="14"/>
            </w:pPr>
            <w:r>
              <w:t xml:space="preserve"> 大力改善民生，促进社会稳定，得到的认可率</w:t>
            </w:r>
          </w:p>
        </w:tc>
        <w:tc>
          <w:tcPr>
            <w:tcW w:w="2551" w:type="dxa"/>
            <w:vAlign w:val="center"/>
          </w:tcPr>
          <w:p>
            <w:pPr>
              <w:pStyle w:val="14"/>
            </w:pPr>
            <w:r>
              <w:t>≥95 %</w:t>
            </w:r>
          </w:p>
        </w:tc>
        <w:tc>
          <w:tcPr>
            <w:tcW w:w="2268" w:type="dxa"/>
            <w:vAlign w:val="center"/>
          </w:tcPr>
          <w:p>
            <w:pPr>
              <w:pStyle w:val="14"/>
            </w:pPr>
            <w:r>
              <w:t xml:space="preserve"> 工作标准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 xml:space="preserve"> 满意度</w:t>
            </w:r>
          </w:p>
        </w:tc>
        <w:tc>
          <w:tcPr>
            <w:tcW w:w="2835" w:type="dxa"/>
            <w:vAlign w:val="center"/>
          </w:tcPr>
          <w:p>
            <w:pPr>
              <w:pStyle w:val="14"/>
            </w:pPr>
            <w:r>
              <w:t xml:space="preserve"> 基层群众对工作的满意度</w:t>
            </w:r>
          </w:p>
        </w:tc>
        <w:tc>
          <w:tcPr>
            <w:tcW w:w="2551" w:type="dxa"/>
            <w:vAlign w:val="center"/>
          </w:tcPr>
          <w:p>
            <w:pPr>
              <w:pStyle w:val="14"/>
            </w:pPr>
            <w:r>
              <w:t>≥95 %</w:t>
            </w:r>
          </w:p>
        </w:tc>
        <w:tc>
          <w:tcPr>
            <w:tcW w:w="2268" w:type="dxa"/>
            <w:vAlign w:val="center"/>
          </w:tcPr>
          <w:p>
            <w:pPr>
              <w:pStyle w:val="14"/>
            </w:pPr>
            <w:r>
              <w:t xml:space="preserve"> 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3、四术并发症费用绩效目标表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1.用于发放计划生育手术后遗症人员的生活补助，消除信访隐患，维护社会稳定</w:t>
            </w:r>
            <w:r>
              <w:tab/>
            </w:r>
            <w:r>
              <w:tab/>
            </w:r>
            <w:r>
              <w:tab/>
            </w:r>
            <w:r>
              <w:tab/>
            </w:r>
            <w:r>
              <w:tab/>
            </w:r>
            <w:r>
              <w:tab/>
            </w:r>
            <w:r>
              <w:tab/>
            </w:r>
          </w:p>
          <w:p>
            <w:pPr>
              <w:pStyle w:val="14"/>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 xml:space="preserve">  发放人数</w:t>
            </w:r>
          </w:p>
        </w:tc>
        <w:tc>
          <w:tcPr>
            <w:tcW w:w="2835" w:type="dxa"/>
            <w:vAlign w:val="center"/>
          </w:tcPr>
          <w:p>
            <w:pPr>
              <w:pStyle w:val="14"/>
            </w:pPr>
            <w:r>
              <w:t xml:space="preserve">  发放补助人数</w:t>
            </w:r>
          </w:p>
        </w:tc>
        <w:tc>
          <w:tcPr>
            <w:tcW w:w="2551" w:type="dxa"/>
            <w:vAlign w:val="center"/>
          </w:tcPr>
          <w:p>
            <w:pPr>
              <w:pStyle w:val="14"/>
            </w:pPr>
            <w:r>
              <w:t>≥4 人</w:t>
            </w:r>
          </w:p>
        </w:tc>
        <w:tc>
          <w:tcPr>
            <w:tcW w:w="2268" w:type="dxa"/>
            <w:vAlign w:val="center"/>
          </w:tcPr>
          <w:p>
            <w:pPr>
              <w:pStyle w:val="14"/>
            </w:pPr>
            <w:r>
              <w:t xml:space="preserve"> 年初安排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发放比例</w:t>
            </w:r>
          </w:p>
        </w:tc>
        <w:tc>
          <w:tcPr>
            <w:tcW w:w="2835" w:type="dxa"/>
            <w:vAlign w:val="center"/>
          </w:tcPr>
          <w:p>
            <w:pPr>
              <w:pStyle w:val="14"/>
            </w:pPr>
            <w:r>
              <w:t xml:space="preserve"> 发放补助人数完成比例</w:t>
            </w:r>
          </w:p>
        </w:tc>
        <w:tc>
          <w:tcPr>
            <w:tcW w:w="2551" w:type="dxa"/>
            <w:vAlign w:val="center"/>
          </w:tcPr>
          <w:p>
            <w:pPr>
              <w:pStyle w:val="14"/>
            </w:pPr>
            <w:r>
              <w:t>≥95 %</w:t>
            </w:r>
          </w:p>
        </w:tc>
        <w:tc>
          <w:tcPr>
            <w:tcW w:w="2268"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 xml:space="preserve"> 发放时间</w:t>
            </w:r>
          </w:p>
        </w:tc>
        <w:tc>
          <w:tcPr>
            <w:tcW w:w="2835" w:type="dxa"/>
            <w:vAlign w:val="center"/>
          </w:tcPr>
          <w:p>
            <w:pPr>
              <w:pStyle w:val="14"/>
            </w:pPr>
            <w:r>
              <w:t xml:space="preserve"> 按年初安排，按时发放</w:t>
            </w:r>
          </w:p>
        </w:tc>
        <w:tc>
          <w:tcPr>
            <w:tcW w:w="2551" w:type="dxa"/>
            <w:vAlign w:val="center"/>
          </w:tcPr>
          <w:p>
            <w:pPr>
              <w:pStyle w:val="14"/>
            </w:pPr>
            <w:r>
              <w:t>2022年12月31日</w:t>
            </w:r>
          </w:p>
        </w:tc>
        <w:tc>
          <w:tcPr>
            <w:tcW w:w="2268" w:type="dxa"/>
            <w:vAlign w:val="center"/>
          </w:tcPr>
          <w:p>
            <w:pPr>
              <w:pStyle w:val="14"/>
            </w:pPr>
            <w:r>
              <w:t xml:space="preserve"> 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 xml:space="preserve"> 经济成本</w:t>
            </w:r>
          </w:p>
        </w:tc>
        <w:tc>
          <w:tcPr>
            <w:tcW w:w="2835" w:type="dxa"/>
            <w:vAlign w:val="center"/>
          </w:tcPr>
          <w:p>
            <w:pPr>
              <w:pStyle w:val="14"/>
            </w:pPr>
            <w:r>
              <w:t xml:space="preserve"> 每名人员每年享受补贴金额</w:t>
            </w:r>
          </w:p>
        </w:tc>
        <w:tc>
          <w:tcPr>
            <w:tcW w:w="2551" w:type="dxa"/>
            <w:vAlign w:val="center"/>
          </w:tcPr>
          <w:p>
            <w:pPr>
              <w:pStyle w:val="14"/>
            </w:pPr>
            <w:r>
              <w:t>≤6000 元</w:t>
            </w:r>
          </w:p>
        </w:tc>
        <w:tc>
          <w:tcPr>
            <w:tcW w:w="2268" w:type="dxa"/>
            <w:vAlign w:val="center"/>
          </w:tcPr>
          <w:p>
            <w:pPr>
              <w:pStyle w:val="14"/>
            </w:pPr>
            <w:r>
              <w:t xml:space="preserve"> 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社会影响力</w:t>
            </w:r>
          </w:p>
        </w:tc>
        <w:tc>
          <w:tcPr>
            <w:tcW w:w="2835" w:type="dxa"/>
            <w:vAlign w:val="center"/>
          </w:tcPr>
          <w:p>
            <w:pPr>
              <w:pStyle w:val="14"/>
            </w:pPr>
            <w:r>
              <w:t xml:space="preserve"> 保障四术人员的生活，得到认可，维护社会稳定</w:t>
            </w:r>
          </w:p>
        </w:tc>
        <w:tc>
          <w:tcPr>
            <w:tcW w:w="2551" w:type="dxa"/>
            <w:vAlign w:val="center"/>
          </w:tcPr>
          <w:p>
            <w:pPr>
              <w:pStyle w:val="14"/>
            </w:pPr>
            <w:r>
              <w:t>≥95 %</w:t>
            </w:r>
          </w:p>
        </w:tc>
        <w:tc>
          <w:tcPr>
            <w:tcW w:w="2268" w:type="dxa"/>
            <w:vAlign w:val="center"/>
          </w:tcPr>
          <w:p>
            <w:pPr>
              <w:pStyle w:val="14"/>
            </w:pPr>
            <w:r>
              <w:t xml:space="preserve"> 工作标准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 xml:space="preserve"> 满意度</w:t>
            </w:r>
          </w:p>
        </w:tc>
        <w:tc>
          <w:tcPr>
            <w:tcW w:w="2835" w:type="dxa"/>
            <w:vAlign w:val="center"/>
          </w:tcPr>
          <w:p>
            <w:pPr>
              <w:pStyle w:val="14"/>
            </w:pPr>
            <w:r>
              <w:t xml:space="preserve"> 群众的满意程度</w:t>
            </w:r>
          </w:p>
        </w:tc>
        <w:tc>
          <w:tcPr>
            <w:tcW w:w="2551" w:type="dxa"/>
            <w:vAlign w:val="center"/>
          </w:tcPr>
          <w:p>
            <w:pPr>
              <w:pStyle w:val="14"/>
            </w:pPr>
            <w:r>
              <w:t>≥95 %</w:t>
            </w:r>
          </w:p>
        </w:tc>
        <w:tc>
          <w:tcPr>
            <w:tcW w:w="2268" w:type="dxa"/>
            <w:vAlign w:val="center"/>
          </w:tcPr>
          <w:p>
            <w:pPr>
              <w:pStyle w:val="14"/>
            </w:pPr>
            <w:r>
              <w:t xml:space="preserve"> 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4、综合执法工作经费绩效目标表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  用于乡镇办公、维稳、发展经济等各项社会事业支出，提高管理服务水平，保障乡镇正常运转</w:t>
            </w:r>
            <w:r>
              <w:tab/>
            </w:r>
            <w:r>
              <w:tab/>
            </w:r>
            <w:r>
              <w:tab/>
            </w:r>
            <w:r>
              <w:tab/>
            </w:r>
            <w:r>
              <w:tab/>
            </w:r>
            <w:r>
              <w:tab/>
            </w:r>
            <w:r>
              <w:tab/>
            </w:r>
          </w:p>
          <w:p>
            <w:pPr>
              <w:pStyle w:val="14"/>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 xml:space="preserve"> 采购次数</w:t>
            </w:r>
          </w:p>
        </w:tc>
        <w:tc>
          <w:tcPr>
            <w:tcW w:w="2835" w:type="dxa"/>
            <w:vAlign w:val="center"/>
          </w:tcPr>
          <w:p>
            <w:pPr>
              <w:pStyle w:val="14"/>
            </w:pPr>
            <w:r>
              <w:t xml:space="preserve"> 采购次数</w:t>
            </w:r>
          </w:p>
        </w:tc>
        <w:tc>
          <w:tcPr>
            <w:tcW w:w="2551" w:type="dxa"/>
            <w:vAlign w:val="center"/>
          </w:tcPr>
          <w:p>
            <w:pPr>
              <w:pStyle w:val="14"/>
            </w:pPr>
            <w:r>
              <w:t>≥10 次</w:t>
            </w:r>
          </w:p>
        </w:tc>
        <w:tc>
          <w:tcPr>
            <w:tcW w:w="2268" w:type="dxa"/>
            <w:vAlign w:val="center"/>
          </w:tcPr>
          <w:p>
            <w:pPr>
              <w:pStyle w:val="14"/>
            </w:pPr>
            <w:r>
              <w:t xml:space="preserve"> 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 xml:space="preserve"> 产品合格率</w:t>
            </w:r>
          </w:p>
        </w:tc>
        <w:tc>
          <w:tcPr>
            <w:tcW w:w="2835" w:type="dxa"/>
            <w:vAlign w:val="center"/>
          </w:tcPr>
          <w:p>
            <w:pPr>
              <w:pStyle w:val="14"/>
            </w:pPr>
            <w:r>
              <w:t xml:space="preserve"> 购买产品的合格率</w:t>
            </w:r>
          </w:p>
        </w:tc>
        <w:tc>
          <w:tcPr>
            <w:tcW w:w="2551" w:type="dxa"/>
            <w:vAlign w:val="center"/>
          </w:tcPr>
          <w:p>
            <w:pPr>
              <w:pStyle w:val="14"/>
            </w:pPr>
            <w:r>
              <w:t>≥95 %</w:t>
            </w:r>
          </w:p>
        </w:tc>
        <w:tc>
          <w:tcPr>
            <w:tcW w:w="2268" w:type="dxa"/>
            <w:vAlign w:val="center"/>
          </w:tcPr>
          <w:p>
            <w:pPr>
              <w:pStyle w:val="14"/>
            </w:pPr>
            <w:r>
              <w:t xml:space="preserve"> 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 xml:space="preserve"> 完成时间</w:t>
            </w:r>
          </w:p>
        </w:tc>
        <w:tc>
          <w:tcPr>
            <w:tcW w:w="2835" w:type="dxa"/>
            <w:vAlign w:val="center"/>
          </w:tcPr>
          <w:p>
            <w:pPr>
              <w:pStyle w:val="14"/>
            </w:pPr>
            <w:r>
              <w:t xml:space="preserve"> 根据年初安排，按时完成</w:t>
            </w:r>
          </w:p>
        </w:tc>
        <w:tc>
          <w:tcPr>
            <w:tcW w:w="2551" w:type="dxa"/>
            <w:vAlign w:val="center"/>
          </w:tcPr>
          <w:p>
            <w:pPr>
              <w:pStyle w:val="14"/>
            </w:pPr>
            <w:r>
              <w:t>2022年12月31日完成</w:t>
            </w:r>
          </w:p>
        </w:tc>
        <w:tc>
          <w:tcPr>
            <w:tcW w:w="2268" w:type="dxa"/>
            <w:vAlign w:val="center"/>
          </w:tcPr>
          <w:p>
            <w:pPr>
              <w:pStyle w:val="14"/>
            </w:pPr>
            <w:r>
              <w:t xml:space="preserve"> 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 xml:space="preserve"> 经济成本指标</w:t>
            </w:r>
          </w:p>
        </w:tc>
        <w:tc>
          <w:tcPr>
            <w:tcW w:w="2835" w:type="dxa"/>
            <w:vAlign w:val="center"/>
          </w:tcPr>
          <w:p>
            <w:pPr>
              <w:pStyle w:val="14"/>
            </w:pPr>
            <w:r>
              <w:t xml:space="preserve"> 每月购买物品的成本</w:t>
            </w:r>
          </w:p>
        </w:tc>
        <w:tc>
          <w:tcPr>
            <w:tcW w:w="2551" w:type="dxa"/>
            <w:vAlign w:val="center"/>
          </w:tcPr>
          <w:p>
            <w:pPr>
              <w:pStyle w:val="14"/>
            </w:pPr>
            <w:r>
              <w:t>≤3500 元</w:t>
            </w:r>
          </w:p>
        </w:tc>
        <w:tc>
          <w:tcPr>
            <w:tcW w:w="2268" w:type="dxa"/>
            <w:vAlign w:val="center"/>
          </w:tcPr>
          <w:p>
            <w:pPr>
              <w:pStyle w:val="14"/>
            </w:pPr>
            <w:r>
              <w:t>年初安排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 xml:space="preserve"> 社会影响力</w:t>
            </w:r>
          </w:p>
        </w:tc>
        <w:tc>
          <w:tcPr>
            <w:tcW w:w="2835" w:type="dxa"/>
            <w:vAlign w:val="center"/>
          </w:tcPr>
          <w:p>
            <w:pPr>
              <w:pStyle w:val="14"/>
            </w:pPr>
            <w:r>
              <w:t xml:space="preserve"> 积极开展工作，促进社会稳定，得到的认可率</w:t>
            </w:r>
          </w:p>
        </w:tc>
        <w:tc>
          <w:tcPr>
            <w:tcW w:w="2551" w:type="dxa"/>
            <w:vAlign w:val="center"/>
          </w:tcPr>
          <w:p>
            <w:pPr>
              <w:pStyle w:val="14"/>
            </w:pPr>
            <w:r>
              <w:t>≥95 %</w:t>
            </w:r>
          </w:p>
        </w:tc>
        <w:tc>
          <w:tcPr>
            <w:tcW w:w="2268" w:type="dxa"/>
            <w:vAlign w:val="center"/>
          </w:tcPr>
          <w:p>
            <w:pPr>
              <w:pStyle w:val="14"/>
            </w:pPr>
            <w:r>
              <w:t xml:space="preserve"> 工作标准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 xml:space="preserve"> 满意度</w:t>
            </w:r>
          </w:p>
        </w:tc>
        <w:tc>
          <w:tcPr>
            <w:tcW w:w="2835" w:type="dxa"/>
            <w:vAlign w:val="center"/>
          </w:tcPr>
          <w:p>
            <w:pPr>
              <w:pStyle w:val="14"/>
            </w:pPr>
            <w:r>
              <w:t xml:space="preserve"> 基层群众对工作的满意度</w:t>
            </w:r>
          </w:p>
        </w:tc>
        <w:tc>
          <w:tcPr>
            <w:tcW w:w="2551" w:type="dxa"/>
            <w:vAlign w:val="center"/>
          </w:tcPr>
          <w:p>
            <w:pPr>
              <w:pStyle w:val="14"/>
            </w:pPr>
            <w:r>
              <w:t>≥95 %</w:t>
            </w:r>
          </w:p>
        </w:tc>
        <w:tc>
          <w:tcPr>
            <w:tcW w:w="2268" w:type="dxa"/>
            <w:vAlign w:val="center"/>
          </w:tcPr>
          <w:p>
            <w:pPr>
              <w:pStyle w:val="14"/>
            </w:pPr>
            <w:r>
              <w:t xml:space="preserve"> 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5、2021年欠拨体制经费绩效目标表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1.用于乡镇办公、维稳、发展经济等各项社会事业支出，保障乡镇工作正常开展，维护社会稳定</w:t>
            </w:r>
            <w:r>
              <w:tab/>
            </w:r>
            <w:r>
              <w:tab/>
            </w:r>
            <w:r>
              <w:tab/>
            </w:r>
            <w:r>
              <w:tab/>
            </w:r>
            <w:r>
              <w:tab/>
            </w:r>
            <w:r>
              <w:tab/>
            </w:r>
            <w:r>
              <w:tab/>
            </w:r>
          </w:p>
          <w:p>
            <w:pPr>
              <w:pStyle w:val="14"/>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 xml:space="preserve"> 采购办公用品、维稳次数</w:t>
            </w:r>
          </w:p>
        </w:tc>
        <w:tc>
          <w:tcPr>
            <w:tcW w:w="2835" w:type="dxa"/>
            <w:vAlign w:val="center"/>
          </w:tcPr>
          <w:p>
            <w:pPr>
              <w:pStyle w:val="14"/>
            </w:pPr>
            <w:r>
              <w:t xml:space="preserve"> 采购办公用品、维稳次数</w:t>
            </w:r>
          </w:p>
        </w:tc>
        <w:tc>
          <w:tcPr>
            <w:tcW w:w="2551" w:type="dxa"/>
            <w:vAlign w:val="center"/>
          </w:tcPr>
          <w:p>
            <w:pPr>
              <w:pStyle w:val="14"/>
            </w:pPr>
            <w:r>
              <w:t>≥20 次</w:t>
            </w:r>
          </w:p>
        </w:tc>
        <w:tc>
          <w:tcPr>
            <w:tcW w:w="2268" w:type="dxa"/>
            <w:vAlign w:val="center"/>
          </w:tcPr>
          <w:p>
            <w:pPr>
              <w:pStyle w:val="14"/>
            </w:pPr>
            <w:r>
              <w:t xml:space="preserve"> 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 xml:space="preserve"> 工作完成质量</w:t>
            </w:r>
          </w:p>
        </w:tc>
        <w:tc>
          <w:tcPr>
            <w:tcW w:w="2835" w:type="dxa"/>
            <w:vAlign w:val="center"/>
          </w:tcPr>
          <w:p>
            <w:pPr>
              <w:pStyle w:val="14"/>
            </w:pPr>
            <w:r>
              <w:t xml:space="preserve"> 完成工作占全年工作比率</w:t>
            </w:r>
          </w:p>
        </w:tc>
        <w:tc>
          <w:tcPr>
            <w:tcW w:w="2551" w:type="dxa"/>
            <w:vAlign w:val="center"/>
          </w:tcPr>
          <w:p>
            <w:pPr>
              <w:pStyle w:val="14"/>
            </w:pPr>
            <w:r>
              <w:t>≥95 %</w:t>
            </w:r>
          </w:p>
        </w:tc>
        <w:tc>
          <w:tcPr>
            <w:tcW w:w="2268" w:type="dxa"/>
            <w:vAlign w:val="center"/>
          </w:tcPr>
          <w:p>
            <w:pPr>
              <w:pStyle w:val="14"/>
            </w:pPr>
            <w:r>
              <w:t xml:space="preserve"> 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 xml:space="preserve"> 完成时间</w:t>
            </w:r>
          </w:p>
        </w:tc>
        <w:tc>
          <w:tcPr>
            <w:tcW w:w="2835" w:type="dxa"/>
            <w:vAlign w:val="center"/>
          </w:tcPr>
          <w:p>
            <w:pPr>
              <w:pStyle w:val="14"/>
            </w:pPr>
            <w:r>
              <w:t xml:space="preserve"> 按时完成</w:t>
            </w:r>
          </w:p>
        </w:tc>
        <w:tc>
          <w:tcPr>
            <w:tcW w:w="2551" w:type="dxa"/>
            <w:vAlign w:val="center"/>
          </w:tcPr>
          <w:p>
            <w:pPr>
              <w:pStyle w:val="14"/>
            </w:pPr>
            <w:r>
              <w:t>2022年12月31日</w:t>
            </w:r>
          </w:p>
        </w:tc>
        <w:tc>
          <w:tcPr>
            <w:tcW w:w="2268" w:type="dxa"/>
            <w:vAlign w:val="center"/>
          </w:tcPr>
          <w:p>
            <w:pPr>
              <w:pStyle w:val="14"/>
            </w:pPr>
            <w:r>
              <w:t xml:space="preserve"> 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 xml:space="preserve"> 经济成本指标</w:t>
            </w:r>
          </w:p>
        </w:tc>
        <w:tc>
          <w:tcPr>
            <w:tcW w:w="2835" w:type="dxa"/>
            <w:vAlign w:val="center"/>
          </w:tcPr>
          <w:p>
            <w:pPr>
              <w:pStyle w:val="14"/>
            </w:pPr>
            <w:r>
              <w:t xml:space="preserve"> 月购买物品、服务的成本</w:t>
            </w:r>
          </w:p>
        </w:tc>
        <w:tc>
          <w:tcPr>
            <w:tcW w:w="2551" w:type="dxa"/>
            <w:vAlign w:val="center"/>
          </w:tcPr>
          <w:p>
            <w:pPr>
              <w:pStyle w:val="14"/>
            </w:pPr>
            <w:r>
              <w:t>≤20000 元</w:t>
            </w:r>
          </w:p>
        </w:tc>
        <w:tc>
          <w:tcPr>
            <w:tcW w:w="2268" w:type="dxa"/>
            <w:vAlign w:val="center"/>
          </w:tcPr>
          <w:p>
            <w:pPr>
              <w:pStyle w:val="14"/>
            </w:pPr>
            <w:r>
              <w:t xml:space="preserve"> 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 xml:space="preserve"> 社会影响力</w:t>
            </w:r>
          </w:p>
        </w:tc>
        <w:tc>
          <w:tcPr>
            <w:tcW w:w="2835" w:type="dxa"/>
            <w:vAlign w:val="center"/>
          </w:tcPr>
          <w:p>
            <w:pPr>
              <w:pStyle w:val="14"/>
            </w:pPr>
            <w:r>
              <w:t xml:space="preserve"> 得到的认可率</w:t>
            </w:r>
          </w:p>
        </w:tc>
        <w:tc>
          <w:tcPr>
            <w:tcW w:w="2551" w:type="dxa"/>
            <w:vAlign w:val="center"/>
          </w:tcPr>
          <w:p>
            <w:pPr>
              <w:pStyle w:val="14"/>
            </w:pPr>
            <w:r>
              <w:t>≥95 %</w:t>
            </w:r>
          </w:p>
        </w:tc>
        <w:tc>
          <w:tcPr>
            <w:tcW w:w="2268" w:type="dxa"/>
            <w:vAlign w:val="center"/>
          </w:tcPr>
          <w:p>
            <w:pPr>
              <w:pStyle w:val="14"/>
            </w:pPr>
            <w:r>
              <w:t xml:space="preserve"> 工作标准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 xml:space="preserve"> 满意度</w:t>
            </w:r>
          </w:p>
        </w:tc>
        <w:tc>
          <w:tcPr>
            <w:tcW w:w="2835" w:type="dxa"/>
            <w:vAlign w:val="center"/>
          </w:tcPr>
          <w:p>
            <w:pPr>
              <w:pStyle w:val="14"/>
            </w:pPr>
            <w:r>
              <w:t xml:space="preserve"> 基层群众对工作的满意度</w:t>
            </w:r>
          </w:p>
        </w:tc>
        <w:tc>
          <w:tcPr>
            <w:tcW w:w="2551" w:type="dxa"/>
            <w:vAlign w:val="center"/>
          </w:tcPr>
          <w:p>
            <w:pPr>
              <w:pStyle w:val="14"/>
            </w:pPr>
            <w:r>
              <w:t>≥95 %</w:t>
            </w:r>
          </w:p>
        </w:tc>
        <w:tc>
          <w:tcPr>
            <w:tcW w:w="2268" w:type="dxa"/>
            <w:vAlign w:val="center"/>
          </w:tcPr>
          <w:p>
            <w:pPr>
              <w:pStyle w:val="14"/>
            </w:pPr>
            <w:r>
              <w:t xml:space="preserve"> 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6、2021年乡镇财政体制经费绩效目标表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1.用于乡镇办公、维稳、发展经济等各项社会事业支出，保障乡镇工作正常运转</w:t>
            </w:r>
            <w:r>
              <w:tab/>
            </w:r>
            <w:r>
              <w:tab/>
            </w:r>
            <w:r>
              <w:tab/>
            </w:r>
            <w:r>
              <w:tab/>
            </w:r>
            <w:r>
              <w:tab/>
            </w:r>
            <w:r>
              <w:tab/>
            </w:r>
            <w:r>
              <w:tab/>
            </w:r>
          </w:p>
          <w:p>
            <w:pPr>
              <w:pStyle w:val="14"/>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 xml:space="preserve"> 采购次数</w:t>
            </w:r>
          </w:p>
        </w:tc>
        <w:tc>
          <w:tcPr>
            <w:tcW w:w="2835" w:type="dxa"/>
            <w:vAlign w:val="center"/>
          </w:tcPr>
          <w:p>
            <w:pPr>
              <w:pStyle w:val="14"/>
            </w:pPr>
            <w:r>
              <w:t xml:space="preserve"> 采购次数、维稳次数</w:t>
            </w:r>
          </w:p>
        </w:tc>
        <w:tc>
          <w:tcPr>
            <w:tcW w:w="2551" w:type="dxa"/>
            <w:vAlign w:val="center"/>
          </w:tcPr>
          <w:p>
            <w:pPr>
              <w:pStyle w:val="14"/>
            </w:pPr>
            <w:r>
              <w:t>≥20 次</w:t>
            </w:r>
          </w:p>
        </w:tc>
        <w:tc>
          <w:tcPr>
            <w:tcW w:w="2268" w:type="dxa"/>
            <w:vAlign w:val="center"/>
          </w:tcPr>
          <w:p>
            <w:pPr>
              <w:pStyle w:val="14"/>
            </w:pPr>
            <w:r>
              <w:t xml:space="preserve"> 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 xml:space="preserve"> 完成质量</w:t>
            </w:r>
          </w:p>
        </w:tc>
        <w:tc>
          <w:tcPr>
            <w:tcW w:w="2835" w:type="dxa"/>
            <w:vAlign w:val="center"/>
          </w:tcPr>
          <w:p>
            <w:pPr>
              <w:pStyle w:val="14"/>
            </w:pPr>
            <w:r>
              <w:t xml:space="preserve"> 完成工作占全年工作的比率</w:t>
            </w:r>
          </w:p>
        </w:tc>
        <w:tc>
          <w:tcPr>
            <w:tcW w:w="2551" w:type="dxa"/>
            <w:vAlign w:val="center"/>
          </w:tcPr>
          <w:p>
            <w:pPr>
              <w:pStyle w:val="14"/>
            </w:pPr>
            <w:r>
              <w:t>≥95 %</w:t>
            </w:r>
          </w:p>
        </w:tc>
        <w:tc>
          <w:tcPr>
            <w:tcW w:w="2268" w:type="dxa"/>
            <w:vAlign w:val="center"/>
          </w:tcPr>
          <w:p>
            <w:pPr>
              <w:pStyle w:val="14"/>
            </w:pPr>
            <w:r>
              <w:t xml:space="preserve"> 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 xml:space="preserve"> 完成时间</w:t>
            </w:r>
          </w:p>
        </w:tc>
        <w:tc>
          <w:tcPr>
            <w:tcW w:w="2835" w:type="dxa"/>
            <w:vAlign w:val="center"/>
          </w:tcPr>
          <w:p>
            <w:pPr>
              <w:pStyle w:val="14"/>
            </w:pPr>
            <w:r>
              <w:t xml:space="preserve"> 按时完成</w:t>
            </w:r>
          </w:p>
        </w:tc>
        <w:tc>
          <w:tcPr>
            <w:tcW w:w="2551" w:type="dxa"/>
            <w:vAlign w:val="center"/>
          </w:tcPr>
          <w:p>
            <w:pPr>
              <w:pStyle w:val="14"/>
            </w:pPr>
            <w:r>
              <w:t>2022年12月31日</w:t>
            </w:r>
          </w:p>
        </w:tc>
        <w:tc>
          <w:tcPr>
            <w:tcW w:w="2268" w:type="dxa"/>
            <w:vAlign w:val="center"/>
          </w:tcPr>
          <w:p>
            <w:pPr>
              <w:pStyle w:val="14"/>
            </w:pPr>
            <w:r>
              <w:t xml:space="preserve"> 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 xml:space="preserve"> 经济成本指标</w:t>
            </w:r>
          </w:p>
        </w:tc>
        <w:tc>
          <w:tcPr>
            <w:tcW w:w="2835" w:type="dxa"/>
            <w:vAlign w:val="center"/>
          </w:tcPr>
          <w:p>
            <w:pPr>
              <w:pStyle w:val="14"/>
            </w:pPr>
            <w:r>
              <w:t xml:space="preserve"> 每月购买物品、服务的成本</w:t>
            </w:r>
          </w:p>
        </w:tc>
        <w:tc>
          <w:tcPr>
            <w:tcW w:w="2551" w:type="dxa"/>
            <w:vAlign w:val="center"/>
          </w:tcPr>
          <w:p>
            <w:pPr>
              <w:pStyle w:val="14"/>
            </w:pPr>
            <w:r>
              <w:t>≤30000 元</w:t>
            </w:r>
          </w:p>
        </w:tc>
        <w:tc>
          <w:tcPr>
            <w:tcW w:w="2268" w:type="dxa"/>
            <w:vAlign w:val="center"/>
          </w:tcPr>
          <w:p>
            <w:pPr>
              <w:pStyle w:val="14"/>
            </w:pPr>
            <w:r>
              <w:t xml:space="preserve"> 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 xml:space="preserve"> 社会影响力</w:t>
            </w:r>
          </w:p>
        </w:tc>
        <w:tc>
          <w:tcPr>
            <w:tcW w:w="2835" w:type="dxa"/>
            <w:vAlign w:val="center"/>
          </w:tcPr>
          <w:p>
            <w:pPr>
              <w:pStyle w:val="14"/>
            </w:pPr>
            <w:r>
              <w:t xml:space="preserve"> 得到群众的认可率</w:t>
            </w:r>
          </w:p>
        </w:tc>
        <w:tc>
          <w:tcPr>
            <w:tcW w:w="2551" w:type="dxa"/>
            <w:vAlign w:val="center"/>
          </w:tcPr>
          <w:p>
            <w:pPr>
              <w:pStyle w:val="14"/>
            </w:pPr>
            <w:r>
              <w:t>≥95 %</w:t>
            </w:r>
          </w:p>
        </w:tc>
        <w:tc>
          <w:tcPr>
            <w:tcW w:w="2268" w:type="dxa"/>
            <w:vAlign w:val="center"/>
          </w:tcPr>
          <w:p>
            <w:pPr>
              <w:pStyle w:val="14"/>
            </w:pPr>
            <w:r>
              <w:t xml:space="preserve"> 工作标准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 xml:space="preserve"> 满意度</w:t>
            </w:r>
          </w:p>
        </w:tc>
        <w:tc>
          <w:tcPr>
            <w:tcW w:w="2835" w:type="dxa"/>
            <w:vAlign w:val="center"/>
          </w:tcPr>
          <w:p>
            <w:pPr>
              <w:pStyle w:val="14"/>
            </w:pPr>
            <w:r>
              <w:t xml:space="preserve"> 基层群众的满意度</w:t>
            </w:r>
          </w:p>
        </w:tc>
        <w:tc>
          <w:tcPr>
            <w:tcW w:w="2551" w:type="dxa"/>
            <w:vAlign w:val="center"/>
          </w:tcPr>
          <w:p>
            <w:pPr>
              <w:pStyle w:val="14"/>
            </w:pPr>
            <w:r>
              <w:t>≥95 %</w:t>
            </w:r>
          </w:p>
        </w:tc>
        <w:tc>
          <w:tcPr>
            <w:tcW w:w="2268" w:type="dxa"/>
            <w:vAlign w:val="center"/>
          </w:tcPr>
          <w:p>
            <w:pPr>
              <w:pStyle w:val="14"/>
            </w:pPr>
            <w:r>
              <w:t xml:space="preserve"> 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7、2022年乡镇财政体制经费绩效目标表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1.用于乡镇办公、维稳、发展经济等各项社会事业支出，保障乡镇工作正常运转，维护社会稳定。</w:t>
            </w:r>
            <w:r>
              <w:tab/>
            </w:r>
            <w:r>
              <w:tab/>
            </w:r>
            <w:r>
              <w:tab/>
            </w:r>
            <w:r>
              <w:tab/>
            </w:r>
            <w:r>
              <w:tab/>
            </w:r>
            <w:r>
              <w:tab/>
            </w:r>
            <w:r>
              <w:tab/>
            </w:r>
          </w:p>
          <w:p>
            <w:pPr>
              <w:pStyle w:val="14"/>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 xml:space="preserve"> 采购次数</w:t>
            </w:r>
          </w:p>
        </w:tc>
        <w:tc>
          <w:tcPr>
            <w:tcW w:w="2835" w:type="dxa"/>
            <w:vAlign w:val="center"/>
          </w:tcPr>
          <w:p>
            <w:pPr>
              <w:pStyle w:val="14"/>
            </w:pPr>
            <w:r>
              <w:t xml:space="preserve"> 采购次数</w:t>
            </w:r>
          </w:p>
        </w:tc>
        <w:tc>
          <w:tcPr>
            <w:tcW w:w="2551" w:type="dxa"/>
            <w:vAlign w:val="center"/>
          </w:tcPr>
          <w:p>
            <w:pPr>
              <w:pStyle w:val="14"/>
            </w:pPr>
            <w:r>
              <w:t>≥20 次</w:t>
            </w:r>
          </w:p>
        </w:tc>
        <w:tc>
          <w:tcPr>
            <w:tcW w:w="2268" w:type="dxa"/>
            <w:vAlign w:val="center"/>
          </w:tcPr>
          <w:p>
            <w:pPr>
              <w:pStyle w:val="14"/>
            </w:pPr>
            <w:r>
              <w:t xml:space="preserve"> 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 xml:space="preserve"> 维稳次数</w:t>
            </w:r>
          </w:p>
        </w:tc>
        <w:tc>
          <w:tcPr>
            <w:tcW w:w="2835" w:type="dxa"/>
            <w:vAlign w:val="center"/>
          </w:tcPr>
          <w:p>
            <w:pPr>
              <w:pStyle w:val="14"/>
            </w:pPr>
            <w:r>
              <w:t xml:space="preserve"> 维稳次数</w:t>
            </w:r>
          </w:p>
        </w:tc>
        <w:tc>
          <w:tcPr>
            <w:tcW w:w="2551" w:type="dxa"/>
            <w:vAlign w:val="center"/>
          </w:tcPr>
          <w:p>
            <w:pPr>
              <w:pStyle w:val="14"/>
            </w:pPr>
            <w:r>
              <w:t>≥15 次</w:t>
            </w:r>
          </w:p>
        </w:tc>
        <w:tc>
          <w:tcPr>
            <w:tcW w:w="2268" w:type="dxa"/>
            <w:vAlign w:val="center"/>
          </w:tcPr>
          <w:p>
            <w:pPr>
              <w:pStyle w:val="14"/>
            </w:pPr>
            <w:r>
              <w:t xml:space="preserve"> 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 xml:space="preserve"> 工作完成质量</w:t>
            </w:r>
          </w:p>
        </w:tc>
        <w:tc>
          <w:tcPr>
            <w:tcW w:w="2835" w:type="dxa"/>
            <w:vAlign w:val="center"/>
          </w:tcPr>
          <w:p>
            <w:pPr>
              <w:pStyle w:val="14"/>
            </w:pPr>
            <w:r>
              <w:t xml:space="preserve"> 完成工作占全年工作比率</w:t>
            </w:r>
          </w:p>
        </w:tc>
        <w:tc>
          <w:tcPr>
            <w:tcW w:w="2551" w:type="dxa"/>
            <w:vAlign w:val="center"/>
          </w:tcPr>
          <w:p>
            <w:pPr>
              <w:pStyle w:val="14"/>
            </w:pPr>
            <w:r>
              <w:t>≥95 %</w:t>
            </w:r>
          </w:p>
        </w:tc>
        <w:tc>
          <w:tcPr>
            <w:tcW w:w="2268" w:type="dxa"/>
            <w:vAlign w:val="center"/>
          </w:tcPr>
          <w:p>
            <w:pPr>
              <w:pStyle w:val="14"/>
            </w:pPr>
            <w:r>
              <w:t xml:space="preserve"> 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 xml:space="preserve"> 完成时间</w:t>
            </w:r>
          </w:p>
        </w:tc>
        <w:tc>
          <w:tcPr>
            <w:tcW w:w="2835" w:type="dxa"/>
            <w:vAlign w:val="center"/>
          </w:tcPr>
          <w:p>
            <w:pPr>
              <w:pStyle w:val="14"/>
            </w:pPr>
            <w:r>
              <w:t xml:space="preserve"> 按时完成</w:t>
            </w:r>
          </w:p>
        </w:tc>
        <w:tc>
          <w:tcPr>
            <w:tcW w:w="2551" w:type="dxa"/>
            <w:vAlign w:val="center"/>
          </w:tcPr>
          <w:p>
            <w:pPr>
              <w:pStyle w:val="14"/>
            </w:pPr>
            <w:r>
              <w:t>2022年12月31日</w:t>
            </w:r>
          </w:p>
        </w:tc>
        <w:tc>
          <w:tcPr>
            <w:tcW w:w="2268" w:type="dxa"/>
            <w:vAlign w:val="center"/>
          </w:tcPr>
          <w:p>
            <w:pPr>
              <w:pStyle w:val="14"/>
            </w:pPr>
            <w:r>
              <w:t xml:space="preserve"> 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 xml:space="preserve"> 经济成本指标</w:t>
            </w:r>
          </w:p>
        </w:tc>
        <w:tc>
          <w:tcPr>
            <w:tcW w:w="2835" w:type="dxa"/>
            <w:vAlign w:val="center"/>
          </w:tcPr>
          <w:p>
            <w:pPr>
              <w:pStyle w:val="14"/>
            </w:pPr>
            <w:r>
              <w:t xml:space="preserve"> 月购买物品、服务的成本</w:t>
            </w:r>
          </w:p>
        </w:tc>
        <w:tc>
          <w:tcPr>
            <w:tcW w:w="2551" w:type="dxa"/>
            <w:vAlign w:val="center"/>
          </w:tcPr>
          <w:p>
            <w:pPr>
              <w:pStyle w:val="14"/>
            </w:pPr>
            <w:r>
              <w:t>≤80000 元</w:t>
            </w:r>
          </w:p>
        </w:tc>
        <w:tc>
          <w:tcPr>
            <w:tcW w:w="2268" w:type="dxa"/>
            <w:vAlign w:val="center"/>
          </w:tcPr>
          <w:p>
            <w:pPr>
              <w:pStyle w:val="14"/>
            </w:pPr>
            <w:r>
              <w:t xml:space="preserve"> 年初安排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 xml:space="preserve"> 社会影响力</w:t>
            </w:r>
          </w:p>
        </w:tc>
        <w:tc>
          <w:tcPr>
            <w:tcW w:w="2835" w:type="dxa"/>
            <w:vAlign w:val="center"/>
          </w:tcPr>
          <w:p>
            <w:pPr>
              <w:pStyle w:val="14"/>
            </w:pPr>
            <w:r>
              <w:t xml:space="preserve"> 积极开展工作，促进社会稳定，得到的认可率</w:t>
            </w:r>
          </w:p>
        </w:tc>
        <w:tc>
          <w:tcPr>
            <w:tcW w:w="2551" w:type="dxa"/>
            <w:vAlign w:val="center"/>
          </w:tcPr>
          <w:p>
            <w:pPr>
              <w:pStyle w:val="14"/>
            </w:pPr>
            <w:r>
              <w:t>≥95 %</w:t>
            </w:r>
          </w:p>
        </w:tc>
        <w:tc>
          <w:tcPr>
            <w:tcW w:w="2268" w:type="dxa"/>
            <w:vAlign w:val="center"/>
          </w:tcPr>
          <w:p>
            <w:pPr>
              <w:pStyle w:val="14"/>
            </w:pPr>
            <w:r>
              <w:t xml:space="preserve"> 工作标准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 xml:space="preserve">  满意度</w:t>
            </w:r>
          </w:p>
        </w:tc>
        <w:tc>
          <w:tcPr>
            <w:tcW w:w="2835" w:type="dxa"/>
            <w:vAlign w:val="center"/>
          </w:tcPr>
          <w:p>
            <w:pPr>
              <w:pStyle w:val="14"/>
            </w:pPr>
            <w:r>
              <w:t xml:space="preserve"> 基层群众对工作的满意度</w:t>
            </w:r>
          </w:p>
        </w:tc>
        <w:tc>
          <w:tcPr>
            <w:tcW w:w="2551" w:type="dxa"/>
            <w:vAlign w:val="center"/>
          </w:tcPr>
          <w:p>
            <w:pPr>
              <w:pStyle w:val="14"/>
            </w:pPr>
            <w:r>
              <w:t>≥95 %</w:t>
            </w:r>
          </w:p>
        </w:tc>
        <w:tc>
          <w:tcPr>
            <w:tcW w:w="2268"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8、沙流河镇2020年农村综改项目资金绩效目标表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1.通过项目建设，促进本镇经济发展、提高本镇人居环境，维护社会和谐与稳定</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工作项目</w:t>
            </w:r>
          </w:p>
        </w:tc>
        <w:tc>
          <w:tcPr>
            <w:tcW w:w="2835" w:type="dxa"/>
            <w:vAlign w:val="center"/>
          </w:tcPr>
          <w:p>
            <w:pPr>
              <w:pStyle w:val="14"/>
            </w:pPr>
            <w:r>
              <w:t>工作项目的数量：建设大棚4个；镇域道路硬化、镇域内墙面粉刷、镇域内绿化</w:t>
            </w:r>
          </w:p>
        </w:tc>
        <w:tc>
          <w:tcPr>
            <w:tcW w:w="2551" w:type="dxa"/>
            <w:vAlign w:val="center"/>
          </w:tcPr>
          <w:p>
            <w:pPr>
              <w:pStyle w:val="14"/>
            </w:pPr>
            <w:r>
              <w:t>≥4项</w:t>
            </w:r>
          </w:p>
        </w:tc>
        <w:tc>
          <w:tcPr>
            <w:tcW w:w="2268" w:type="dxa"/>
            <w:vAlign w:val="center"/>
          </w:tcPr>
          <w:p>
            <w:pPr>
              <w:pStyle w:val="14"/>
            </w:pPr>
            <w:r>
              <w:t>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资金使用率</w:t>
            </w:r>
          </w:p>
        </w:tc>
        <w:tc>
          <w:tcPr>
            <w:tcW w:w="2835" w:type="dxa"/>
            <w:vAlign w:val="center"/>
          </w:tcPr>
          <w:p>
            <w:pPr>
              <w:pStyle w:val="14"/>
            </w:pPr>
            <w:r>
              <w:t>项目资金使用率</w:t>
            </w:r>
          </w:p>
        </w:tc>
        <w:tc>
          <w:tcPr>
            <w:tcW w:w="2551" w:type="dxa"/>
            <w:vAlign w:val="center"/>
          </w:tcPr>
          <w:p>
            <w:pPr>
              <w:pStyle w:val="14"/>
            </w:pPr>
            <w:r>
              <w:t>≥95%</w:t>
            </w:r>
          </w:p>
        </w:tc>
        <w:tc>
          <w:tcPr>
            <w:tcW w:w="2268" w:type="dxa"/>
            <w:vAlign w:val="center"/>
          </w:tcPr>
          <w:p>
            <w:pPr>
              <w:pStyle w:val="14"/>
            </w:pPr>
            <w:r>
              <w:t>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完成时限</w:t>
            </w:r>
          </w:p>
        </w:tc>
        <w:tc>
          <w:tcPr>
            <w:tcW w:w="2835" w:type="dxa"/>
            <w:vAlign w:val="center"/>
          </w:tcPr>
          <w:p>
            <w:pPr>
              <w:pStyle w:val="14"/>
            </w:pPr>
            <w:r>
              <w:t>项目完工时间</w:t>
            </w:r>
          </w:p>
        </w:tc>
        <w:tc>
          <w:tcPr>
            <w:tcW w:w="2551" w:type="dxa"/>
            <w:vAlign w:val="center"/>
          </w:tcPr>
          <w:p>
            <w:pPr>
              <w:pStyle w:val="14"/>
            </w:pPr>
            <w:r>
              <w:t>2022年12月</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平均成本</w:t>
            </w:r>
          </w:p>
        </w:tc>
        <w:tc>
          <w:tcPr>
            <w:tcW w:w="2835" w:type="dxa"/>
            <w:vAlign w:val="center"/>
          </w:tcPr>
          <w:p>
            <w:pPr>
              <w:pStyle w:val="14"/>
            </w:pPr>
            <w:r>
              <w:t>项目的平均成本</w:t>
            </w:r>
          </w:p>
        </w:tc>
        <w:tc>
          <w:tcPr>
            <w:tcW w:w="2551" w:type="dxa"/>
            <w:vAlign w:val="center"/>
          </w:tcPr>
          <w:p>
            <w:pPr>
              <w:pStyle w:val="14"/>
            </w:pPr>
            <w:r>
              <w:t>≤75万元/项</w:t>
            </w:r>
          </w:p>
        </w:tc>
        <w:tc>
          <w:tcPr>
            <w:tcW w:w="2268" w:type="dxa"/>
            <w:vAlign w:val="center"/>
          </w:tcPr>
          <w:p>
            <w:pPr>
              <w:pStyle w:val="14"/>
            </w:pPr>
            <w:r>
              <w:t>项目验收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社会影响力</w:t>
            </w:r>
          </w:p>
        </w:tc>
        <w:tc>
          <w:tcPr>
            <w:tcW w:w="2835" w:type="dxa"/>
            <w:vAlign w:val="center"/>
          </w:tcPr>
          <w:p>
            <w:pPr>
              <w:pStyle w:val="14"/>
            </w:pPr>
            <w:r>
              <w:t>通过项目开展，带动区域内经济发展，环境提升，维护社会和谐稳定</w:t>
            </w:r>
          </w:p>
        </w:tc>
        <w:tc>
          <w:tcPr>
            <w:tcW w:w="2551" w:type="dxa"/>
            <w:vAlign w:val="center"/>
          </w:tcPr>
          <w:p>
            <w:pPr>
              <w:pStyle w:val="14"/>
            </w:pPr>
            <w:r>
              <w:t>优</w:t>
            </w:r>
          </w:p>
        </w:tc>
        <w:tc>
          <w:tcPr>
            <w:tcW w:w="2268" w:type="dxa"/>
            <w:vAlign w:val="center"/>
          </w:tcPr>
          <w:p>
            <w:pPr>
              <w:pStyle w:val="14"/>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2835" w:type="dxa"/>
            <w:vAlign w:val="center"/>
          </w:tcPr>
          <w:p>
            <w:pPr>
              <w:pStyle w:val="14"/>
            </w:pPr>
            <w:r>
              <w:t>群众满意度</w:t>
            </w:r>
          </w:p>
        </w:tc>
        <w:tc>
          <w:tcPr>
            <w:tcW w:w="2551" w:type="dxa"/>
            <w:vAlign w:val="center"/>
          </w:tcPr>
          <w:p>
            <w:pPr>
              <w:pStyle w:val="14"/>
            </w:pPr>
            <w:r>
              <w:t>≥95%</w:t>
            </w:r>
          </w:p>
        </w:tc>
        <w:tc>
          <w:tcPr>
            <w:tcW w:w="2268" w:type="dxa"/>
            <w:vAlign w:val="center"/>
          </w:tcPr>
          <w:p>
            <w:pPr>
              <w:pStyle w:val="14"/>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9、征兵工作经费绩效目标表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1.用于开展征兵工作中的各项支出，切实保障征兵工作顺利开展</w:t>
            </w:r>
            <w:r>
              <w:tab/>
            </w:r>
            <w:r>
              <w:tab/>
            </w:r>
            <w:r>
              <w:tab/>
            </w:r>
            <w:r>
              <w:tab/>
            </w:r>
            <w:r>
              <w:tab/>
            </w:r>
            <w:r>
              <w:tab/>
            </w:r>
            <w:r>
              <w:tab/>
            </w:r>
          </w:p>
          <w:p>
            <w:pPr>
              <w:pStyle w:val="14"/>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 xml:space="preserve"> 宣传次数</w:t>
            </w:r>
          </w:p>
        </w:tc>
        <w:tc>
          <w:tcPr>
            <w:tcW w:w="2835" w:type="dxa"/>
            <w:vAlign w:val="center"/>
          </w:tcPr>
          <w:p>
            <w:pPr>
              <w:pStyle w:val="14"/>
            </w:pPr>
            <w:r>
              <w:t xml:space="preserve"> 宣传次数</w:t>
            </w:r>
          </w:p>
        </w:tc>
        <w:tc>
          <w:tcPr>
            <w:tcW w:w="2551" w:type="dxa"/>
            <w:vAlign w:val="center"/>
          </w:tcPr>
          <w:p>
            <w:pPr>
              <w:pStyle w:val="14"/>
            </w:pPr>
            <w:r>
              <w:t>≥6 次</w:t>
            </w:r>
          </w:p>
        </w:tc>
        <w:tc>
          <w:tcPr>
            <w:tcW w:w="2268" w:type="dxa"/>
            <w:vAlign w:val="center"/>
          </w:tcPr>
          <w:p>
            <w:pPr>
              <w:pStyle w:val="14"/>
            </w:pPr>
            <w:r>
              <w:t xml:space="preserve"> 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 xml:space="preserve"> 采购办公用品优良率</w:t>
            </w:r>
          </w:p>
        </w:tc>
        <w:tc>
          <w:tcPr>
            <w:tcW w:w="2835" w:type="dxa"/>
            <w:vAlign w:val="center"/>
          </w:tcPr>
          <w:p>
            <w:pPr>
              <w:pStyle w:val="14"/>
            </w:pPr>
            <w:r>
              <w:t xml:space="preserve"> 购买合格办公用品占采购总数的比例</w:t>
            </w:r>
          </w:p>
        </w:tc>
        <w:tc>
          <w:tcPr>
            <w:tcW w:w="2551" w:type="dxa"/>
            <w:vAlign w:val="center"/>
          </w:tcPr>
          <w:p>
            <w:pPr>
              <w:pStyle w:val="14"/>
            </w:pPr>
            <w:r>
              <w:t>≥95%</w:t>
            </w:r>
          </w:p>
        </w:tc>
        <w:tc>
          <w:tcPr>
            <w:tcW w:w="2268" w:type="dxa"/>
            <w:vAlign w:val="center"/>
          </w:tcPr>
          <w:p>
            <w:pPr>
              <w:pStyle w:val="14"/>
            </w:pPr>
            <w:r>
              <w:t xml:space="preserve"> 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 xml:space="preserve"> 完成时间</w:t>
            </w:r>
          </w:p>
        </w:tc>
        <w:tc>
          <w:tcPr>
            <w:tcW w:w="2835" w:type="dxa"/>
            <w:vAlign w:val="center"/>
          </w:tcPr>
          <w:p>
            <w:pPr>
              <w:pStyle w:val="14"/>
            </w:pPr>
            <w:r>
              <w:t xml:space="preserve"> 保障经费按时使用，按时完成</w:t>
            </w:r>
          </w:p>
        </w:tc>
        <w:tc>
          <w:tcPr>
            <w:tcW w:w="2551" w:type="dxa"/>
            <w:vAlign w:val="center"/>
          </w:tcPr>
          <w:p>
            <w:pPr>
              <w:pStyle w:val="14"/>
            </w:pPr>
            <w:r>
              <w:t>2022年12月31日</w:t>
            </w:r>
          </w:p>
        </w:tc>
        <w:tc>
          <w:tcPr>
            <w:tcW w:w="2268" w:type="dxa"/>
            <w:vAlign w:val="center"/>
          </w:tcPr>
          <w:p>
            <w:pPr>
              <w:pStyle w:val="14"/>
            </w:pPr>
            <w:r>
              <w:t xml:space="preserve"> 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 xml:space="preserve"> 购买电脑</w:t>
            </w:r>
          </w:p>
        </w:tc>
        <w:tc>
          <w:tcPr>
            <w:tcW w:w="2835" w:type="dxa"/>
            <w:vAlign w:val="center"/>
          </w:tcPr>
          <w:p>
            <w:pPr>
              <w:pStyle w:val="14"/>
            </w:pPr>
            <w:r>
              <w:t xml:space="preserve"> 根据文件要求，购买电脑金额</w:t>
            </w:r>
          </w:p>
        </w:tc>
        <w:tc>
          <w:tcPr>
            <w:tcW w:w="2551" w:type="dxa"/>
            <w:vAlign w:val="center"/>
          </w:tcPr>
          <w:p>
            <w:pPr>
              <w:pStyle w:val="14"/>
            </w:pPr>
            <w:r>
              <w:t>≤5000 元/台</w:t>
            </w:r>
          </w:p>
        </w:tc>
        <w:tc>
          <w:tcPr>
            <w:tcW w:w="2268" w:type="dxa"/>
            <w:vAlign w:val="center"/>
          </w:tcPr>
          <w:p>
            <w:pPr>
              <w:pStyle w:val="14"/>
            </w:pPr>
            <w:r>
              <w:t xml:space="preserve"> 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 xml:space="preserve"> 社会影响力</w:t>
            </w:r>
          </w:p>
        </w:tc>
        <w:tc>
          <w:tcPr>
            <w:tcW w:w="2835" w:type="dxa"/>
            <w:vAlign w:val="center"/>
          </w:tcPr>
          <w:p>
            <w:pPr>
              <w:pStyle w:val="14"/>
            </w:pPr>
            <w:r>
              <w:t xml:space="preserve"> 促进社会和谐稳定</w:t>
            </w:r>
          </w:p>
        </w:tc>
        <w:tc>
          <w:tcPr>
            <w:tcW w:w="2551" w:type="dxa"/>
            <w:vAlign w:val="center"/>
          </w:tcPr>
          <w:p>
            <w:pPr>
              <w:pStyle w:val="14"/>
            </w:pPr>
            <w:r>
              <w:t xml:space="preserve"> 优</w:t>
            </w:r>
          </w:p>
        </w:tc>
        <w:tc>
          <w:tcPr>
            <w:tcW w:w="2268" w:type="dxa"/>
            <w:vAlign w:val="center"/>
          </w:tcPr>
          <w:p>
            <w:pPr>
              <w:pStyle w:val="14"/>
            </w:pPr>
            <w:r>
              <w:t xml:space="preserve"> 工作标准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 xml:space="preserve"> 满意度</w:t>
            </w:r>
          </w:p>
        </w:tc>
        <w:tc>
          <w:tcPr>
            <w:tcW w:w="2835" w:type="dxa"/>
            <w:vAlign w:val="center"/>
          </w:tcPr>
          <w:p>
            <w:pPr>
              <w:pStyle w:val="14"/>
            </w:pPr>
            <w:r>
              <w:t xml:space="preserve"> 基层群众对工作的满意度</w:t>
            </w:r>
          </w:p>
        </w:tc>
        <w:tc>
          <w:tcPr>
            <w:tcW w:w="2551" w:type="dxa"/>
            <w:vAlign w:val="center"/>
          </w:tcPr>
          <w:p>
            <w:pPr>
              <w:pStyle w:val="14"/>
            </w:pPr>
            <w:r>
              <w:t>≥95%</w:t>
            </w:r>
          </w:p>
        </w:tc>
        <w:tc>
          <w:tcPr>
            <w:tcW w:w="2268" w:type="dxa"/>
            <w:vAlign w:val="center"/>
          </w:tcPr>
          <w:p>
            <w:pPr>
              <w:pStyle w:val="14"/>
            </w:pPr>
            <w:r>
              <w:t xml:space="preserve"> 调查问卷</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2"/>
      </w:pPr>
      <w:bookmarkStart w:id="14" w:name="_Toc_3_3_0000000015"/>
      <w:r>
        <w:rPr>
          <w:rFonts w:ascii="黑体" w:hAnsi="黑体" w:eastAsia="黑体" w:cs="黑体"/>
          <w:color w:val="000000"/>
          <w:sz w:val="32"/>
        </w:rPr>
        <w:t>六、政府采购预算情况</w:t>
      </w:r>
      <w:bookmarkEnd w:id="14"/>
    </w:p>
    <w:p>
      <w:pPr>
        <w:spacing w:before="0" w:after="0" w:line="500" w:lineRule="exact"/>
        <w:ind w:firstLine="560"/>
        <w:jc w:val="left"/>
        <w:outlineLvl w:val="9"/>
      </w:pPr>
      <w:r>
        <w:rPr>
          <w:rFonts w:ascii="Times New Roman" w:hAnsi="Times New Roman" w:eastAsia="方正仿宋_GBK" w:cs="Times New Roman"/>
          <w:b w:val="0"/>
          <w:color w:val="000000"/>
          <w:sz w:val="28"/>
        </w:rPr>
        <w:t>2022年，丰润区沙流河镇人民政府安排政府采购预算0.00万元。具体内容见下表。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pPr>
            <w:r>
              <w:t>485丰润区沙流河镇人民政府</w:t>
            </w:r>
          </w:p>
        </w:tc>
        <w:tc>
          <w:tcPr>
            <w:tcW w:w="8674" w:type="dxa"/>
            <w:gridSpan w:val="9"/>
            <w:tcBorders>
              <w:top w:val="single" w:color="FFFFFF" w:sz="6" w:space="0"/>
              <w:left w:val="single" w:color="FFFFFF" w:sz="6" w:space="0"/>
              <w:right w:val="single" w:color="FFFFFF" w:sz="6" w:space="0"/>
            </w:tcBorders>
            <w:vAlign w:val="center"/>
          </w:tcPr>
          <w:p>
            <w:pPr>
              <w:pStyle w:val="2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2"/>
            </w:pPr>
            <w:r>
              <w:t>政府采购项目来源</w:t>
            </w:r>
          </w:p>
        </w:tc>
        <w:tc>
          <w:tcPr>
            <w:tcW w:w="1134" w:type="dxa"/>
            <w:vMerge w:val="restart"/>
            <w:vAlign w:val="center"/>
          </w:tcPr>
          <w:p>
            <w:pPr>
              <w:pStyle w:val="12"/>
            </w:pPr>
            <w:r>
              <w:t>采购物品名称</w:t>
            </w:r>
          </w:p>
        </w:tc>
        <w:tc>
          <w:tcPr>
            <w:tcW w:w="1134" w:type="dxa"/>
            <w:vMerge w:val="restart"/>
            <w:vAlign w:val="center"/>
          </w:tcPr>
          <w:p>
            <w:pPr>
              <w:pStyle w:val="12"/>
            </w:pPr>
            <w:r>
              <w:t>政府采购目录序号</w:t>
            </w:r>
          </w:p>
        </w:tc>
        <w:tc>
          <w:tcPr>
            <w:tcW w:w="709" w:type="dxa"/>
            <w:vMerge w:val="restart"/>
            <w:vAlign w:val="center"/>
          </w:tcPr>
          <w:p>
            <w:pPr>
              <w:pStyle w:val="12"/>
            </w:pPr>
            <w:r>
              <w:t>计量  单位</w:t>
            </w:r>
          </w:p>
        </w:tc>
        <w:tc>
          <w:tcPr>
            <w:tcW w:w="850" w:type="dxa"/>
            <w:vMerge w:val="restart"/>
            <w:vAlign w:val="center"/>
          </w:tcPr>
          <w:p>
            <w:pPr>
              <w:pStyle w:val="12"/>
            </w:pPr>
            <w:r>
              <w:t>数量</w:t>
            </w:r>
          </w:p>
        </w:tc>
        <w:tc>
          <w:tcPr>
            <w:tcW w:w="850" w:type="dxa"/>
            <w:vMerge w:val="restart"/>
            <w:vAlign w:val="center"/>
          </w:tcPr>
          <w:p>
            <w:pPr>
              <w:pStyle w:val="12"/>
            </w:pPr>
            <w:r>
              <w:t>单价</w:t>
            </w:r>
          </w:p>
        </w:tc>
        <w:tc>
          <w:tcPr>
            <w:tcW w:w="7710" w:type="dxa"/>
            <w:gridSpan w:val="8"/>
            <w:vAlign w:val="center"/>
          </w:tcPr>
          <w:p>
            <w:pPr>
              <w:pStyle w:val="12"/>
            </w:pPr>
            <w:r>
              <w:t>政府采购金额（当年部门预算安排资金）</w:t>
            </w:r>
          </w:p>
        </w:tc>
        <w:tc>
          <w:tcPr>
            <w:tcW w:w="964" w:type="dxa"/>
            <w:vMerge w:val="restart"/>
            <w:vAlign w:val="center"/>
          </w:tcPr>
          <w:p>
            <w:pPr>
              <w:pStyle w:val="12"/>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2"/>
            </w:pPr>
            <w:r>
              <w:t>项目名称</w:t>
            </w:r>
          </w:p>
        </w:tc>
        <w:tc>
          <w:tcPr>
            <w:tcW w:w="964" w:type="dxa"/>
            <w:vAlign w:val="center"/>
          </w:tcPr>
          <w:p>
            <w:pPr>
              <w:pStyle w:val="12"/>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t>合计</w:t>
            </w:r>
          </w:p>
        </w:tc>
        <w:tc>
          <w:tcPr>
            <w:tcW w:w="964" w:type="dxa"/>
            <w:vAlign w:val="center"/>
          </w:tcPr>
          <w:p>
            <w:pPr>
              <w:pStyle w:val="12"/>
            </w:pPr>
            <w:r>
              <w:t>一般公共预算拨款</w:t>
            </w:r>
          </w:p>
        </w:tc>
        <w:tc>
          <w:tcPr>
            <w:tcW w:w="964" w:type="dxa"/>
            <w:vAlign w:val="center"/>
          </w:tcPr>
          <w:p>
            <w:pPr>
              <w:pStyle w:val="12"/>
            </w:pPr>
            <w:r>
              <w:t>基金预算拨款</w:t>
            </w:r>
          </w:p>
        </w:tc>
        <w:tc>
          <w:tcPr>
            <w:tcW w:w="964" w:type="dxa"/>
            <w:vAlign w:val="center"/>
          </w:tcPr>
          <w:p>
            <w:pPr>
              <w:pStyle w:val="12"/>
            </w:pPr>
            <w:r>
              <w:t>国有资本经营预算拨款</w:t>
            </w:r>
          </w:p>
        </w:tc>
        <w:tc>
          <w:tcPr>
            <w:tcW w:w="964" w:type="dxa"/>
            <w:vAlign w:val="center"/>
          </w:tcPr>
          <w:p>
            <w:pPr>
              <w:pStyle w:val="12"/>
            </w:pPr>
            <w:r>
              <w:t>财政专户核拨</w:t>
            </w:r>
          </w:p>
        </w:tc>
        <w:tc>
          <w:tcPr>
            <w:tcW w:w="964" w:type="dxa"/>
            <w:vAlign w:val="center"/>
          </w:tcPr>
          <w:p>
            <w:pPr>
              <w:pStyle w:val="12"/>
            </w:pPr>
            <w:r>
              <w:t>单位    资金</w:t>
            </w:r>
          </w:p>
        </w:tc>
        <w:tc>
          <w:tcPr>
            <w:tcW w:w="964" w:type="dxa"/>
            <w:vAlign w:val="center"/>
          </w:tcPr>
          <w:p>
            <w:pPr>
              <w:pStyle w:val="12"/>
            </w:pPr>
            <w:r>
              <w:t>财政拨    款结转</w:t>
            </w:r>
          </w:p>
        </w:tc>
        <w:tc>
          <w:tcPr>
            <w:tcW w:w="964" w:type="dxa"/>
            <w:vAlign w:val="center"/>
          </w:tcPr>
          <w:p>
            <w:pPr>
              <w:pStyle w:val="12"/>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p>
        </w:tc>
        <w:tc>
          <w:tcPr>
            <w:tcW w:w="964" w:type="dxa"/>
            <w:vAlign w:val="center"/>
          </w:tcPr>
          <w:p>
            <w:pPr>
              <w:pStyle w:val="13"/>
            </w:pPr>
          </w:p>
        </w:tc>
        <w:tc>
          <w:tcPr>
            <w:tcW w:w="1134" w:type="dxa"/>
            <w:vAlign w:val="center"/>
          </w:tcPr>
          <w:p>
            <w:pPr>
              <w:pStyle w:val="14"/>
            </w:pPr>
          </w:p>
        </w:tc>
        <w:tc>
          <w:tcPr>
            <w:tcW w:w="1134" w:type="dxa"/>
            <w:vAlign w:val="center"/>
          </w:tcPr>
          <w:p>
            <w:pPr>
              <w:pStyle w:val="14"/>
            </w:pPr>
          </w:p>
        </w:tc>
        <w:tc>
          <w:tcPr>
            <w:tcW w:w="709" w:type="dxa"/>
            <w:vAlign w:val="center"/>
          </w:tcPr>
          <w:p>
            <w:pPr>
              <w:pStyle w:val="15"/>
            </w:pPr>
          </w:p>
        </w:tc>
        <w:tc>
          <w:tcPr>
            <w:tcW w:w="850" w:type="dxa"/>
            <w:vAlign w:val="center"/>
          </w:tcPr>
          <w:p>
            <w:pPr>
              <w:pStyle w:val="13"/>
            </w:pPr>
          </w:p>
        </w:tc>
        <w:tc>
          <w:tcPr>
            <w:tcW w:w="850"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5" w:name="_Toc_3_3_0000000016"/>
      <w:r>
        <w:rPr>
          <w:rFonts w:ascii="黑体" w:hAnsi="黑体" w:eastAsia="黑体" w:cs="黑体"/>
          <w:color w:val="000000"/>
          <w:sz w:val="32"/>
        </w:rPr>
        <w:t>七、国有资产信息</w:t>
      </w:r>
      <w:bookmarkEnd w:id="15"/>
    </w:p>
    <w:p>
      <w:pPr>
        <w:spacing w:before="0" w:after="0" w:line="500" w:lineRule="exact"/>
        <w:ind w:firstLine="560"/>
        <w:jc w:val="left"/>
        <w:outlineLvl w:val="9"/>
      </w:pPr>
      <w:r>
        <w:rPr>
          <w:rFonts w:ascii="Times New Roman" w:hAnsi="Times New Roman" w:eastAsia="方正仿宋_GBK" w:cs="Times New Roman"/>
          <w:b w:val="0"/>
          <w:color w:val="000000"/>
          <w:sz w:val="28"/>
        </w:rPr>
        <w:t>丰润区沙流河镇人民政府（含所属单位）上年末固定资产金额为0.00万元（详见下表）。本年度拟购置固定资产总额为0.00万元，已按要求列入政府采购预算，详见政府采购预算表。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1"/>
            </w:pPr>
            <w:r>
              <w:t>485丰润区沙流河镇人民政府</w:t>
            </w:r>
          </w:p>
        </w:tc>
        <w:tc>
          <w:tcPr>
            <w:tcW w:w="5669" w:type="dxa"/>
            <w:gridSpan w:val="2"/>
            <w:tcBorders>
              <w:top w:val="single" w:color="FFFFFF" w:sz="6" w:space="0"/>
              <w:left w:val="single" w:color="FFFFFF" w:sz="6" w:space="0"/>
              <w:right w:val="single" w:color="FFFFFF" w:sz="6" w:space="0"/>
            </w:tcBorders>
            <w:vAlign w:val="center"/>
          </w:tcPr>
          <w:p>
            <w:pPr>
              <w:pStyle w:val="9"/>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2"/>
            </w:pPr>
            <w:r>
              <w:t>项   目</w:t>
            </w:r>
          </w:p>
        </w:tc>
        <w:tc>
          <w:tcPr>
            <w:tcW w:w="2835" w:type="dxa"/>
            <w:vAlign w:val="center"/>
          </w:tcPr>
          <w:p>
            <w:pPr>
              <w:pStyle w:val="12"/>
            </w:pPr>
            <w:r>
              <w:t>数量</w:t>
            </w:r>
          </w:p>
        </w:tc>
        <w:tc>
          <w:tcPr>
            <w:tcW w:w="2835" w:type="dxa"/>
            <w:vAlign w:val="center"/>
          </w:tcPr>
          <w:p>
            <w:pPr>
              <w:pStyle w:val="12"/>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p>
        </w:tc>
        <w:tc>
          <w:tcPr>
            <w:tcW w:w="2835" w:type="dxa"/>
            <w:vAlign w:val="center"/>
          </w:tcPr>
          <w:p>
            <w:pPr>
              <w:pStyle w:val="15"/>
            </w:pPr>
          </w:p>
        </w:tc>
        <w:tc>
          <w:tcPr>
            <w:tcW w:w="2835" w:type="dxa"/>
            <w:vAlign w:val="center"/>
          </w:tcPr>
          <w:p>
            <w:pPr>
              <w:pStyle w:val="13"/>
            </w:pP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6" w:name="_Toc_3_3_0000000017"/>
      <w:r>
        <w:rPr>
          <w:rFonts w:ascii="黑体" w:hAnsi="黑体" w:eastAsia="黑体" w:cs="黑体"/>
          <w:color w:val="000000"/>
          <w:sz w:val="32"/>
        </w:rPr>
        <w:t>八、名词解释</w:t>
      </w:r>
      <w:bookmarkEnd w:id="16"/>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指省级财政当年拨付的资金。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省级财政预算管理的“三公”经费，是指省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2"/>
      </w:pPr>
      <w:bookmarkStart w:id="17" w:name="_Toc_3_3_0000000018"/>
      <w:r>
        <w:rPr>
          <w:rFonts w:ascii="黑体" w:hAnsi="黑体" w:eastAsia="黑体" w:cs="黑体"/>
          <w:color w:val="000000"/>
          <w:sz w:val="32"/>
        </w:rPr>
        <w:t>九、其他需要说明的事项</w:t>
      </w:r>
      <w:bookmarkEnd w:id="17"/>
    </w:p>
    <w:p>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我部门无其他需要说明的事项。</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0"/>
        <w:sectPr>
          <w:pgSz w:w="16840" w:h="11900" w:orient="landscape"/>
          <w:pgMar w:top="1361" w:right="1020" w:bottom="1134" w:left="1020" w:header="720" w:footer="720" w:gutter="0"/>
          <w:cols w:space="720" w:num="1"/>
        </w:sectPr>
      </w:pPr>
      <w:r>
        <w:rPr>
          <w:rFonts w:ascii="方正小标宋_GBK" w:hAnsi="方正小标宋_GBK" w:eastAsia="方正小标宋_GBK" w:cs="方正小标宋_GBK"/>
          <w:color w:val="000000"/>
          <w:sz w:val="72"/>
        </w:rPr>
        <w:t>第二部分  部门所属单位预算</w:t>
      </w:r>
    </w:p>
    <w:p>
      <w:pPr>
        <w:spacing w:before="0" w:after="0"/>
        <w:ind w:firstLine="0"/>
        <w:jc w:val="center"/>
        <w:outlineLvl w:val="3"/>
      </w:pPr>
      <w:bookmarkStart w:id="18" w:name="_Toc_4_4_0000000019"/>
      <w:r>
        <w:rPr>
          <w:rFonts w:ascii="方正小标宋_GBK" w:hAnsi="方正小标宋_GBK" w:eastAsia="方正小标宋_GBK" w:cs="方正小标宋_GBK"/>
          <w:b w:val="0"/>
          <w:color w:val="000000"/>
          <w:sz w:val="44"/>
        </w:rPr>
        <w:t>一、丰润区沙流河镇人民政府本级收支预算</w:t>
      </w:r>
      <w:bookmarkEnd w:id="18"/>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1"/>
            </w:pPr>
            <w:r>
              <w:t>485001丰润区沙流河镇人民政府本级</w:t>
            </w:r>
          </w:p>
        </w:tc>
        <w:tc>
          <w:tcPr>
            <w:tcW w:w="2126" w:type="dxa"/>
            <w:tcBorders>
              <w:top w:val="single" w:color="FFFFFF" w:sz="6" w:space="0"/>
              <w:left w:val="single" w:color="FFFFFF" w:sz="6" w:space="0"/>
              <w:right w:val="single" w:color="FFFFFF" w:sz="6" w:space="0"/>
            </w:tcBorders>
            <w:vAlign w:val="center"/>
          </w:tcPr>
          <w:p>
            <w:pPr>
              <w:pStyle w:val="10"/>
            </w:pPr>
            <w:r>
              <w:t>预算年度：2022</w:t>
            </w:r>
          </w:p>
        </w:tc>
        <w:tc>
          <w:tcPr>
            <w:tcW w:w="6661"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6661" w:type="dxa"/>
            <w:gridSpan w:val="2"/>
            <w:vAlign w:val="center"/>
          </w:tcPr>
          <w:p>
            <w:pPr>
              <w:pStyle w:val="12"/>
            </w:pPr>
            <w:r>
              <w:t>收入</w:t>
            </w:r>
          </w:p>
        </w:tc>
        <w:tc>
          <w:tcPr>
            <w:tcW w:w="6661"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2"/>
            </w:pPr>
            <w:r>
              <w:t>项  目</w:t>
            </w:r>
          </w:p>
        </w:tc>
        <w:tc>
          <w:tcPr>
            <w:tcW w:w="2126" w:type="dxa"/>
            <w:vAlign w:val="center"/>
          </w:tcPr>
          <w:p>
            <w:pPr>
              <w:pStyle w:val="12"/>
            </w:pPr>
            <w:r>
              <w:t>预算数</w:t>
            </w:r>
          </w:p>
        </w:tc>
        <w:tc>
          <w:tcPr>
            <w:tcW w:w="4535" w:type="dxa"/>
            <w:vAlign w:val="center"/>
          </w:tcPr>
          <w:p>
            <w:pPr>
              <w:pStyle w:val="12"/>
            </w:pPr>
            <w:r>
              <w:t>项  目</w:t>
            </w:r>
          </w:p>
        </w:tc>
        <w:tc>
          <w:tcPr>
            <w:tcW w:w="2126"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4535" w:type="dxa"/>
            <w:vAlign w:val="center"/>
          </w:tcPr>
          <w:p>
            <w:pPr>
              <w:pStyle w:val="12"/>
            </w:pPr>
            <w:r>
              <w:t>1</w:t>
            </w:r>
          </w:p>
        </w:tc>
        <w:tc>
          <w:tcPr>
            <w:tcW w:w="2126" w:type="dxa"/>
            <w:vAlign w:val="center"/>
          </w:tcPr>
          <w:p>
            <w:pPr>
              <w:pStyle w:val="12"/>
            </w:pPr>
            <w:r>
              <w:t>2</w:t>
            </w:r>
          </w:p>
        </w:tc>
        <w:tc>
          <w:tcPr>
            <w:tcW w:w="4535" w:type="dxa"/>
            <w:vAlign w:val="center"/>
          </w:tcPr>
          <w:p>
            <w:pPr>
              <w:pStyle w:val="12"/>
            </w:pPr>
            <w:r>
              <w:t>3</w:t>
            </w:r>
          </w:p>
        </w:tc>
        <w:tc>
          <w:tcPr>
            <w:tcW w:w="2126"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4535" w:type="dxa"/>
            <w:vAlign w:val="center"/>
          </w:tcPr>
          <w:p>
            <w:pPr>
              <w:pStyle w:val="14"/>
            </w:pPr>
            <w:r>
              <w:t>一、一般公共预算拨款收入</w:t>
            </w:r>
          </w:p>
        </w:tc>
        <w:tc>
          <w:tcPr>
            <w:tcW w:w="2126" w:type="dxa"/>
            <w:vAlign w:val="center"/>
          </w:tcPr>
          <w:p>
            <w:pPr>
              <w:pStyle w:val="13"/>
            </w:pPr>
            <w:r>
              <w:t>1160.99</w:t>
            </w:r>
          </w:p>
        </w:tc>
        <w:tc>
          <w:tcPr>
            <w:tcW w:w="4535" w:type="dxa"/>
            <w:vAlign w:val="center"/>
          </w:tcPr>
          <w:p>
            <w:pPr>
              <w:pStyle w:val="14"/>
            </w:pPr>
            <w:r>
              <w:t>一、一般公共服务支出</w:t>
            </w:r>
          </w:p>
        </w:tc>
        <w:tc>
          <w:tcPr>
            <w:tcW w:w="2126" w:type="dxa"/>
            <w:vAlign w:val="center"/>
          </w:tcPr>
          <w:p>
            <w:pPr>
              <w:pStyle w:val="13"/>
            </w:pPr>
            <w:r>
              <w:t>896.42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4535" w:type="dxa"/>
            <w:vAlign w:val="center"/>
          </w:tcPr>
          <w:p>
            <w:pPr>
              <w:pStyle w:val="14"/>
            </w:pPr>
            <w:r>
              <w:t>二、政府性基金预算拨款收入</w:t>
            </w:r>
          </w:p>
        </w:tc>
        <w:tc>
          <w:tcPr>
            <w:tcW w:w="2126" w:type="dxa"/>
            <w:vAlign w:val="center"/>
          </w:tcPr>
          <w:p>
            <w:pPr>
              <w:pStyle w:val="13"/>
            </w:pPr>
            <w:r>
              <w:t>300.00</w:t>
            </w:r>
          </w:p>
        </w:tc>
        <w:tc>
          <w:tcPr>
            <w:tcW w:w="4535" w:type="dxa"/>
            <w:vAlign w:val="center"/>
          </w:tcPr>
          <w:p>
            <w:pPr>
              <w:pStyle w:val="14"/>
            </w:pPr>
            <w:r>
              <w:t>二、外交支出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4535" w:type="dxa"/>
            <w:vAlign w:val="center"/>
          </w:tcPr>
          <w:p>
            <w:pPr>
              <w:pStyle w:val="14"/>
            </w:pPr>
            <w:r>
              <w:t>三、国有资本经营预算拨款收入</w:t>
            </w:r>
          </w:p>
        </w:tc>
        <w:tc>
          <w:tcPr>
            <w:tcW w:w="2126" w:type="dxa"/>
            <w:vAlign w:val="center"/>
          </w:tcPr>
          <w:p>
            <w:pPr>
              <w:pStyle w:val="13"/>
            </w:pPr>
          </w:p>
        </w:tc>
        <w:tc>
          <w:tcPr>
            <w:tcW w:w="4535" w:type="dxa"/>
            <w:vAlign w:val="center"/>
          </w:tcPr>
          <w:p>
            <w:pPr>
              <w:pStyle w:val="14"/>
            </w:pPr>
            <w:r>
              <w:t>三、国防支出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4535" w:type="dxa"/>
            <w:vAlign w:val="center"/>
          </w:tcPr>
          <w:p>
            <w:pPr>
              <w:pStyle w:val="14"/>
            </w:pPr>
            <w:r>
              <w:t>四、财政专户管理资金收入</w:t>
            </w:r>
          </w:p>
        </w:tc>
        <w:tc>
          <w:tcPr>
            <w:tcW w:w="2126" w:type="dxa"/>
            <w:vAlign w:val="center"/>
          </w:tcPr>
          <w:p>
            <w:pPr>
              <w:pStyle w:val="13"/>
            </w:pPr>
          </w:p>
        </w:tc>
        <w:tc>
          <w:tcPr>
            <w:tcW w:w="4535" w:type="dxa"/>
            <w:vAlign w:val="center"/>
          </w:tcPr>
          <w:p>
            <w:pPr>
              <w:pStyle w:val="14"/>
            </w:pPr>
            <w:r>
              <w:t>四、公共安全支出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4535" w:type="dxa"/>
            <w:vAlign w:val="center"/>
          </w:tcPr>
          <w:p>
            <w:pPr>
              <w:pStyle w:val="14"/>
            </w:pPr>
            <w:r>
              <w:t>五、事业收入</w:t>
            </w:r>
          </w:p>
        </w:tc>
        <w:tc>
          <w:tcPr>
            <w:tcW w:w="2126" w:type="dxa"/>
            <w:vAlign w:val="center"/>
          </w:tcPr>
          <w:p>
            <w:pPr>
              <w:pStyle w:val="13"/>
            </w:pPr>
          </w:p>
        </w:tc>
        <w:tc>
          <w:tcPr>
            <w:tcW w:w="4535" w:type="dxa"/>
            <w:vAlign w:val="center"/>
          </w:tcPr>
          <w:p>
            <w:pPr>
              <w:pStyle w:val="14"/>
            </w:pPr>
            <w:r>
              <w:t>五、教育支出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4535" w:type="dxa"/>
            <w:vAlign w:val="center"/>
          </w:tcPr>
          <w:p>
            <w:pPr>
              <w:pStyle w:val="14"/>
            </w:pPr>
            <w:r>
              <w:t>六、事业单位经营收入</w:t>
            </w:r>
          </w:p>
        </w:tc>
        <w:tc>
          <w:tcPr>
            <w:tcW w:w="2126" w:type="dxa"/>
            <w:vAlign w:val="center"/>
          </w:tcPr>
          <w:p>
            <w:pPr>
              <w:pStyle w:val="13"/>
            </w:pPr>
          </w:p>
        </w:tc>
        <w:tc>
          <w:tcPr>
            <w:tcW w:w="4535" w:type="dxa"/>
            <w:vAlign w:val="center"/>
          </w:tcPr>
          <w:p>
            <w:pPr>
              <w:pStyle w:val="14"/>
            </w:pPr>
            <w:r>
              <w:t>六、科学技术支出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4535" w:type="dxa"/>
            <w:vAlign w:val="center"/>
          </w:tcPr>
          <w:p>
            <w:pPr>
              <w:pStyle w:val="14"/>
            </w:pPr>
            <w:r>
              <w:t>七、上级补助收入</w:t>
            </w:r>
          </w:p>
        </w:tc>
        <w:tc>
          <w:tcPr>
            <w:tcW w:w="2126" w:type="dxa"/>
            <w:vAlign w:val="center"/>
          </w:tcPr>
          <w:p>
            <w:pPr>
              <w:pStyle w:val="13"/>
            </w:pPr>
          </w:p>
        </w:tc>
        <w:tc>
          <w:tcPr>
            <w:tcW w:w="4535" w:type="dxa"/>
            <w:vAlign w:val="center"/>
          </w:tcPr>
          <w:p>
            <w:pPr>
              <w:pStyle w:val="14"/>
            </w:pPr>
            <w:r>
              <w:t>七、文化旅游体育与传媒支出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4535" w:type="dxa"/>
            <w:vAlign w:val="center"/>
          </w:tcPr>
          <w:p>
            <w:pPr>
              <w:pStyle w:val="14"/>
            </w:pPr>
            <w:r>
              <w:t>八、附属单位上缴收入</w:t>
            </w:r>
          </w:p>
        </w:tc>
        <w:tc>
          <w:tcPr>
            <w:tcW w:w="2126" w:type="dxa"/>
            <w:vAlign w:val="center"/>
          </w:tcPr>
          <w:p>
            <w:pPr>
              <w:pStyle w:val="13"/>
            </w:pPr>
          </w:p>
        </w:tc>
        <w:tc>
          <w:tcPr>
            <w:tcW w:w="4535" w:type="dxa"/>
            <w:vAlign w:val="center"/>
          </w:tcPr>
          <w:p>
            <w:pPr>
              <w:pStyle w:val="14"/>
            </w:pPr>
            <w:r>
              <w:t>八、社会保障和就业支出</w:t>
            </w:r>
          </w:p>
        </w:tc>
        <w:tc>
          <w:tcPr>
            <w:tcW w:w="2126" w:type="dxa"/>
            <w:vAlign w:val="center"/>
          </w:tcPr>
          <w:p>
            <w:pPr>
              <w:pStyle w:val="13"/>
            </w:pPr>
            <w:r>
              <w:t>78.87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4535" w:type="dxa"/>
            <w:vAlign w:val="center"/>
          </w:tcPr>
          <w:p>
            <w:pPr>
              <w:pStyle w:val="14"/>
            </w:pPr>
            <w:r>
              <w:t>九、其他收入</w:t>
            </w:r>
          </w:p>
        </w:tc>
        <w:tc>
          <w:tcPr>
            <w:tcW w:w="2126" w:type="dxa"/>
            <w:vAlign w:val="center"/>
          </w:tcPr>
          <w:p>
            <w:pPr>
              <w:pStyle w:val="13"/>
            </w:pPr>
          </w:p>
        </w:tc>
        <w:tc>
          <w:tcPr>
            <w:tcW w:w="4535" w:type="dxa"/>
            <w:vAlign w:val="center"/>
          </w:tcPr>
          <w:p>
            <w:pPr>
              <w:pStyle w:val="14"/>
            </w:pPr>
            <w:r>
              <w:t>九、社会保险基金支出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十、卫生健康支出</w:t>
            </w:r>
          </w:p>
        </w:tc>
        <w:tc>
          <w:tcPr>
            <w:tcW w:w="2126" w:type="dxa"/>
            <w:vAlign w:val="center"/>
          </w:tcPr>
          <w:p>
            <w:pPr>
              <w:pStyle w:val="13"/>
            </w:pPr>
            <w:r>
              <w:t>95.39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十一、节能环保支出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十二、城乡社区支出</w:t>
            </w:r>
          </w:p>
        </w:tc>
        <w:tc>
          <w:tcPr>
            <w:tcW w:w="2126" w:type="dxa"/>
            <w:vAlign w:val="center"/>
          </w:tcPr>
          <w:p>
            <w:pPr>
              <w:pStyle w:val="13"/>
            </w:pPr>
            <w:r>
              <w:t>300.00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十三、农林水支出</w:t>
            </w:r>
          </w:p>
        </w:tc>
        <w:tc>
          <w:tcPr>
            <w:tcW w:w="2126" w:type="dxa"/>
            <w:vAlign w:val="center"/>
          </w:tcPr>
          <w:p>
            <w:pPr>
              <w:pStyle w:val="13"/>
            </w:pPr>
            <w:r>
              <w:t>30.90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十四、交通运输支出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十五、资源勘探工业信息等支出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十六、商业服务业等支出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十七、金融支出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十八、援助其他地区支出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十九、自然资源海洋气象等支出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二十、住房保障支出</w:t>
            </w:r>
          </w:p>
        </w:tc>
        <w:tc>
          <w:tcPr>
            <w:tcW w:w="2126" w:type="dxa"/>
            <w:vAlign w:val="center"/>
          </w:tcPr>
          <w:p>
            <w:pPr>
              <w:pStyle w:val="13"/>
            </w:pPr>
            <w:r>
              <w:t>59.41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二十一、粮油物资储备支出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二十二、国有资本经营预算支出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二十三、灾害防治及应急管理支出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二十四、预备费</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二十五、其他支出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二十六、转移性支出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二十七、债务还本支出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二十八、债务付息支出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二十九、债务发行费用支出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三十、抗疫特别国债安排的支出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4535" w:type="dxa"/>
            <w:vAlign w:val="center"/>
          </w:tcPr>
          <w:p>
            <w:pPr>
              <w:pStyle w:val="16"/>
            </w:pPr>
            <w:r>
              <w:t>本年收入合计</w:t>
            </w:r>
          </w:p>
        </w:tc>
        <w:tc>
          <w:tcPr>
            <w:tcW w:w="2126" w:type="dxa"/>
            <w:vAlign w:val="center"/>
          </w:tcPr>
          <w:p>
            <w:pPr>
              <w:pStyle w:val="17"/>
            </w:pPr>
            <w:r>
              <w:t>1460.99</w:t>
            </w:r>
          </w:p>
        </w:tc>
        <w:tc>
          <w:tcPr>
            <w:tcW w:w="4535" w:type="dxa"/>
            <w:vAlign w:val="center"/>
          </w:tcPr>
          <w:p>
            <w:pPr>
              <w:pStyle w:val="16"/>
            </w:pPr>
            <w:r>
              <w:t>本年支出合计</w:t>
            </w:r>
          </w:p>
        </w:tc>
        <w:tc>
          <w:tcPr>
            <w:tcW w:w="2126" w:type="dxa"/>
            <w:vAlign w:val="center"/>
          </w:tcPr>
          <w:p>
            <w:pPr>
              <w:pStyle w:val="17"/>
            </w:pPr>
            <w:r>
              <w:t>1460.99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4535" w:type="dxa"/>
            <w:vAlign w:val="center"/>
          </w:tcPr>
          <w:p>
            <w:pPr>
              <w:pStyle w:val="14"/>
            </w:pPr>
            <w:r>
              <w:t>上年结转结余</w:t>
            </w:r>
          </w:p>
        </w:tc>
        <w:tc>
          <w:tcPr>
            <w:tcW w:w="2126" w:type="dxa"/>
            <w:vAlign w:val="center"/>
          </w:tcPr>
          <w:p>
            <w:pPr>
              <w:pStyle w:val="13"/>
            </w:pPr>
          </w:p>
        </w:tc>
        <w:tc>
          <w:tcPr>
            <w:tcW w:w="4535" w:type="dxa"/>
            <w:vAlign w:val="center"/>
          </w:tcPr>
          <w:p>
            <w:pPr>
              <w:pStyle w:val="14"/>
            </w:pPr>
            <w:r>
              <w:t>年终结转结余</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4535" w:type="dxa"/>
            <w:vAlign w:val="center"/>
          </w:tcPr>
          <w:p>
            <w:pPr>
              <w:pStyle w:val="16"/>
            </w:pPr>
            <w:r>
              <w:t>收入总计</w:t>
            </w:r>
          </w:p>
        </w:tc>
        <w:tc>
          <w:tcPr>
            <w:tcW w:w="2126" w:type="dxa"/>
            <w:vAlign w:val="center"/>
          </w:tcPr>
          <w:p>
            <w:pPr>
              <w:pStyle w:val="17"/>
            </w:pPr>
            <w:r>
              <w:t>1460.99</w:t>
            </w:r>
          </w:p>
        </w:tc>
        <w:tc>
          <w:tcPr>
            <w:tcW w:w="4535" w:type="dxa"/>
            <w:vAlign w:val="center"/>
          </w:tcPr>
          <w:p>
            <w:pPr>
              <w:pStyle w:val="16"/>
            </w:pPr>
            <w:r>
              <w:t>支出总计</w:t>
            </w:r>
          </w:p>
        </w:tc>
        <w:tc>
          <w:tcPr>
            <w:tcW w:w="2126" w:type="dxa"/>
            <w:vAlign w:val="center"/>
          </w:tcPr>
          <w:p>
            <w:pPr>
              <w:pStyle w:val="17"/>
            </w:pPr>
            <w:r>
              <w:t>1460.99</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1"/>
            </w:pPr>
            <w:r>
              <w:t>485001丰润区沙流河镇人民政府本级</w:t>
            </w:r>
          </w:p>
        </w:tc>
        <w:tc>
          <w:tcPr>
            <w:tcW w:w="3402" w:type="dxa"/>
            <w:gridSpan w:val="3"/>
            <w:tcBorders>
              <w:top w:val="single" w:color="FFFFFF" w:sz="6" w:space="0"/>
              <w:left w:val="single" w:color="FFFFFF" w:sz="6" w:space="0"/>
              <w:right w:val="single" w:color="FFFFFF" w:sz="6" w:space="0"/>
            </w:tcBorders>
            <w:vAlign w:val="center"/>
          </w:tcPr>
          <w:p>
            <w:pPr>
              <w:pStyle w:val="10"/>
            </w:pPr>
            <w:r>
              <w:t>预算年度：2022</w:t>
            </w:r>
          </w:p>
        </w:tc>
        <w:tc>
          <w:tcPr>
            <w:tcW w:w="5669" w:type="dxa"/>
            <w:gridSpan w:val="5"/>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2"/>
            </w:pPr>
            <w:r>
              <w:t>序号</w:t>
            </w:r>
          </w:p>
        </w:tc>
        <w:tc>
          <w:tcPr>
            <w:tcW w:w="2551" w:type="dxa"/>
            <w:gridSpan w:val="2"/>
            <w:vAlign w:val="center"/>
          </w:tcPr>
          <w:p>
            <w:pPr>
              <w:pStyle w:val="12"/>
            </w:pPr>
            <w:r>
              <w:t>功能分类科目</w:t>
            </w:r>
          </w:p>
        </w:tc>
        <w:tc>
          <w:tcPr>
            <w:tcW w:w="1134" w:type="dxa"/>
            <w:vMerge w:val="restart"/>
            <w:vAlign w:val="center"/>
          </w:tcPr>
          <w:p>
            <w:pPr>
              <w:pStyle w:val="12"/>
            </w:pPr>
            <w:r>
              <w:t>合计</w:t>
            </w:r>
          </w:p>
        </w:tc>
        <w:tc>
          <w:tcPr>
            <w:tcW w:w="9071" w:type="dxa"/>
            <w:gridSpan w:val="8"/>
            <w:vAlign w:val="center"/>
          </w:tcPr>
          <w:p>
            <w:pPr>
              <w:pStyle w:val="12"/>
            </w:pPr>
            <w:r>
              <w:t>本年收入</w:t>
            </w:r>
          </w:p>
        </w:tc>
        <w:tc>
          <w:tcPr>
            <w:tcW w:w="1134"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2"/>
            </w:pPr>
            <w:r>
              <w:t>科目    编码</w:t>
            </w:r>
          </w:p>
        </w:tc>
        <w:tc>
          <w:tcPr>
            <w:tcW w:w="1559" w:type="dxa"/>
            <w:vAlign w:val="center"/>
          </w:tcPr>
          <w:p>
            <w:pPr>
              <w:pStyle w:val="12"/>
            </w:pPr>
            <w:r>
              <w:t>科目名称</w:t>
            </w:r>
          </w:p>
        </w:tc>
        <w:tc>
          <w:tcPr>
            <w:tcW w:w="1134" w:type="dxa"/>
            <w:vMerge w:val="continue"/>
          </w:tcPr>
          <w:p/>
        </w:tc>
        <w:tc>
          <w:tcPr>
            <w:tcW w:w="1134" w:type="dxa"/>
            <w:vAlign w:val="center"/>
          </w:tcPr>
          <w:p>
            <w:pPr>
              <w:pStyle w:val="12"/>
            </w:pPr>
            <w:r>
              <w:t>小计</w:t>
            </w:r>
          </w:p>
        </w:tc>
        <w:tc>
          <w:tcPr>
            <w:tcW w:w="1134" w:type="dxa"/>
            <w:vAlign w:val="center"/>
          </w:tcPr>
          <w:p>
            <w:pPr>
              <w:pStyle w:val="12"/>
            </w:pPr>
            <w:r>
              <w:t>财政拨款 收入</w:t>
            </w:r>
          </w:p>
        </w:tc>
        <w:tc>
          <w:tcPr>
            <w:tcW w:w="1134" w:type="dxa"/>
            <w:vAlign w:val="center"/>
          </w:tcPr>
          <w:p>
            <w:pPr>
              <w:pStyle w:val="12"/>
            </w:pPr>
            <w:r>
              <w:t>财政专户 收入</w:t>
            </w:r>
          </w:p>
        </w:tc>
        <w:tc>
          <w:tcPr>
            <w:tcW w:w="1134" w:type="dxa"/>
            <w:vAlign w:val="center"/>
          </w:tcPr>
          <w:p>
            <w:pPr>
              <w:pStyle w:val="12"/>
            </w:pPr>
            <w:r>
              <w:t>事业收入</w:t>
            </w:r>
          </w:p>
        </w:tc>
        <w:tc>
          <w:tcPr>
            <w:tcW w:w="1134" w:type="dxa"/>
            <w:vAlign w:val="center"/>
          </w:tcPr>
          <w:p>
            <w:pPr>
              <w:pStyle w:val="12"/>
            </w:pPr>
            <w:r>
              <w:t>经营收入</w:t>
            </w:r>
          </w:p>
        </w:tc>
        <w:tc>
          <w:tcPr>
            <w:tcW w:w="1134" w:type="dxa"/>
            <w:vAlign w:val="center"/>
          </w:tcPr>
          <w:p>
            <w:pPr>
              <w:pStyle w:val="12"/>
            </w:pPr>
            <w:r>
              <w:t>上级补助收入</w:t>
            </w:r>
          </w:p>
        </w:tc>
        <w:tc>
          <w:tcPr>
            <w:tcW w:w="1134" w:type="dxa"/>
            <w:vAlign w:val="center"/>
          </w:tcPr>
          <w:p>
            <w:pPr>
              <w:pStyle w:val="12"/>
            </w:pPr>
            <w:r>
              <w:t>附属单位上缴收入</w:t>
            </w:r>
          </w:p>
        </w:tc>
        <w:tc>
          <w:tcPr>
            <w:tcW w:w="1134" w:type="dxa"/>
            <w:vAlign w:val="center"/>
          </w:tcPr>
          <w:p>
            <w:pPr>
              <w:pStyle w:val="12"/>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2"/>
            </w:pPr>
            <w:r>
              <w:t>栏次</w:t>
            </w:r>
          </w:p>
        </w:tc>
        <w:tc>
          <w:tcPr>
            <w:tcW w:w="992" w:type="dxa"/>
            <w:vAlign w:val="center"/>
          </w:tcPr>
          <w:p>
            <w:pPr>
              <w:pStyle w:val="12"/>
            </w:pPr>
            <w:r>
              <w:t>1</w:t>
            </w:r>
          </w:p>
        </w:tc>
        <w:tc>
          <w:tcPr>
            <w:tcW w:w="1559" w:type="dxa"/>
            <w:vAlign w:val="center"/>
          </w:tcPr>
          <w:p>
            <w:pPr>
              <w:pStyle w:val="12"/>
            </w:pPr>
            <w:r>
              <w:t>2</w:t>
            </w:r>
          </w:p>
        </w:tc>
        <w:tc>
          <w:tcPr>
            <w:tcW w:w="1134" w:type="dxa"/>
            <w:vAlign w:val="center"/>
          </w:tcPr>
          <w:p>
            <w:pPr>
              <w:pStyle w:val="12"/>
            </w:pPr>
            <w:r>
              <w:t>3</w:t>
            </w:r>
          </w:p>
        </w:tc>
        <w:tc>
          <w:tcPr>
            <w:tcW w:w="1134" w:type="dxa"/>
            <w:vAlign w:val="center"/>
          </w:tcPr>
          <w:p>
            <w:pPr>
              <w:pStyle w:val="12"/>
            </w:pPr>
            <w:r>
              <w:t>4</w:t>
            </w:r>
          </w:p>
        </w:tc>
        <w:tc>
          <w:tcPr>
            <w:tcW w:w="1134" w:type="dxa"/>
            <w:vAlign w:val="center"/>
          </w:tcPr>
          <w:p>
            <w:pPr>
              <w:pStyle w:val="12"/>
            </w:pPr>
            <w:r>
              <w:t>5</w:t>
            </w:r>
          </w:p>
        </w:tc>
        <w:tc>
          <w:tcPr>
            <w:tcW w:w="1134" w:type="dxa"/>
            <w:vAlign w:val="center"/>
          </w:tcPr>
          <w:p>
            <w:pPr>
              <w:pStyle w:val="12"/>
            </w:pPr>
            <w:r>
              <w:t>6</w:t>
            </w:r>
          </w:p>
        </w:tc>
        <w:tc>
          <w:tcPr>
            <w:tcW w:w="1134" w:type="dxa"/>
            <w:vAlign w:val="center"/>
          </w:tcPr>
          <w:p>
            <w:pPr>
              <w:pStyle w:val="12"/>
            </w:pPr>
            <w:r>
              <w:t>7</w:t>
            </w:r>
          </w:p>
        </w:tc>
        <w:tc>
          <w:tcPr>
            <w:tcW w:w="1134" w:type="dxa"/>
            <w:vAlign w:val="center"/>
          </w:tcPr>
          <w:p>
            <w:pPr>
              <w:pStyle w:val="12"/>
            </w:pPr>
            <w:r>
              <w:t>8</w:t>
            </w:r>
          </w:p>
        </w:tc>
        <w:tc>
          <w:tcPr>
            <w:tcW w:w="1134" w:type="dxa"/>
            <w:vAlign w:val="center"/>
          </w:tcPr>
          <w:p>
            <w:pPr>
              <w:pStyle w:val="12"/>
            </w:pPr>
            <w:r>
              <w:t>9</w:t>
            </w:r>
          </w:p>
        </w:tc>
        <w:tc>
          <w:tcPr>
            <w:tcW w:w="1134" w:type="dxa"/>
            <w:vAlign w:val="center"/>
          </w:tcPr>
          <w:p>
            <w:pPr>
              <w:pStyle w:val="12"/>
            </w:pPr>
            <w:r>
              <w:t>10</w:t>
            </w:r>
          </w:p>
        </w:tc>
        <w:tc>
          <w:tcPr>
            <w:tcW w:w="1134" w:type="dxa"/>
            <w:vAlign w:val="center"/>
          </w:tcPr>
          <w:p>
            <w:pPr>
              <w:pStyle w:val="12"/>
            </w:pPr>
            <w:r>
              <w:t>11</w:t>
            </w:r>
          </w:p>
        </w:tc>
        <w:tc>
          <w:tcPr>
            <w:tcW w:w="1134"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w:t>
            </w:r>
          </w:p>
        </w:tc>
        <w:tc>
          <w:tcPr>
            <w:tcW w:w="992" w:type="dxa"/>
            <w:vAlign w:val="center"/>
          </w:tcPr>
          <w:p>
            <w:pPr>
              <w:pStyle w:val="18"/>
            </w:pPr>
          </w:p>
        </w:tc>
        <w:tc>
          <w:tcPr>
            <w:tcW w:w="1559" w:type="dxa"/>
            <w:vAlign w:val="center"/>
          </w:tcPr>
          <w:p>
            <w:pPr>
              <w:pStyle w:val="16"/>
            </w:pPr>
            <w:r>
              <w:t>合计</w:t>
            </w:r>
          </w:p>
        </w:tc>
        <w:tc>
          <w:tcPr>
            <w:tcW w:w="1134" w:type="dxa"/>
            <w:vAlign w:val="center"/>
          </w:tcPr>
          <w:p>
            <w:pPr>
              <w:pStyle w:val="17"/>
            </w:pPr>
            <w:r>
              <w:t>1460.99</w:t>
            </w:r>
          </w:p>
        </w:tc>
        <w:tc>
          <w:tcPr>
            <w:tcW w:w="1134" w:type="dxa"/>
            <w:vAlign w:val="center"/>
          </w:tcPr>
          <w:p>
            <w:pPr>
              <w:pStyle w:val="17"/>
            </w:pPr>
            <w:r>
              <w:t>1460.99</w:t>
            </w:r>
          </w:p>
        </w:tc>
        <w:tc>
          <w:tcPr>
            <w:tcW w:w="1134" w:type="dxa"/>
            <w:vAlign w:val="center"/>
          </w:tcPr>
          <w:p>
            <w:pPr>
              <w:pStyle w:val="17"/>
            </w:pPr>
            <w:r>
              <w:t>1460.99</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w:t>
            </w:r>
          </w:p>
        </w:tc>
        <w:tc>
          <w:tcPr>
            <w:tcW w:w="992" w:type="dxa"/>
            <w:vAlign w:val="center"/>
          </w:tcPr>
          <w:p>
            <w:pPr>
              <w:pStyle w:val="14"/>
            </w:pPr>
            <w:r>
              <w:t>201</w:t>
            </w:r>
          </w:p>
        </w:tc>
        <w:tc>
          <w:tcPr>
            <w:tcW w:w="1559" w:type="dxa"/>
            <w:vAlign w:val="center"/>
          </w:tcPr>
          <w:p>
            <w:pPr>
              <w:pStyle w:val="14"/>
            </w:pPr>
            <w:r>
              <w:t>一般公共服务支出</w:t>
            </w:r>
          </w:p>
        </w:tc>
        <w:tc>
          <w:tcPr>
            <w:tcW w:w="1134" w:type="dxa"/>
            <w:vAlign w:val="center"/>
          </w:tcPr>
          <w:p>
            <w:pPr>
              <w:pStyle w:val="13"/>
            </w:pPr>
            <w:r>
              <w:t>896.42</w:t>
            </w:r>
          </w:p>
        </w:tc>
        <w:tc>
          <w:tcPr>
            <w:tcW w:w="1134" w:type="dxa"/>
            <w:vAlign w:val="center"/>
          </w:tcPr>
          <w:p>
            <w:pPr>
              <w:pStyle w:val="13"/>
            </w:pPr>
            <w:r>
              <w:t>896.42</w:t>
            </w:r>
          </w:p>
        </w:tc>
        <w:tc>
          <w:tcPr>
            <w:tcW w:w="1134" w:type="dxa"/>
            <w:vAlign w:val="center"/>
          </w:tcPr>
          <w:p>
            <w:pPr>
              <w:pStyle w:val="13"/>
            </w:pPr>
            <w:r>
              <w:t>896.42</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w:t>
            </w:r>
          </w:p>
        </w:tc>
        <w:tc>
          <w:tcPr>
            <w:tcW w:w="992" w:type="dxa"/>
            <w:vAlign w:val="center"/>
          </w:tcPr>
          <w:p>
            <w:pPr>
              <w:pStyle w:val="14"/>
            </w:pPr>
            <w:r>
              <w:t>20103</w:t>
            </w:r>
          </w:p>
        </w:tc>
        <w:tc>
          <w:tcPr>
            <w:tcW w:w="1559" w:type="dxa"/>
            <w:vAlign w:val="center"/>
          </w:tcPr>
          <w:p>
            <w:pPr>
              <w:pStyle w:val="14"/>
            </w:pPr>
            <w:r>
              <w:t>政府办公厅（室）及相关机构事务</w:t>
            </w:r>
          </w:p>
        </w:tc>
        <w:tc>
          <w:tcPr>
            <w:tcW w:w="1134" w:type="dxa"/>
            <w:vAlign w:val="center"/>
          </w:tcPr>
          <w:p>
            <w:pPr>
              <w:pStyle w:val="13"/>
            </w:pPr>
            <w:r>
              <w:t>896.42</w:t>
            </w:r>
          </w:p>
        </w:tc>
        <w:tc>
          <w:tcPr>
            <w:tcW w:w="1134" w:type="dxa"/>
            <w:vAlign w:val="center"/>
          </w:tcPr>
          <w:p>
            <w:pPr>
              <w:pStyle w:val="13"/>
            </w:pPr>
            <w:r>
              <w:t>896.42</w:t>
            </w:r>
          </w:p>
        </w:tc>
        <w:tc>
          <w:tcPr>
            <w:tcW w:w="1134" w:type="dxa"/>
            <w:vAlign w:val="center"/>
          </w:tcPr>
          <w:p>
            <w:pPr>
              <w:pStyle w:val="13"/>
            </w:pPr>
            <w:r>
              <w:t>896.42</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4</w:t>
            </w:r>
          </w:p>
        </w:tc>
        <w:tc>
          <w:tcPr>
            <w:tcW w:w="992" w:type="dxa"/>
            <w:vAlign w:val="center"/>
          </w:tcPr>
          <w:p>
            <w:pPr>
              <w:pStyle w:val="14"/>
            </w:pPr>
            <w:r>
              <w:t>2010301</w:t>
            </w:r>
          </w:p>
        </w:tc>
        <w:tc>
          <w:tcPr>
            <w:tcW w:w="1559" w:type="dxa"/>
            <w:vAlign w:val="center"/>
          </w:tcPr>
          <w:p>
            <w:pPr>
              <w:pStyle w:val="14"/>
            </w:pPr>
            <w:r>
              <w:t>行政运行</w:t>
            </w:r>
          </w:p>
        </w:tc>
        <w:tc>
          <w:tcPr>
            <w:tcW w:w="1134" w:type="dxa"/>
            <w:vAlign w:val="center"/>
          </w:tcPr>
          <w:p>
            <w:pPr>
              <w:pStyle w:val="13"/>
            </w:pPr>
            <w:r>
              <w:t>759.55</w:t>
            </w:r>
          </w:p>
        </w:tc>
        <w:tc>
          <w:tcPr>
            <w:tcW w:w="1134" w:type="dxa"/>
            <w:vAlign w:val="center"/>
          </w:tcPr>
          <w:p>
            <w:pPr>
              <w:pStyle w:val="13"/>
            </w:pPr>
            <w:r>
              <w:t>759.55</w:t>
            </w:r>
          </w:p>
        </w:tc>
        <w:tc>
          <w:tcPr>
            <w:tcW w:w="1134" w:type="dxa"/>
            <w:vAlign w:val="center"/>
          </w:tcPr>
          <w:p>
            <w:pPr>
              <w:pStyle w:val="13"/>
            </w:pPr>
            <w:r>
              <w:t>759.55</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5</w:t>
            </w:r>
          </w:p>
        </w:tc>
        <w:tc>
          <w:tcPr>
            <w:tcW w:w="992" w:type="dxa"/>
            <w:vAlign w:val="center"/>
          </w:tcPr>
          <w:p>
            <w:pPr>
              <w:pStyle w:val="14"/>
            </w:pPr>
            <w:r>
              <w:t>2010302</w:t>
            </w:r>
          </w:p>
        </w:tc>
        <w:tc>
          <w:tcPr>
            <w:tcW w:w="1559" w:type="dxa"/>
            <w:vAlign w:val="center"/>
          </w:tcPr>
          <w:p>
            <w:pPr>
              <w:pStyle w:val="14"/>
            </w:pPr>
            <w:r>
              <w:t>一般行政管理事务</w:t>
            </w:r>
          </w:p>
        </w:tc>
        <w:tc>
          <w:tcPr>
            <w:tcW w:w="1134" w:type="dxa"/>
            <w:vAlign w:val="center"/>
          </w:tcPr>
          <w:p>
            <w:pPr>
              <w:pStyle w:val="13"/>
            </w:pPr>
            <w:r>
              <w:t>136.87</w:t>
            </w:r>
          </w:p>
        </w:tc>
        <w:tc>
          <w:tcPr>
            <w:tcW w:w="1134" w:type="dxa"/>
            <w:vAlign w:val="center"/>
          </w:tcPr>
          <w:p>
            <w:pPr>
              <w:pStyle w:val="13"/>
            </w:pPr>
            <w:r>
              <w:t>136.87</w:t>
            </w:r>
          </w:p>
        </w:tc>
        <w:tc>
          <w:tcPr>
            <w:tcW w:w="1134" w:type="dxa"/>
            <w:vAlign w:val="center"/>
          </w:tcPr>
          <w:p>
            <w:pPr>
              <w:pStyle w:val="13"/>
            </w:pPr>
            <w:r>
              <w:t>136.87</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6</w:t>
            </w:r>
          </w:p>
        </w:tc>
        <w:tc>
          <w:tcPr>
            <w:tcW w:w="992" w:type="dxa"/>
            <w:vAlign w:val="center"/>
          </w:tcPr>
          <w:p>
            <w:pPr>
              <w:pStyle w:val="14"/>
            </w:pPr>
            <w:r>
              <w:t>208</w:t>
            </w:r>
          </w:p>
        </w:tc>
        <w:tc>
          <w:tcPr>
            <w:tcW w:w="1559" w:type="dxa"/>
            <w:vAlign w:val="center"/>
          </w:tcPr>
          <w:p>
            <w:pPr>
              <w:pStyle w:val="14"/>
            </w:pPr>
            <w:r>
              <w:t>社会保障和就业支出</w:t>
            </w:r>
          </w:p>
        </w:tc>
        <w:tc>
          <w:tcPr>
            <w:tcW w:w="1134" w:type="dxa"/>
            <w:vAlign w:val="center"/>
          </w:tcPr>
          <w:p>
            <w:pPr>
              <w:pStyle w:val="13"/>
            </w:pPr>
            <w:r>
              <w:t>78.87</w:t>
            </w:r>
          </w:p>
        </w:tc>
        <w:tc>
          <w:tcPr>
            <w:tcW w:w="1134" w:type="dxa"/>
            <w:vAlign w:val="center"/>
          </w:tcPr>
          <w:p>
            <w:pPr>
              <w:pStyle w:val="13"/>
            </w:pPr>
            <w:r>
              <w:t>78.87</w:t>
            </w:r>
          </w:p>
        </w:tc>
        <w:tc>
          <w:tcPr>
            <w:tcW w:w="1134" w:type="dxa"/>
            <w:vAlign w:val="center"/>
          </w:tcPr>
          <w:p>
            <w:pPr>
              <w:pStyle w:val="13"/>
            </w:pPr>
            <w:r>
              <w:t>78.87</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7</w:t>
            </w:r>
          </w:p>
        </w:tc>
        <w:tc>
          <w:tcPr>
            <w:tcW w:w="992" w:type="dxa"/>
            <w:vAlign w:val="center"/>
          </w:tcPr>
          <w:p>
            <w:pPr>
              <w:pStyle w:val="14"/>
            </w:pPr>
            <w:r>
              <w:t>20805</w:t>
            </w:r>
          </w:p>
        </w:tc>
        <w:tc>
          <w:tcPr>
            <w:tcW w:w="1559" w:type="dxa"/>
            <w:vAlign w:val="center"/>
          </w:tcPr>
          <w:p>
            <w:pPr>
              <w:pStyle w:val="14"/>
            </w:pPr>
            <w:r>
              <w:t>行政事业单位养老支出</w:t>
            </w:r>
          </w:p>
        </w:tc>
        <w:tc>
          <w:tcPr>
            <w:tcW w:w="1134" w:type="dxa"/>
            <w:vAlign w:val="center"/>
          </w:tcPr>
          <w:p>
            <w:pPr>
              <w:pStyle w:val="13"/>
            </w:pPr>
            <w:r>
              <w:t>78.87</w:t>
            </w:r>
          </w:p>
        </w:tc>
        <w:tc>
          <w:tcPr>
            <w:tcW w:w="1134" w:type="dxa"/>
            <w:vAlign w:val="center"/>
          </w:tcPr>
          <w:p>
            <w:pPr>
              <w:pStyle w:val="13"/>
            </w:pPr>
            <w:r>
              <w:t>78.87</w:t>
            </w:r>
          </w:p>
        </w:tc>
        <w:tc>
          <w:tcPr>
            <w:tcW w:w="1134" w:type="dxa"/>
            <w:vAlign w:val="center"/>
          </w:tcPr>
          <w:p>
            <w:pPr>
              <w:pStyle w:val="13"/>
            </w:pPr>
            <w:r>
              <w:t>78.87</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8</w:t>
            </w:r>
          </w:p>
        </w:tc>
        <w:tc>
          <w:tcPr>
            <w:tcW w:w="992" w:type="dxa"/>
            <w:vAlign w:val="center"/>
          </w:tcPr>
          <w:p>
            <w:pPr>
              <w:pStyle w:val="14"/>
            </w:pPr>
            <w:r>
              <w:t>2080505</w:t>
            </w:r>
          </w:p>
        </w:tc>
        <w:tc>
          <w:tcPr>
            <w:tcW w:w="1559" w:type="dxa"/>
            <w:vAlign w:val="center"/>
          </w:tcPr>
          <w:p>
            <w:pPr>
              <w:pStyle w:val="14"/>
            </w:pPr>
            <w:r>
              <w:t>机关事业单位基本养老保险缴费支出</w:t>
            </w:r>
          </w:p>
        </w:tc>
        <w:tc>
          <w:tcPr>
            <w:tcW w:w="1134" w:type="dxa"/>
            <w:vAlign w:val="center"/>
          </w:tcPr>
          <w:p>
            <w:pPr>
              <w:pStyle w:val="13"/>
            </w:pPr>
            <w:r>
              <w:t>78.87</w:t>
            </w:r>
          </w:p>
        </w:tc>
        <w:tc>
          <w:tcPr>
            <w:tcW w:w="1134" w:type="dxa"/>
            <w:vAlign w:val="center"/>
          </w:tcPr>
          <w:p>
            <w:pPr>
              <w:pStyle w:val="13"/>
            </w:pPr>
            <w:r>
              <w:t>78.87</w:t>
            </w:r>
          </w:p>
        </w:tc>
        <w:tc>
          <w:tcPr>
            <w:tcW w:w="1134" w:type="dxa"/>
            <w:vAlign w:val="center"/>
          </w:tcPr>
          <w:p>
            <w:pPr>
              <w:pStyle w:val="13"/>
            </w:pPr>
            <w:r>
              <w:t>78.87</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9</w:t>
            </w:r>
          </w:p>
        </w:tc>
        <w:tc>
          <w:tcPr>
            <w:tcW w:w="992" w:type="dxa"/>
            <w:vAlign w:val="center"/>
          </w:tcPr>
          <w:p>
            <w:pPr>
              <w:pStyle w:val="14"/>
            </w:pPr>
            <w:r>
              <w:t>210</w:t>
            </w:r>
          </w:p>
        </w:tc>
        <w:tc>
          <w:tcPr>
            <w:tcW w:w="1559" w:type="dxa"/>
            <w:vAlign w:val="center"/>
          </w:tcPr>
          <w:p>
            <w:pPr>
              <w:pStyle w:val="14"/>
            </w:pPr>
            <w:r>
              <w:t>卫生健康支出</w:t>
            </w:r>
          </w:p>
        </w:tc>
        <w:tc>
          <w:tcPr>
            <w:tcW w:w="1134" w:type="dxa"/>
            <w:vAlign w:val="center"/>
          </w:tcPr>
          <w:p>
            <w:pPr>
              <w:pStyle w:val="13"/>
            </w:pPr>
            <w:r>
              <w:t>95.39</w:t>
            </w:r>
          </w:p>
        </w:tc>
        <w:tc>
          <w:tcPr>
            <w:tcW w:w="1134" w:type="dxa"/>
            <w:vAlign w:val="center"/>
          </w:tcPr>
          <w:p>
            <w:pPr>
              <w:pStyle w:val="13"/>
            </w:pPr>
            <w:r>
              <w:t>95.39</w:t>
            </w:r>
          </w:p>
        </w:tc>
        <w:tc>
          <w:tcPr>
            <w:tcW w:w="1134" w:type="dxa"/>
            <w:vAlign w:val="center"/>
          </w:tcPr>
          <w:p>
            <w:pPr>
              <w:pStyle w:val="13"/>
            </w:pPr>
            <w:r>
              <w:t>95.39</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10</w:t>
            </w:r>
          </w:p>
        </w:tc>
        <w:tc>
          <w:tcPr>
            <w:tcW w:w="992" w:type="dxa"/>
            <w:vAlign w:val="center"/>
          </w:tcPr>
          <w:p>
            <w:pPr>
              <w:pStyle w:val="14"/>
            </w:pPr>
            <w:r>
              <w:t>21011</w:t>
            </w:r>
          </w:p>
        </w:tc>
        <w:tc>
          <w:tcPr>
            <w:tcW w:w="1559" w:type="dxa"/>
            <w:vAlign w:val="center"/>
          </w:tcPr>
          <w:p>
            <w:pPr>
              <w:pStyle w:val="14"/>
            </w:pPr>
            <w:r>
              <w:t>行政事业单位医疗</w:t>
            </w:r>
          </w:p>
        </w:tc>
        <w:tc>
          <w:tcPr>
            <w:tcW w:w="1134" w:type="dxa"/>
            <w:vAlign w:val="center"/>
          </w:tcPr>
          <w:p>
            <w:pPr>
              <w:pStyle w:val="13"/>
            </w:pPr>
            <w:r>
              <w:t>95.39</w:t>
            </w:r>
          </w:p>
        </w:tc>
        <w:tc>
          <w:tcPr>
            <w:tcW w:w="1134" w:type="dxa"/>
            <w:vAlign w:val="center"/>
          </w:tcPr>
          <w:p>
            <w:pPr>
              <w:pStyle w:val="13"/>
            </w:pPr>
            <w:r>
              <w:t>95.39</w:t>
            </w:r>
          </w:p>
        </w:tc>
        <w:tc>
          <w:tcPr>
            <w:tcW w:w="1134" w:type="dxa"/>
            <w:vAlign w:val="center"/>
          </w:tcPr>
          <w:p>
            <w:pPr>
              <w:pStyle w:val="13"/>
            </w:pPr>
            <w:r>
              <w:t>95.39</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11</w:t>
            </w:r>
          </w:p>
        </w:tc>
        <w:tc>
          <w:tcPr>
            <w:tcW w:w="992" w:type="dxa"/>
            <w:vAlign w:val="center"/>
          </w:tcPr>
          <w:p>
            <w:pPr>
              <w:pStyle w:val="14"/>
            </w:pPr>
            <w:r>
              <w:t>2101101</w:t>
            </w:r>
          </w:p>
        </w:tc>
        <w:tc>
          <w:tcPr>
            <w:tcW w:w="1559" w:type="dxa"/>
            <w:vAlign w:val="center"/>
          </w:tcPr>
          <w:p>
            <w:pPr>
              <w:pStyle w:val="14"/>
            </w:pPr>
            <w:r>
              <w:t>行政单位医疗</w:t>
            </w:r>
          </w:p>
        </w:tc>
        <w:tc>
          <w:tcPr>
            <w:tcW w:w="1134" w:type="dxa"/>
            <w:vAlign w:val="center"/>
          </w:tcPr>
          <w:p>
            <w:pPr>
              <w:pStyle w:val="13"/>
            </w:pPr>
            <w:r>
              <w:t>38.33</w:t>
            </w:r>
          </w:p>
        </w:tc>
        <w:tc>
          <w:tcPr>
            <w:tcW w:w="1134" w:type="dxa"/>
            <w:vAlign w:val="center"/>
          </w:tcPr>
          <w:p>
            <w:pPr>
              <w:pStyle w:val="13"/>
            </w:pPr>
            <w:r>
              <w:t>38.33</w:t>
            </w:r>
          </w:p>
        </w:tc>
        <w:tc>
          <w:tcPr>
            <w:tcW w:w="1134" w:type="dxa"/>
            <w:vAlign w:val="center"/>
          </w:tcPr>
          <w:p>
            <w:pPr>
              <w:pStyle w:val="13"/>
            </w:pPr>
            <w:r>
              <w:t>38.33</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12</w:t>
            </w:r>
          </w:p>
        </w:tc>
        <w:tc>
          <w:tcPr>
            <w:tcW w:w="992" w:type="dxa"/>
            <w:vAlign w:val="center"/>
          </w:tcPr>
          <w:p>
            <w:pPr>
              <w:pStyle w:val="14"/>
            </w:pPr>
            <w:r>
              <w:t>2101103</w:t>
            </w:r>
          </w:p>
        </w:tc>
        <w:tc>
          <w:tcPr>
            <w:tcW w:w="1559" w:type="dxa"/>
            <w:vAlign w:val="center"/>
          </w:tcPr>
          <w:p>
            <w:pPr>
              <w:pStyle w:val="14"/>
            </w:pPr>
            <w:r>
              <w:t>公务员医疗补助</w:t>
            </w:r>
          </w:p>
        </w:tc>
        <w:tc>
          <w:tcPr>
            <w:tcW w:w="1134" w:type="dxa"/>
            <w:vAlign w:val="center"/>
          </w:tcPr>
          <w:p>
            <w:pPr>
              <w:pStyle w:val="13"/>
            </w:pPr>
            <w:r>
              <w:t>57.06</w:t>
            </w:r>
          </w:p>
        </w:tc>
        <w:tc>
          <w:tcPr>
            <w:tcW w:w="1134" w:type="dxa"/>
            <w:vAlign w:val="center"/>
          </w:tcPr>
          <w:p>
            <w:pPr>
              <w:pStyle w:val="13"/>
            </w:pPr>
            <w:r>
              <w:t>57.06</w:t>
            </w:r>
          </w:p>
        </w:tc>
        <w:tc>
          <w:tcPr>
            <w:tcW w:w="1134" w:type="dxa"/>
            <w:vAlign w:val="center"/>
          </w:tcPr>
          <w:p>
            <w:pPr>
              <w:pStyle w:val="13"/>
            </w:pPr>
            <w:r>
              <w:t>57.06</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13</w:t>
            </w:r>
          </w:p>
        </w:tc>
        <w:tc>
          <w:tcPr>
            <w:tcW w:w="992" w:type="dxa"/>
            <w:vAlign w:val="center"/>
          </w:tcPr>
          <w:p>
            <w:pPr>
              <w:pStyle w:val="14"/>
            </w:pPr>
            <w:r>
              <w:t>212</w:t>
            </w:r>
          </w:p>
        </w:tc>
        <w:tc>
          <w:tcPr>
            <w:tcW w:w="1559" w:type="dxa"/>
            <w:vAlign w:val="center"/>
          </w:tcPr>
          <w:p>
            <w:pPr>
              <w:pStyle w:val="14"/>
            </w:pPr>
            <w:r>
              <w:t>城乡社区支出</w:t>
            </w:r>
          </w:p>
        </w:tc>
        <w:tc>
          <w:tcPr>
            <w:tcW w:w="1134" w:type="dxa"/>
            <w:vAlign w:val="center"/>
          </w:tcPr>
          <w:p>
            <w:pPr>
              <w:pStyle w:val="13"/>
            </w:pPr>
            <w:r>
              <w:t>300.00</w:t>
            </w:r>
          </w:p>
        </w:tc>
        <w:tc>
          <w:tcPr>
            <w:tcW w:w="1134" w:type="dxa"/>
            <w:vAlign w:val="center"/>
          </w:tcPr>
          <w:p>
            <w:pPr>
              <w:pStyle w:val="13"/>
            </w:pPr>
            <w:r>
              <w:t>300.00</w:t>
            </w:r>
          </w:p>
        </w:tc>
        <w:tc>
          <w:tcPr>
            <w:tcW w:w="1134" w:type="dxa"/>
            <w:vAlign w:val="center"/>
          </w:tcPr>
          <w:p>
            <w:pPr>
              <w:pStyle w:val="13"/>
            </w:pPr>
            <w:r>
              <w:t>300.00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14</w:t>
            </w:r>
          </w:p>
        </w:tc>
        <w:tc>
          <w:tcPr>
            <w:tcW w:w="992" w:type="dxa"/>
            <w:vAlign w:val="center"/>
          </w:tcPr>
          <w:p>
            <w:pPr>
              <w:pStyle w:val="14"/>
            </w:pPr>
            <w:r>
              <w:t>21208</w:t>
            </w:r>
          </w:p>
        </w:tc>
        <w:tc>
          <w:tcPr>
            <w:tcW w:w="1559" w:type="dxa"/>
            <w:vAlign w:val="center"/>
          </w:tcPr>
          <w:p>
            <w:pPr>
              <w:pStyle w:val="14"/>
            </w:pPr>
            <w:r>
              <w:t>国有土地使用权出让收入安排的支出</w:t>
            </w:r>
          </w:p>
        </w:tc>
        <w:tc>
          <w:tcPr>
            <w:tcW w:w="1134" w:type="dxa"/>
            <w:vAlign w:val="center"/>
          </w:tcPr>
          <w:p>
            <w:pPr>
              <w:pStyle w:val="13"/>
            </w:pPr>
            <w:r>
              <w:t>300.00</w:t>
            </w:r>
          </w:p>
        </w:tc>
        <w:tc>
          <w:tcPr>
            <w:tcW w:w="1134" w:type="dxa"/>
            <w:vAlign w:val="center"/>
          </w:tcPr>
          <w:p>
            <w:pPr>
              <w:pStyle w:val="13"/>
            </w:pPr>
            <w:r>
              <w:t>300.00</w:t>
            </w:r>
          </w:p>
        </w:tc>
        <w:tc>
          <w:tcPr>
            <w:tcW w:w="1134" w:type="dxa"/>
            <w:vAlign w:val="center"/>
          </w:tcPr>
          <w:p>
            <w:pPr>
              <w:pStyle w:val="13"/>
            </w:pPr>
            <w:r>
              <w:t>300.00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15</w:t>
            </w:r>
          </w:p>
        </w:tc>
        <w:tc>
          <w:tcPr>
            <w:tcW w:w="992" w:type="dxa"/>
            <w:vAlign w:val="center"/>
          </w:tcPr>
          <w:p>
            <w:pPr>
              <w:pStyle w:val="14"/>
            </w:pPr>
            <w:r>
              <w:t>2120816</w:t>
            </w:r>
          </w:p>
        </w:tc>
        <w:tc>
          <w:tcPr>
            <w:tcW w:w="1559" w:type="dxa"/>
            <w:vAlign w:val="center"/>
          </w:tcPr>
          <w:p>
            <w:pPr>
              <w:pStyle w:val="14"/>
            </w:pPr>
            <w:r>
              <w:t>农业农村生态环境支出</w:t>
            </w:r>
          </w:p>
        </w:tc>
        <w:tc>
          <w:tcPr>
            <w:tcW w:w="1134" w:type="dxa"/>
            <w:vAlign w:val="center"/>
          </w:tcPr>
          <w:p>
            <w:pPr>
              <w:pStyle w:val="13"/>
            </w:pPr>
            <w:r>
              <w:t>300.00</w:t>
            </w:r>
          </w:p>
        </w:tc>
        <w:tc>
          <w:tcPr>
            <w:tcW w:w="1134" w:type="dxa"/>
            <w:vAlign w:val="center"/>
          </w:tcPr>
          <w:p>
            <w:pPr>
              <w:pStyle w:val="13"/>
            </w:pPr>
            <w:r>
              <w:t>300.00</w:t>
            </w:r>
          </w:p>
        </w:tc>
        <w:tc>
          <w:tcPr>
            <w:tcW w:w="1134" w:type="dxa"/>
            <w:vAlign w:val="center"/>
          </w:tcPr>
          <w:p>
            <w:pPr>
              <w:pStyle w:val="13"/>
            </w:pPr>
            <w:r>
              <w:t>300.00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16</w:t>
            </w:r>
          </w:p>
        </w:tc>
        <w:tc>
          <w:tcPr>
            <w:tcW w:w="992" w:type="dxa"/>
            <w:vAlign w:val="center"/>
          </w:tcPr>
          <w:p>
            <w:pPr>
              <w:pStyle w:val="14"/>
            </w:pPr>
            <w:r>
              <w:t>213</w:t>
            </w:r>
          </w:p>
        </w:tc>
        <w:tc>
          <w:tcPr>
            <w:tcW w:w="1559" w:type="dxa"/>
            <w:vAlign w:val="center"/>
          </w:tcPr>
          <w:p>
            <w:pPr>
              <w:pStyle w:val="14"/>
            </w:pPr>
            <w:r>
              <w:t>农林水支出</w:t>
            </w:r>
          </w:p>
        </w:tc>
        <w:tc>
          <w:tcPr>
            <w:tcW w:w="1134" w:type="dxa"/>
            <w:vAlign w:val="center"/>
          </w:tcPr>
          <w:p>
            <w:pPr>
              <w:pStyle w:val="13"/>
            </w:pPr>
            <w:r>
              <w:t>30.90</w:t>
            </w:r>
          </w:p>
        </w:tc>
        <w:tc>
          <w:tcPr>
            <w:tcW w:w="1134" w:type="dxa"/>
            <w:vAlign w:val="center"/>
          </w:tcPr>
          <w:p>
            <w:pPr>
              <w:pStyle w:val="13"/>
            </w:pPr>
            <w:r>
              <w:t>30.90</w:t>
            </w:r>
          </w:p>
        </w:tc>
        <w:tc>
          <w:tcPr>
            <w:tcW w:w="1134" w:type="dxa"/>
            <w:vAlign w:val="center"/>
          </w:tcPr>
          <w:p>
            <w:pPr>
              <w:pStyle w:val="13"/>
            </w:pPr>
            <w:r>
              <w:t>30.90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17</w:t>
            </w:r>
          </w:p>
        </w:tc>
        <w:tc>
          <w:tcPr>
            <w:tcW w:w="992" w:type="dxa"/>
            <w:vAlign w:val="center"/>
          </w:tcPr>
          <w:p>
            <w:pPr>
              <w:pStyle w:val="14"/>
            </w:pPr>
            <w:r>
              <w:t>21307</w:t>
            </w:r>
          </w:p>
        </w:tc>
        <w:tc>
          <w:tcPr>
            <w:tcW w:w="1559" w:type="dxa"/>
            <w:vAlign w:val="center"/>
          </w:tcPr>
          <w:p>
            <w:pPr>
              <w:pStyle w:val="14"/>
            </w:pPr>
            <w:r>
              <w:t>农村综合改革</w:t>
            </w:r>
          </w:p>
        </w:tc>
        <w:tc>
          <w:tcPr>
            <w:tcW w:w="1134" w:type="dxa"/>
            <w:vAlign w:val="center"/>
          </w:tcPr>
          <w:p>
            <w:pPr>
              <w:pStyle w:val="13"/>
            </w:pPr>
            <w:r>
              <w:t>30.90</w:t>
            </w:r>
          </w:p>
        </w:tc>
        <w:tc>
          <w:tcPr>
            <w:tcW w:w="1134" w:type="dxa"/>
            <w:vAlign w:val="center"/>
          </w:tcPr>
          <w:p>
            <w:pPr>
              <w:pStyle w:val="13"/>
            </w:pPr>
            <w:r>
              <w:t>30.90</w:t>
            </w:r>
          </w:p>
        </w:tc>
        <w:tc>
          <w:tcPr>
            <w:tcW w:w="1134" w:type="dxa"/>
            <w:vAlign w:val="center"/>
          </w:tcPr>
          <w:p>
            <w:pPr>
              <w:pStyle w:val="13"/>
            </w:pPr>
            <w:r>
              <w:t>30.90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18</w:t>
            </w:r>
          </w:p>
        </w:tc>
        <w:tc>
          <w:tcPr>
            <w:tcW w:w="992" w:type="dxa"/>
            <w:vAlign w:val="center"/>
          </w:tcPr>
          <w:p>
            <w:pPr>
              <w:pStyle w:val="14"/>
            </w:pPr>
            <w:r>
              <w:t>2130705</w:t>
            </w:r>
          </w:p>
        </w:tc>
        <w:tc>
          <w:tcPr>
            <w:tcW w:w="1559" w:type="dxa"/>
            <w:vAlign w:val="center"/>
          </w:tcPr>
          <w:p>
            <w:pPr>
              <w:pStyle w:val="14"/>
            </w:pPr>
            <w:r>
              <w:t>对村民委员会和村党支部的补助</w:t>
            </w:r>
          </w:p>
        </w:tc>
        <w:tc>
          <w:tcPr>
            <w:tcW w:w="1134" w:type="dxa"/>
            <w:vAlign w:val="center"/>
          </w:tcPr>
          <w:p>
            <w:pPr>
              <w:pStyle w:val="13"/>
            </w:pPr>
            <w:r>
              <w:t>30.90</w:t>
            </w:r>
          </w:p>
        </w:tc>
        <w:tc>
          <w:tcPr>
            <w:tcW w:w="1134" w:type="dxa"/>
            <w:vAlign w:val="center"/>
          </w:tcPr>
          <w:p>
            <w:pPr>
              <w:pStyle w:val="13"/>
            </w:pPr>
            <w:r>
              <w:t>30.90</w:t>
            </w:r>
          </w:p>
        </w:tc>
        <w:tc>
          <w:tcPr>
            <w:tcW w:w="1134" w:type="dxa"/>
            <w:vAlign w:val="center"/>
          </w:tcPr>
          <w:p>
            <w:pPr>
              <w:pStyle w:val="13"/>
            </w:pPr>
            <w:r>
              <w:t>30.90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19</w:t>
            </w:r>
          </w:p>
        </w:tc>
        <w:tc>
          <w:tcPr>
            <w:tcW w:w="992" w:type="dxa"/>
            <w:vAlign w:val="center"/>
          </w:tcPr>
          <w:p>
            <w:pPr>
              <w:pStyle w:val="14"/>
            </w:pPr>
            <w:r>
              <w:t>221</w:t>
            </w:r>
          </w:p>
        </w:tc>
        <w:tc>
          <w:tcPr>
            <w:tcW w:w="1559" w:type="dxa"/>
            <w:vAlign w:val="center"/>
          </w:tcPr>
          <w:p>
            <w:pPr>
              <w:pStyle w:val="14"/>
            </w:pPr>
            <w:r>
              <w:t>住房保障支出</w:t>
            </w:r>
          </w:p>
        </w:tc>
        <w:tc>
          <w:tcPr>
            <w:tcW w:w="1134" w:type="dxa"/>
            <w:vAlign w:val="center"/>
          </w:tcPr>
          <w:p>
            <w:pPr>
              <w:pStyle w:val="13"/>
            </w:pPr>
            <w:r>
              <w:t>59.41</w:t>
            </w:r>
          </w:p>
        </w:tc>
        <w:tc>
          <w:tcPr>
            <w:tcW w:w="1134" w:type="dxa"/>
            <w:vAlign w:val="center"/>
          </w:tcPr>
          <w:p>
            <w:pPr>
              <w:pStyle w:val="13"/>
            </w:pPr>
            <w:r>
              <w:t>59.41</w:t>
            </w:r>
          </w:p>
        </w:tc>
        <w:tc>
          <w:tcPr>
            <w:tcW w:w="1134" w:type="dxa"/>
            <w:vAlign w:val="center"/>
          </w:tcPr>
          <w:p>
            <w:pPr>
              <w:pStyle w:val="13"/>
            </w:pPr>
            <w:r>
              <w:t>59.41</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20</w:t>
            </w:r>
          </w:p>
        </w:tc>
        <w:tc>
          <w:tcPr>
            <w:tcW w:w="992" w:type="dxa"/>
            <w:vAlign w:val="center"/>
          </w:tcPr>
          <w:p>
            <w:pPr>
              <w:pStyle w:val="14"/>
            </w:pPr>
            <w:r>
              <w:t>22102</w:t>
            </w:r>
          </w:p>
        </w:tc>
        <w:tc>
          <w:tcPr>
            <w:tcW w:w="1559" w:type="dxa"/>
            <w:vAlign w:val="center"/>
          </w:tcPr>
          <w:p>
            <w:pPr>
              <w:pStyle w:val="14"/>
            </w:pPr>
            <w:r>
              <w:t>住房改革支出</w:t>
            </w:r>
          </w:p>
        </w:tc>
        <w:tc>
          <w:tcPr>
            <w:tcW w:w="1134" w:type="dxa"/>
            <w:vAlign w:val="center"/>
          </w:tcPr>
          <w:p>
            <w:pPr>
              <w:pStyle w:val="13"/>
            </w:pPr>
            <w:r>
              <w:t>59.41</w:t>
            </w:r>
          </w:p>
        </w:tc>
        <w:tc>
          <w:tcPr>
            <w:tcW w:w="1134" w:type="dxa"/>
            <w:vAlign w:val="center"/>
          </w:tcPr>
          <w:p>
            <w:pPr>
              <w:pStyle w:val="13"/>
            </w:pPr>
            <w:r>
              <w:t>59.41</w:t>
            </w:r>
          </w:p>
        </w:tc>
        <w:tc>
          <w:tcPr>
            <w:tcW w:w="1134" w:type="dxa"/>
            <w:vAlign w:val="center"/>
          </w:tcPr>
          <w:p>
            <w:pPr>
              <w:pStyle w:val="13"/>
            </w:pPr>
            <w:r>
              <w:t>59.41</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21</w:t>
            </w:r>
          </w:p>
        </w:tc>
        <w:tc>
          <w:tcPr>
            <w:tcW w:w="992" w:type="dxa"/>
            <w:vAlign w:val="center"/>
          </w:tcPr>
          <w:p>
            <w:pPr>
              <w:pStyle w:val="14"/>
            </w:pPr>
            <w:r>
              <w:t>2210201</w:t>
            </w:r>
          </w:p>
        </w:tc>
        <w:tc>
          <w:tcPr>
            <w:tcW w:w="1559" w:type="dxa"/>
            <w:vAlign w:val="center"/>
          </w:tcPr>
          <w:p>
            <w:pPr>
              <w:pStyle w:val="14"/>
            </w:pPr>
            <w:r>
              <w:t>住房公积金</w:t>
            </w:r>
          </w:p>
        </w:tc>
        <w:tc>
          <w:tcPr>
            <w:tcW w:w="1134" w:type="dxa"/>
            <w:vAlign w:val="center"/>
          </w:tcPr>
          <w:p>
            <w:pPr>
              <w:pStyle w:val="13"/>
            </w:pPr>
            <w:r>
              <w:t>59.41</w:t>
            </w:r>
          </w:p>
        </w:tc>
        <w:tc>
          <w:tcPr>
            <w:tcW w:w="1134" w:type="dxa"/>
            <w:vAlign w:val="center"/>
          </w:tcPr>
          <w:p>
            <w:pPr>
              <w:pStyle w:val="13"/>
            </w:pPr>
            <w:r>
              <w:t>59.41</w:t>
            </w:r>
          </w:p>
        </w:tc>
        <w:tc>
          <w:tcPr>
            <w:tcW w:w="1134" w:type="dxa"/>
            <w:vAlign w:val="center"/>
          </w:tcPr>
          <w:p>
            <w:pPr>
              <w:pStyle w:val="13"/>
            </w:pPr>
            <w:r>
              <w:t>59.41</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1"/>
            </w:pPr>
            <w:r>
              <w:t>485001丰润区沙流河镇人民政府本级</w:t>
            </w:r>
          </w:p>
        </w:tc>
        <w:tc>
          <w:tcPr>
            <w:tcW w:w="2721" w:type="dxa"/>
            <w:gridSpan w:val="2"/>
            <w:tcBorders>
              <w:top w:val="single" w:color="FFFFFF" w:sz="6" w:space="0"/>
              <w:left w:val="single" w:color="FFFFFF" w:sz="6" w:space="0"/>
              <w:right w:val="single" w:color="FFFFFF" w:sz="6" w:space="0"/>
            </w:tcBorders>
            <w:vAlign w:val="center"/>
          </w:tcPr>
          <w:p>
            <w:pPr>
              <w:pStyle w:val="10"/>
            </w:pPr>
            <w:r>
              <w:t>预算年度：2022</w:t>
            </w:r>
          </w:p>
        </w:tc>
        <w:tc>
          <w:tcPr>
            <w:tcW w:w="5443"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528" w:type="dxa"/>
            <w:gridSpan w:val="2"/>
            <w:vAlign w:val="center"/>
          </w:tcPr>
          <w:p>
            <w:pPr>
              <w:pStyle w:val="12"/>
            </w:pPr>
            <w:r>
              <w:t>功能分类科目</w:t>
            </w:r>
          </w:p>
        </w:tc>
        <w:tc>
          <w:tcPr>
            <w:tcW w:w="1361" w:type="dxa"/>
            <w:vMerge w:val="restart"/>
            <w:vAlign w:val="center"/>
          </w:tcPr>
          <w:p>
            <w:pPr>
              <w:pStyle w:val="12"/>
            </w:pPr>
            <w:r>
              <w:t>合计</w:t>
            </w:r>
          </w:p>
        </w:tc>
        <w:tc>
          <w:tcPr>
            <w:tcW w:w="1361" w:type="dxa"/>
            <w:vMerge w:val="restart"/>
            <w:vAlign w:val="center"/>
          </w:tcPr>
          <w:p>
            <w:pPr>
              <w:pStyle w:val="12"/>
            </w:pPr>
            <w:r>
              <w:t>基本支出</w:t>
            </w:r>
          </w:p>
        </w:tc>
        <w:tc>
          <w:tcPr>
            <w:tcW w:w="1361" w:type="dxa"/>
            <w:vMerge w:val="restart"/>
            <w:vAlign w:val="center"/>
          </w:tcPr>
          <w:p>
            <w:pPr>
              <w:pStyle w:val="12"/>
            </w:pPr>
            <w:r>
              <w:t>项目支出</w:t>
            </w:r>
          </w:p>
        </w:tc>
        <w:tc>
          <w:tcPr>
            <w:tcW w:w="1361" w:type="dxa"/>
            <w:vMerge w:val="restart"/>
            <w:vAlign w:val="center"/>
          </w:tcPr>
          <w:p>
            <w:pPr>
              <w:pStyle w:val="12"/>
            </w:pPr>
            <w:r>
              <w:t>经营支出</w:t>
            </w:r>
          </w:p>
        </w:tc>
        <w:tc>
          <w:tcPr>
            <w:tcW w:w="1361" w:type="dxa"/>
            <w:vMerge w:val="restart"/>
            <w:vAlign w:val="center"/>
          </w:tcPr>
          <w:p>
            <w:pPr>
              <w:pStyle w:val="12"/>
            </w:pPr>
            <w:r>
              <w:t>上解上级     支出</w:t>
            </w:r>
          </w:p>
        </w:tc>
        <w:tc>
          <w:tcPr>
            <w:tcW w:w="1361"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2"/>
            </w:pPr>
            <w:r>
              <w:t>科目    编码</w:t>
            </w:r>
          </w:p>
        </w:tc>
        <w:tc>
          <w:tcPr>
            <w:tcW w:w="4535" w:type="dxa"/>
            <w:vAlign w:val="center"/>
          </w:tcPr>
          <w:p>
            <w:pPr>
              <w:pStyle w:val="12"/>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992" w:type="dxa"/>
            <w:vAlign w:val="center"/>
          </w:tcPr>
          <w:p>
            <w:pPr>
              <w:pStyle w:val="12"/>
            </w:pPr>
            <w:r>
              <w:t>1</w:t>
            </w:r>
          </w:p>
        </w:tc>
        <w:tc>
          <w:tcPr>
            <w:tcW w:w="4535" w:type="dxa"/>
            <w:vAlign w:val="center"/>
          </w:tcPr>
          <w:p>
            <w:pPr>
              <w:pStyle w:val="12"/>
            </w:pPr>
            <w:r>
              <w:t>2</w:t>
            </w:r>
          </w:p>
        </w:tc>
        <w:tc>
          <w:tcPr>
            <w:tcW w:w="1361" w:type="dxa"/>
            <w:vAlign w:val="center"/>
          </w:tcPr>
          <w:p>
            <w:pPr>
              <w:pStyle w:val="12"/>
            </w:pPr>
            <w:r>
              <w:t>3</w:t>
            </w:r>
          </w:p>
        </w:tc>
        <w:tc>
          <w:tcPr>
            <w:tcW w:w="1361" w:type="dxa"/>
            <w:vAlign w:val="center"/>
          </w:tcPr>
          <w:p>
            <w:pPr>
              <w:pStyle w:val="12"/>
            </w:pPr>
            <w:r>
              <w:t>4</w:t>
            </w:r>
          </w:p>
        </w:tc>
        <w:tc>
          <w:tcPr>
            <w:tcW w:w="1361" w:type="dxa"/>
            <w:vAlign w:val="center"/>
          </w:tcPr>
          <w:p>
            <w:pPr>
              <w:pStyle w:val="12"/>
            </w:pPr>
            <w:r>
              <w:t>5</w:t>
            </w:r>
          </w:p>
        </w:tc>
        <w:tc>
          <w:tcPr>
            <w:tcW w:w="1361" w:type="dxa"/>
            <w:vAlign w:val="center"/>
          </w:tcPr>
          <w:p>
            <w:pPr>
              <w:pStyle w:val="12"/>
            </w:pPr>
            <w:r>
              <w:t>6</w:t>
            </w:r>
          </w:p>
        </w:tc>
        <w:tc>
          <w:tcPr>
            <w:tcW w:w="1361" w:type="dxa"/>
            <w:vAlign w:val="center"/>
          </w:tcPr>
          <w:p>
            <w:pPr>
              <w:pStyle w:val="12"/>
            </w:pPr>
            <w:r>
              <w:t>7</w:t>
            </w:r>
          </w:p>
        </w:tc>
        <w:tc>
          <w:tcPr>
            <w:tcW w:w="1361"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992" w:type="dxa"/>
            <w:vAlign w:val="center"/>
          </w:tcPr>
          <w:p>
            <w:pPr>
              <w:pStyle w:val="18"/>
            </w:pPr>
          </w:p>
        </w:tc>
        <w:tc>
          <w:tcPr>
            <w:tcW w:w="4535" w:type="dxa"/>
            <w:vAlign w:val="center"/>
          </w:tcPr>
          <w:p>
            <w:pPr>
              <w:pStyle w:val="16"/>
            </w:pPr>
            <w:r>
              <w:t>合计</w:t>
            </w:r>
          </w:p>
        </w:tc>
        <w:tc>
          <w:tcPr>
            <w:tcW w:w="1361" w:type="dxa"/>
            <w:vAlign w:val="center"/>
          </w:tcPr>
          <w:p>
            <w:pPr>
              <w:pStyle w:val="17"/>
            </w:pPr>
            <w:r>
              <w:t>1460.99</w:t>
            </w:r>
          </w:p>
        </w:tc>
        <w:tc>
          <w:tcPr>
            <w:tcW w:w="1361" w:type="dxa"/>
            <w:vAlign w:val="center"/>
          </w:tcPr>
          <w:p>
            <w:pPr>
              <w:pStyle w:val="17"/>
            </w:pPr>
            <w:r>
              <w:t>993.22</w:t>
            </w:r>
          </w:p>
        </w:tc>
        <w:tc>
          <w:tcPr>
            <w:tcW w:w="1361" w:type="dxa"/>
            <w:vAlign w:val="center"/>
          </w:tcPr>
          <w:p>
            <w:pPr>
              <w:pStyle w:val="17"/>
            </w:pPr>
            <w:r>
              <w:t>467.77</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992" w:type="dxa"/>
            <w:vAlign w:val="center"/>
          </w:tcPr>
          <w:p>
            <w:pPr>
              <w:pStyle w:val="14"/>
            </w:pPr>
            <w:r>
              <w:t>201</w:t>
            </w:r>
          </w:p>
        </w:tc>
        <w:tc>
          <w:tcPr>
            <w:tcW w:w="4535" w:type="dxa"/>
            <w:vAlign w:val="center"/>
          </w:tcPr>
          <w:p>
            <w:pPr>
              <w:pStyle w:val="14"/>
            </w:pPr>
            <w:r>
              <w:t>一般公共服务支出</w:t>
            </w:r>
          </w:p>
        </w:tc>
        <w:tc>
          <w:tcPr>
            <w:tcW w:w="1361" w:type="dxa"/>
            <w:vAlign w:val="center"/>
          </w:tcPr>
          <w:p>
            <w:pPr>
              <w:pStyle w:val="13"/>
            </w:pPr>
            <w:r>
              <w:t>896.42</w:t>
            </w:r>
          </w:p>
        </w:tc>
        <w:tc>
          <w:tcPr>
            <w:tcW w:w="1361" w:type="dxa"/>
            <w:vAlign w:val="center"/>
          </w:tcPr>
          <w:p>
            <w:pPr>
              <w:pStyle w:val="13"/>
            </w:pPr>
            <w:r>
              <w:t>759.55</w:t>
            </w:r>
          </w:p>
        </w:tc>
        <w:tc>
          <w:tcPr>
            <w:tcW w:w="1361" w:type="dxa"/>
            <w:vAlign w:val="center"/>
          </w:tcPr>
          <w:p>
            <w:pPr>
              <w:pStyle w:val="13"/>
            </w:pPr>
            <w:r>
              <w:t>136.87</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992" w:type="dxa"/>
            <w:vAlign w:val="center"/>
          </w:tcPr>
          <w:p>
            <w:pPr>
              <w:pStyle w:val="14"/>
            </w:pPr>
            <w:r>
              <w:t>20103</w:t>
            </w:r>
          </w:p>
        </w:tc>
        <w:tc>
          <w:tcPr>
            <w:tcW w:w="4535" w:type="dxa"/>
            <w:vAlign w:val="center"/>
          </w:tcPr>
          <w:p>
            <w:pPr>
              <w:pStyle w:val="14"/>
            </w:pPr>
            <w:r>
              <w:t>政府办公厅（室）及相关机构事务</w:t>
            </w:r>
          </w:p>
        </w:tc>
        <w:tc>
          <w:tcPr>
            <w:tcW w:w="1361" w:type="dxa"/>
            <w:vAlign w:val="center"/>
          </w:tcPr>
          <w:p>
            <w:pPr>
              <w:pStyle w:val="13"/>
            </w:pPr>
            <w:r>
              <w:t>896.42</w:t>
            </w:r>
          </w:p>
        </w:tc>
        <w:tc>
          <w:tcPr>
            <w:tcW w:w="1361" w:type="dxa"/>
            <w:vAlign w:val="center"/>
          </w:tcPr>
          <w:p>
            <w:pPr>
              <w:pStyle w:val="13"/>
            </w:pPr>
            <w:r>
              <w:t>759.55</w:t>
            </w:r>
          </w:p>
        </w:tc>
        <w:tc>
          <w:tcPr>
            <w:tcW w:w="1361" w:type="dxa"/>
            <w:vAlign w:val="center"/>
          </w:tcPr>
          <w:p>
            <w:pPr>
              <w:pStyle w:val="13"/>
            </w:pPr>
            <w:r>
              <w:t>136.87</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992" w:type="dxa"/>
            <w:vAlign w:val="center"/>
          </w:tcPr>
          <w:p>
            <w:pPr>
              <w:pStyle w:val="14"/>
            </w:pPr>
            <w:r>
              <w:t>2010301</w:t>
            </w:r>
          </w:p>
        </w:tc>
        <w:tc>
          <w:tcPr>
            <w:tcW w:w="4535" w:type="dxa"/>
            <w:vAlign w:val="center"/>
          </w:tcPr>
          <w:p>
            <w:pPr>
              <w:pStyle w:val="14"/>
            </w:pPr>
            <w:r>
              <w:t>行政运行</w:t>
            </w:r>
          </w:p>
        </w:tc>
        <w:tc>
          <w:tcPr>
            <w:tcW w:w="1361" w:type="dxa"/>
            <w:vAlign w:val="center"/>
          </w:tcPr>
          <w:p>
            <w:pPr>
              <w:pStyle w:val="13"/>
            </w:pPr>
            <w:r>
              <w:t>759.55</w:t>
            </w:r>
          </w:p>
        </w:tc>
        <w:tc>
          <w:tcPr>
            <w:tcW w:w="1361" w:type="dxa"/>
            <w:vAlign w:val="center"/>
          </w:tcPr>
          <w:p>
            <w:pPr>
              <w:pStyle w:val="13"/>
            </w:pPr>
            <w:r>
              <w:t>759.55</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992" w:type="dxa"/>
            <w:vAlign w:val="center"/>
          </w:tcPr>
          <w:p>
            <w:pPr>
              <w:pStyle w:val="14"/>
            </w:pPr>
            <w:r>
              <w:t>2010302</w:t>
            </w:r>
          </w:p>
        </w:tc>
        <w:tc>
          <w:tcPr>
            <w:tcW w:w="4535" w:type="dxa"/>
            <w:vAlign w:val="center"/>
          </w:tcPr>
          <w:p>
            <w:pPr>
              <w:pStyle w:val="14"/>
            </w:pPr>
            <w:r>
              <w:t>一般行政管理事务</w:t>
            </w:r>
          </w:p>
        </w:tc>
        <w:tc>
          <w:tcPr>
            <w:tcW w:w="1361" w:type="dxa"/>
            <w:vAlign w:val="center"/>
          </w:tcPr>
          <w:p>
            <w:pPr>
              <w:pStyle w:val="13"/>
            </w:pPr>
            <w:r>
              <w:t>136.87</w:t>
            </w:r>
          </w:p>
        </w:tc>
        <w:tc>
          <w:tcPr>
            <w:tcW w:w="1361" w:type="dxa"/>
            <w:vAlign w:val="center"/>
          </w:tcPr>
          <w:p>
            <w:pPr>
              <w:pStyle w:val="13"/>
            </w:pPr>
          </w:p>
        </w:tc>
        <w:tc>
          <w:tcPr>
            <w:tcW w:w="1361" w:type="dxa"/>
            <w:vAlign w:val="center"/>
          </w:tcPr>
          <w:p>
            <w:pPr>
              <w:pStyle w:val="13"/>
            </w:pPr>
            <w:r>
              <w:t>136.87</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992" w:type="dxa"/>
            <w:vAlign w:val="center"/>
          </w:tcPr>
          <w:p>
            <w:pPr>
              <w:pStyle w:val="14"/>
            </w:pPr>
            <w:r>
              <w:t>208</w:t>
            </w:r>
          </w:p>
        </w:tc>
        <w:tc>
          <w:tcPr>
            <w:tcW w:w="4535" w:type="dxa"/>
            <w:vAlign w:val="center"/>
          </w:tcPr>
          <w:p>
            <w:pPr>
              <w:pStyle w:val="14"/>
            </w:pPr>
            <w:r>
              <w:t>社会保障和就业支出</w:t>
            </w:r>
          </w:p>
        </w:tc>
        <w:tc>
          <w:tcPr>
            <w:tcW w:w="1361" w:type="dxa"/>
            <w:vAlign w:val="center"/>
          </w:tcPr>
          <w:p>
            <w:pPr>
              <w:pStyle w:val="13"/>
            </w:pPr>
            <w:r>
              <w:t>78.87</w:t>
            </w:r>
          </w:p>
        </w:tc>
        <w:tc>
          <w:tcPr>
            <w:tcW w:w="1361" w:type="dxa"/>
            <w:vAlign w:val="center"/>
          </w:tcPr>
          <w:p>
            <w:pPr>
              <w:pStyle w:val="13"/>
            </w:pPr>
            <w:r>
              <w:t>78.87</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992" w:type="dxa"/>
            <w:vAlign w:val="center"/>
          </w:tcPr>
          <w:p>
            <w:pPr>
              <w:pStyle w:val="14"/>
            </w:pPr>
            <w:r>
              <w:t>20805</w:t>
            </w:r>
          </w:p>
        </w:tc>
        <w:tc>
          <w:tcPr>
            <w:tcW w:w="4535" w:type="dxa"/>
            <w:vAlign w:val="center"/>
          </w:tcPr>
          <w:p>
            <w:pPr>
              <w:pStyle w:val="14"/>
            </w:pPr>
            <w:r>
              <w:t>行政事业单位养老支出</w:t>
            </w:r>
          </w:p>
        </w:tc>
        <w:tc>
          <w:tcPr>
            <w:tcW w:w="1361" w:type="dxa"/>
            <w:vAlign w:val="center"/>
          </w:tcPr>
          <w:p>
            <w:pPr>
              <w:pStyle w:val="13"/>
            </w:pPr>
            <w:r>
              <w:t>78.87</w:t>
            </w:r>
          </w:p>
        </w:tc>
        <w:tc>
          <w:tcPr>
            <w:tcW w:w="1361" w:type="dxa"/>
            <w:vAlign w:val="center"/>
          </w:tcPr>
          <w:p>
            <w:pPr>
              <w:pStyle w:val="13"/>
            </w:pPr>
            <w:r>
              <w:t>78.87</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992" w:type="dxa"/>
            <w:vAlign w:val="center"/>
          </w:tcPr>
          <w:p>
            <w:pPr>
              <w:pStyle w:val="14"/>
            </w:pPr>
            <w:r>
              <w:t>2080505</w:t>
            </w:r>
          </w:p>
        </w:tc>
        <w:tc>
          <w:tcPr>
            <w:tcW w:w="4535" w:type="dxa"/>
            <w:vAlign w:val="center"/>
          </w:tcPr>
          <w:p>
            <w:pPr>
              <w:pStyle w:val="14"/>
            </w:pPr>
            <w:r>
              <w:t>机关事业单位基本养老保险缴费支出</w:t>
            </w:r>
          </w:p>
        </w:tc>
        <w:tc>
          <w:tcPr>
            <w:tcW w:w="1361" w:type="dxa"/>
            <w:vAlign w:val="center"/>
          </w:tcPr>
          <w:p>
            <w:pPr>
              <w:pStyle w:val="13"/>
            </w:pPr>
            <w:r>
              <w:t>78.87</w:t>
            </w:r>
          </w:p>
        </w:tc>
        <w:tc>
          <w:tcPr>
            <w:tcW w:w="1361" w:type="dxa"/>
            <w:vAlign w:val="center"/>
          </w:tcPr>
          <w:p>
            <w:pPr>
              <w:pStyle w:val="13"/>
            </w:pPr>
            <w:r>
              <w:t>78.87</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992" w:type="dxa"/>
            <w:vAlign w:val="center"/>
          </w:tcPr>
          <w:p>
            <w:pPr>
              <w:pStyle w:val="14"/>
            </w:pPr>
            <w:r>
              <w:t>210</w:t>
            </w:r>
          </w:p>
        </w:tc>
        <w:tc>
          <w:tcPr>
            <w:tcW w:w="4535" w:type="dxa"/>
            <w:vAlign w:val="center"/>
          </w:tcPr>
          <w:p>
            <w:pPr>
              <w:pStyle w:val="14"/>
            </w:pPr>
            <w:r>
              <w:t>卫生健康支出</w:t>
            </w:r>
          </w:p>
        </w:tc>
        <w:tc>
          <w:tcPr>
            <w:tcW w:w="1361" w:type="dxa"/>
            <w:vAlign w:val="center"/>
          </w:tcPr>
          <w:p>
            <w:pPr>
              <w:pStyle w:val="13"/>
            </w:pPr>
            <w:r>
              <w:t>95.39</w:t>
            </w:r>
          </w:p>
        </w:tc>
        <w:tc>
          <w:tcPr>
            <w:tcW w:w="1361" w:type="dxa"/>
            <w:vAlign w:val="center"/>
          </w:tcPr>
          <w:p>
            <w:pPr>
              <w:pStyle w:val="13"/>
            </w:pPr>
            <w:r>
              <w:t>95.39</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992" w:type="dxa"/>
            <w:vAlign w:val="center"/>
          </w:tcPr>
          <w:p>
            <w:pPr>
              <w:pStyle w:val="14"/>
            </w:pPr>
            <w:r>
              <w:t>21011</w:t>
            </w:r>
          </w:p>
        </w:tc>
        <w:tc>
          <w:tcPr>
            <w:tcW w:w="4535" w:type="dxa"/>
            <w:vAlign w:val="center"/>
          </w:tcPr>
          <w:p>
            <w:pPr>
              <w:pStyle w:val="14"/>
            </w:pPr>
            <w:r>
              <w:t>行政事业单位医疗</w:t>
            </w:r>
          </w:p>
        </w:tc>
        <w:tc>
          <w:tcPr>
            <w:tcW w:w="1361" w:type="dxa"/>
            <w:vAlign w:val="center"/>
          </w:tcPr>
          <w:p>
            <w:pPr>
              <w:pStyle w:val="13"/>
            </w:pPr>
            <w:r>
              <w:t>95.39</w:t>
            </w:r>
          </w:p>
        </w:tc>
        <w:tc>
          <w:tcPr>
            <w:tcW w:w="1361" w:type="dxa"/>
            <w:vAlign w:val="center"/>
          </w:tcPr>
          <w:p>
            <w:pPr>
              <w:pStyle w:val="13"/>
            </w:pPr>
            <w:r>
              <w:t>95.39</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992" w:type="dxa"/>
            <w:vAlign w:val="center"/>
          </w:tcPr>
          <w:p>
            <w:pPr>
              <w:pStyle w:val="14"/>
            </w:pPr>
            <w:r>
              <w:t>2101101</w:t>
            </w:r>
          </w:p>
        </w:tc>
        <w:tc>
          <w:tcPr>
            <w:tcW w:w="4535" w:type="dxa"/>
            <w:vAlign w:val="center"/>
          </w:tcPr>
          <w:p>
            <w:pPr>
              <w:pStyle w:val="14"/>
            </w:pPr>
            <w:r>
              <w:t>行政单位医疗</w:t>
            </w:r>
          </w:p>
        </w:tc>
        <w:tc>
          <w:tcPr>
            <w:tcW w:w="1361" w:type="dxa"/>
            <w:vAlign w:val="center"/>
          </w:tcPr>
          <w:p>
            <w:pPr>
              <w:pStyle w:val="13"/>
            </w:pPr>
            <w:r>
              <w:t>38.33</w:t>
            </w:r>
          </w:p>
        </w:tc>
        <w:tc>
          <w:tcPr>
            <w:tcW w:w="1361" w:type="dxa"/>
            <w:vAlign w:val="center"/>
          </w:tcPr>
          <w:p>
            <w:pPr>
              <w:pStyle w:val="13"/>
            </w:pPr>
            <w:r>
              <w:t>38.33</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992" w:type="dxa"/>
            <w:vAlign w:val="center"/>
          </w:tcPr>
          <w:p>
            <w:pPr>
              <w:pStyle w:val="14"/>
            </w:pPr>
            <w:r>
              <w:t>2101103</w:t>
            </w:r>
          </w:p>
        </w:tc>
        <w:tc>
          <w:tcPr>
            <w:tcW w:w="4535" w:type="dxa"/>
            <w:vAlign w:val="center"/>
          </w:tcPr>
          <w:p>
            <w:pPr>
              <w:pStyle w:val="14"/>
            </w:pPr>
            <w:r>
              <w:t>公务员医疗补助</w:t>
            </w:r>
          </w:p>
        </w:tc>
        <w:tc>
          <w:tcPr>
            <w:tcW w:w="1361" w:type="dxa"/>
            <w:vAlign w:val="center"/>
          </w:tcPr>
          <w:p>
            <w:pPr>
              <w:pStyle w:val="13"/>
            </w:pPr>
            <w:r>
              <w:t>57.06</w:t>
            </w:r>
          </w:p>
        </w:tc>
        <w:tc>
          <w:tcPr>
            <w:tcW w:w="1361" w:type="dxa"/>
            <w:vAlign w:val="center"/>
          </w:tcPr>
          <w:p>
            <w:pPr>
              <w:pStyle w:val="13"/>
            </w:pPr>
            <w:r>
              <w:t>57.06</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992" w:type="dxa"/>
            <w:vAlign w:val="center"/>
          </w:tcPr>
          <w:p>
            <w:pPr>
              <w:pStyle w:val="14"/>
            </w:pPr>
            <w:r>
              <w:t>212</w:t>
            </w:r>
          </w:p>
        </w:tc>
        <w:tc>
          <w:tcPr>
            <w:tcW w:w="4535" w:type="dxa"/>
            <w:vAlign w:val="center"/>
          </w:tcPr>
          <w:p>
            <w:pPr>
              <w:pStyle w:val="14"/>
            </w:pPr>
            <w:r>
              <w:t>城乡社区支出</w:t>
            </w:r>
          </w:p>
        </w:tc>
        <w:tc>
          <w:tcPr>
            <w:tcW w:w="1361" w:type="dxa"/>
            <w:vAlign w:val="center"/>
          </w:tcPr>
          <w:p>
            <w:pPr>
              <w:pStyle w:val="13"/>
            </w:pPr>
            <w:r>
              <w:t>300.00</w:t>
            </w:r>
          </w:p>
        </w:tc>
        <w:tc>
          <w:tcPr>
            <w:tcW w:w="1361" w:type="dxa"/>
            <w:vAlign w:val="center"/>
          </w:tcPr>
          <w:p>
            <w:pPr>
              <w:pStyle w:val="13"/>
            </w:pPr>
          </w:p>
        </w:tc>
        <w:tc>
          <w:tcPr>
            <w:tcW w:w="1361" w:type="dxa"/>
            <w:vAlign w:val="center"/>
          </w:tcPr>
          <w:p>
            <w:pPr>
              <w:pStyle w:val="13"/>
            </w:pPr>
            <w:r>
              <w:t>300.00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992" w:type="dxa"/>
            <w:vAlign w:val="center"/>
          </w:tcPr>
          <w:p>
            <w:pPr>
              <w:pStyle w:val="14"/>
            </w:pPr>
            <w:r>
              <w:t>21208</w:t>
            </w:r>
          </w:p>
        </w:tc>
        <w:tc>
          <w:tcPr>
            <w:tcW w:w="4535" w:type="dxa"/>
            <w:vAlign w:val="center"/>
          </w:tcPr>
          <w:p>
            <w:pPr>
              <w:pStyle w:val="14"/>
            </w:pPr>
            <w:r>
              <w:t>国有土地使用权出让收入安排的支出</w:t>
            </w:r>
          </w:p>
        </w:tc>
        <w:tc>
          <w:tcPr>
            <w:tcW w:w="1361" w:type="dxa"/>
            <w:vAlign w:val="center"/>
          </w:tcPr>
          <w:p>
            <w:pPr>
              <w:pStyle w:val="13"/>
            </w:pPr>
            <w:r>
              <w:t>300.00</w:t>
            </w:r>
          </w:p>
        </w:tc>
        <w:tc>
          <w:tcPr>
            <w:tcW w:w="1361" w:type="dxa"/>
            <w:vAlign w:val="center"/>
          </w:tcPr>
          <w:p>
            <w:pPr>
              <w:pStyle w:val="13"/>
            </w:pPr>
          </w:p>
        </w:tc>
        <w:tc>
          <w:tcPr>
            <w:tcW w:w="1361" w:type="dxa"/>
            <w:vAlign w:val="center"/>
          </w:tcPr>
          <w:p>
            <w:pPr>
              <w:pStyle w:val="13"/>
            </w:pPr>
            <w:r>
              <w:t>300.00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992" w:type="dxa"/>
            <w:vAlign w:val="center"/>
          </w:tcPr>
          <w:p>
            <w:pPr>
              <w:pStyle w:val="14"/>
            </w:pPr>
            <w:r>
              <w:t>2120816</w:t>
            </w:r>
          </w:p>
        </w:tc>
        <w:tc>
          <w:tcPr>
            <w:tcW w:w="4535" w:type="dxa"/>
            <w:vAlign w:val="center"/>
          </w:tcPr>
          <w:p>
            <w:pPr>
              <w:pStyle w:val="14"/>
            </w:pPr>
            <w:r>
              <w:t>农业农村生态环境支出</w:t>
            </w:r>
          </w:p>
        </w:tc>
        <w:tc>
          <w:tcPr>
            <w:tcW w:w="1361" w:type="dxa"/>
            <w:vAlign w:val="center"/>
          </w:tcPr>
          <w:p>
            <w:pPr>
              <w:pStyle w:val="13"/>
            </w:pPr>
            <w:r>
              <w:t>300.00</w:t>
            </w:r>
          </w:p>
        </w:tc>
        <w:tc>
          <w:tcPr>
            <w:tcW w:w="1361" w:type="dxa"/>
            <w:vAlign w:val="center"/>
          </w:tcPr>
          <w:p>
            <w:pPr>
              <w:pStyle w:val="13"/>
            </w:pPr>
          </w:p>
        </w:tc>
        <w:tc>
          <w:tcPr>
            <w:tcW w:w="1361" w:type="dxa"/>
            <w:vAlign w:val="center"/>
          </w:tcPr>
          <w:p>
            <w:pPr>
              <w:pStyle w:val="13"/>
            </w:pPr>
            <w:r>
              <w:t>300.00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992" w:type="dxa"/>
            <w:vAlign w:val="center"/>
          </w:tcPr>
          <w:p>
            <w:pPr>
              <w:pStyle w:val="14"/>
            </w:pPr>
            <w:r>
              <w:t>213</w:t>
            </w:r>
          </w:p>
        </w:tc>
        <w:tc>
          <w:tcPr>
            <w:tcW w:w="4535" w:type="dxa"/>
            <w:vAlign w:val="center"/>
          </w:tcPr>
          <w:p>
            <w:pPr>
              <w:pStyle w:val="14"/>
            </w:pPr>
            <w:r>
              <w:t>农林水支出</w:t>
            </w:r>
          </w:p>
        </w:tc>
        <w:tc>
          <w:tcPr>
            <w:tcW w:w="1361" w:type="dxa"/>
            <w:vAlign w:val="center"/>
          </w:tcPr>
          <w:p>
            <w:pPr>
              <w:pStyle w:val="13"/>
            </w:pPr>
            <w:r>
              <w:t>30.90</w:t>
            </w:r>
          </w:p>
        </w:tc>
        <w:tc>
          <w:tcPr>
            <w:tcW w:w="1361" w:type="dxa"/>
            <w:vAlign w:val="center"/>
          </w:tcPr>
          <w:p>
            <w:pPr>
              <w:pStyle w:val="13"/>
            </w:pPr>
          </w:p>
        </w:tc>
        <w:tc>
          <w:tcPr>
            <w:tcW w:w="1361" w:type="dxa"/>
            <w:vAlign w:val="center"/>
          </w:tcPr>
          <w:p>
            <w:pPr>
              <w:pStyle w:val="13"/>
            </w:pPr>
            <w:r>
              <w:t>30.90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992" w:type="dxa"/>
            <w:vAlign w:val="center"/>
          </w:tcPr>
          <w:p>
            <w:pPr>
              <w:pStyle w:val="14"/>
            </w:pPr>
            <w:r>
              <w:t>21307</w:t>
            </w:r>
          </w:p>
        </w:tc>
        <w:tc>
          <w:tcPr>
            <w:tcW w:w="4535" w:type="dxa"/>
            <w:vAlign w:val="center"/>
          </w:tcPr>
          <w:p>
            <w:pPr>
              <w:pStyle w:val="14"/>
            </w:pPr>
            <w:r>
              <w:t>农村综合改革</w:t>
            </w:r>
          </w:p>
        </w:tc>
        <w:tc>
          <w:tcPr>
            <w:tcW w:w="1361" w:type="dxa"/>
            <w:vAlign w:val="center"/>
          </w:tcPr>
          <w:p>
            <w:pPr>
              <w:pStyle w:val="13"/>
            </w:pPr>
            <w:r>
              <w:t>30.90</w:t>
            </w:r>
          </w:p>
        </w:tc>
        <w:tc>
          <w:tcPr>
            <w:tcW w:w="1361" w:type="dxa"/>
            <w:vAlign w:val="center"/>
          </w:tcPr>
          <w:p>
            <w:pPr>
              <w:pStyle w:val="13"/>
            </w:pPr>
          </w:p>
        </w:tc>
        <w:tc>
          <w:tcPr>
            <w:tcW w:w="1361" w:type="dxa"/>
            <w:vAlign w:val="center"/>
          </w:tcPr>
          <w:p>
            <w:pPr>
              <w:pStyle w:val="13"/>
            </w:pPr>
            <w:r>
              <w:t>30.90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992" w:type="dxa"/>
            <w:vAlign w:val="center"/>
          </w:tcPr>
          <w:p>
            <w:pPr>
              <w:pStyle w:val="14"/>
            </w:pPr>
            <w:r>
              <w:t>2130705</w:t>
            </w:r>
          </w:p>
        </w:tc>
        <w:tc>
          <w:tcPr>
            <w:tcW w:w="4535" w:type="dxa"/>
            <w:vAlign w:val="center"/>
          </w:tcPr>
          <w:p>
            <w:pPr>
              <w:pStyle w:val="14"/>
            </w:pPr>
            <w:r>
              <w:t>对村民委员会和村党支部的补助</w:t>
            </w:r>
          </w:p>
        </w:tc>
        <w:tc>
          <w:tcPr>
            <w:tcW w:w="1361" w:type="dxa"/>
            <w:vAlign w:val="center"/>
          </w:tcPr>
          <w:p>
            <w:pPr>
              <w:pStyle w:val="13"/>
            </w:pPr>
            <w:r>
              <w:t>30.90</w:t>
            </w:r>
          </w:p>
        </w:tc>
        <w:tc>
          <w:tcPr>
            <w:tcW w:w="1361" w:type="dxa"/>
            <w:vAlign w:val="center"/>
          </w:tcPr>
          <w:p>
            <w:pPr>
              <w:pStyle w:val="13"/>
            </w:pPr>
          </w:p>
        </w:tc>
        <w:tc>
          <w:tcPr>
            <w:tcW w:w="1361" w:type="dxa"/>
            <w:vAlign w:val="center"/>
          </w:tcPr>
          <w:p>
            <w:pPr>
              <w:pStyle w:val="13"/>
            </w:pPr>
            <w:r>
              <w:t>30.90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992" w:type="dxa"/>
            <w:vAlign w:val="center"/>
          </w:tcPr>
          <w:p>
            <w:pPr>
              <w:pStyle w:val="14"/>
            </w:pPr>
            <w:r>
              <w:t>221</w:t>
            </w:r>
          </w:p>
        </w:tc>
        <w:tc>
          <w:tcPr>
            <w:tcW w:w="4535" w:type="dxa"/>
            <w:vAlign w:val="center"/>
          </w:tcPr>
          <w:p>
            <w:pPr>
              <w:pStyle w:val="14"/>
            </w:pPr>
            <w:r>
              <w:t>住房保障支出</w:t>
            </w:r>
          </w:p>
        </w:tc>
        <w:tc>
          <w:tcPr>
            <w:tcW w:w="1361" w:type="dxa"/>
            <w:vAlign w:val="center"/>
          </w:tcPr>
          <w:p>
            <w:pPr>
              <w:pStyle w:val="13"/>
            </w:pPr>
            <w:r>
              <w:t>59.41</w:t>
            </w:r>
          </w:p>
        </w:tc>
        <w:tc>
          <w:tcPr>
            <w:tcW w:w="1361" w:type="dxa"/>
            <w:vAlign w:val="center"/>
          </w:tcPr>
          <w:p>
            <w:pPr>
              <w:pStyle w:val="13"/>
            </w:pPr>
            <w:r>
              <w:t>59.41</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992" w:type="dxa"/>
            <w:vAlign w:val="center"/>
          </w:tcPr>
          <w:p>
            <w:pPr>
              <w:pStyle w:val="14"/>
            </w:pPr>
            <w:r>
              <w:t>22102</w:t>
            </w:r>
          </w:p>
        </w:tc>
        <w:tc>
          <w:tcPr>
            <w:tcW w:w="4535" w:type="dxa"/>
            <w:vAlign w:val="center"/>
          </w:tcPr>
          <w:p>
            <w:pPr>
              <w:pStyle w:val="14"/>
            </w:pPr>
            <w:r>
              <w:t>住房改革支出</w:t>
            </w:r>
          </w:p>
        </w:tc>
        <w:tc>
          <w:tcPr>
            <w:tcW w:w="1361" w:type="dxa"/>
            <w:vAlign w:val="center"/>
          </w:tcPr>
          <w:p>
            <w:pPr>
              <w:pStyle w:val="13"/>
            </w:pPr>
            <w:r>
              <w:t>59.41</w:t>
            </w:r>
          </w:p>
        </w:tc>
        <w:tc>
          <w:tcPr>
            <w:tcW w:w="1361" w:type="dxa"/>
            <w:vAlign w:val="center"/>
          </w:tcPr>
          <w:p>
            <w:pPr>
              <w:pStyle w:val="13"/>
            </w:pPr>
            <w:r>
              <w:t>59.41</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992" w:type="dxa"/>
            <w:vAlign w:val="center"/>
          </w:tcPr>
          <w:p>
            <w:pPr>
              <w:pStyle w:val="14"/>
            </w:pPr>
            <w:r>
              <w:t>2210201</w:t>
            </w:r>
          </w:p>
        </w:tc>
        <w:tc>
          <w:tcPr>
            <w:tcW w:w="4535" w:type="dxa"/>
            <w:vAlign w:val="center"/>
          </w:tcPr>
          <w:p>
            <w:pPr>
              <w:pStyle w:val="14"/>
            </w:pPr>
            <w:r>
              <w:t>住房公积金</w:t>
            </w:r>
          </w:p>
        </w:tc>
        <w:tc>
          <w:tcPr>
            <w:tcW w:w="1361" w:type="dxa"/>
            <w:vAlign w:val="center"/>
          </w:tcPr>
          <w:p>
            <w:pPr>
              <w:pStyle w:val="13"/>
            </w:pPr>
            <w:r>
              <w:t>59.41</w:t>
            </w:r>
          </w:p>
        </w:tc>
        <w:tc>
          <w:tcPr>
            <w:tcW w:w="1361" w:type="dxa"/>
            <w:vAlign w:val="center"/>
          </w:tcPr>
          <w:p>
            <w:pPr>
              <w:pStyle w:val="13"/>
            </w:pPr>
            <w:r>
              <w:t>59.41</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1"/>
            </w:pPr>
            <w:r>
              <w:t>485001丰润区沙流河镇人民政府本级</w:t>
            </w:r>
          </w:p>
        </w:tc>
        <w:tc>
          <w:tcPr>
            <w:tcW w:w="3402" w:type="dxa"/>
            <w:tcBorders>
              <w:top w:val="single" w:color="FFFFFF" w:sz="6" w:space="0"/>
              <w:left w:val="single" w:color="FFFFFF" w:sz="6" w:space="0"/>
              <w:right w:val="single" w:color="FFFFFF" w:sz="6" w:space="0"/>
            </w:tcBorders>
            <w:vAlign w:val="center"/>
          </w:tcPr>
          <w:p>
            <w:pPr>
              <w:pStyle w:val="10"/>
            </w:pPr>
            <w:r>
              <w:t>预算年度：2022</w:t>
            </w:r>
          </w:p>
        </w:tc>
        <w:tc>
          <w:tcPr>
            <w:tcW w:w="5896"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4876" w:type="dxa"/>
            <w:gridSpan w:val="2"/>
            <w:vAlign w:val="center"/>
          </w:tcPr>
          <w:p>
            <w:pPr>
              <w:pStyle w:val="12"/>
            </w:pPr>
            <w:r>
              <w:t>收入</w:t>
            </w:r>
          </w:p>
        </w:tc>
        <w:tc>
          <w:tcPr>
            <w:tcW w:w="9298"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2"/>
            </w:pPr>
            <w:r>
              <w:t>项  目</w:t>
            </w:r>
          </w:p>
        </w:tc>
        <w:tc>
          <w:tcPr>
            <w:tcW w:w="1474" w:type="dxa"/>
            <w:vAlign w:val="center"/>
          </w:tcPr>
          <w:p>
            <w:pPr>
              <w:pStyle w:val="12"/>
            </w:pPr>
            <w:r>
              <w:t>金额</w:t>
            </w:r>
          </w:p>
        </w:tc>
        <w:tc>
          <w:tcPr>
            <w:tcW w:w="3402" w:type="dxa"/>
            <w:vAlign w:val="center"/>
          </w:tcPr>
          <w:p>
            <w:pPr>
              <w:pStyle w:val="12"/>
            </w:pPr>
            <w:r>
              <w:t>项  目</w:t>
            </w:r>
          </w:p>
        </w:tc>
        <w:tc>
          <w:tcPr>
            <w:tcW w:w="1474" w:type="dxa"/>
            <w:vAlign w:val="center"/>
          </w:tcPr>
          <w:p>
            <w:pPr>
              <w:pStyle w:val="12"/>
            </w:pPr>
            <w:r>
              <w:t>合计</w:t>
            </w:r>
          </w:p>
        </w:tc>
        <w:tc>
          <w:tcPr>
            <w:tcW w:w="1474" w:type="dxa"/>
            <w:vAlign w:val="center"/>
          </w:tcPr>
          <w:p>
            <w:pPr>
              <w:pStyle w:val="12"/>
            </w:pPr>
            <w:r>
              <w:t>一般公共预算财政拨款</w:t>
            </w:r>
          </w:p>
        </w:tc>
        <w:tc>
          <w:tcPr>
            <w:tcW w:w="1474" w:type="dxa"/>
            <w:vAlign w:val="center"/>
          </w:tcPr>
          <w:p>
            <w:pPr>
              <w:pStyle w:val="12"/>
            </w:pPr>
            <w:r>
              <w:t>政府性基金预算财政    拨款</w:t>
            </w:r>
          </w:p>
        </w:tc>
        <w:tc>
          <w:tcPr>
            <w:tcW w:w="1474"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3402" w:type="dxa"/>
            <w:vAlign w:val="center"/>
          </w:tcPr>
          <w:p>
            <w:pPr>
              <w:pStyle w:val="12"/>
            </w:pPr>
            <w:r>
              <w:t>1</w:t>
            </w:r>
          </w:p>
        </w:tc>
        <w:tc>
          <w:tcPr>
            <w:tcW w:w="1474" w:type="dxa"/>
            <w:vAlign w:val="center"/>
          </w:tcPr>
          <w:p>
            <w:pPr>
              <w:pStyle w:val="12"/>
            </w:pPr>
            <w:r>
              <w:t>2</w:t>
            </w:r>
          </w:p>
        </w:tc>
        <w:tc>
          <w:tcPr>
            <w:tcW w:w="3402" w:type="dxa"/>
            <w:vAlign w:val="center"/>
          </w:tcPr>
          <w:p>
            <w:pPr>
              <w:pStyle w:val="12"/>
            </w:pPr>
            <w:r>
              <w:t>3</w:t>
            </w:r>
          </w:p>
        </w:tc>
        <w:tc>
          <w:tcPr>
            <w:tcW w:w="1474" w:type="dxa"/>
            <w:vAlign w:val="center"/>
          </w:tcPr>
          <w:p>
            <w:pPr>
              <w:pStyle w:val="12"/>
            </w:pPr>
            <w:r>
              <w:t>4</w:t>
            </w:r>
          </w:p>
        </w:tc>
        <w:tc>
          <w:tcPr>
            <w:tcW w:w="1474" w:type="dxa"/>
            <w:vAlign w:val="center"/>
          </w:tcPr>
          <w:p>
            <w:pPr>
              <w:pStyle w:val="12"/>
            </w:pPr>
            <w:r>
              <w:t>5</w:t>
            </w:r>
          </w:p>
        </w:tc>
        <w:tc>
          <w:tcPr>
            <w:tcW w:w="1474" w:type="dxa"/>
            <w:vAlign w:val="center"/>
          </w:tcPr>
          <w:p>
            <w:pPr>
              <w:pStyle w:val="12"/>
            </w:pPr>
            <w:r>
              <w:t>6</w:t>
            </w:r>
          </w:p>
        </w:tc>
        <w:tc>
          <w:tcPr>
            <w:tcW w:w="1474"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3402" w:type="dxa"/>
            <w:vAlign w:val="center"/>
          </w:tcPr>
          <w:p>
            <w:pPr>
              <w:pStyle w:val="14"/>
            </w:pPr>
            <w:r>
              <w:t>一、一般公共预算拨款</w:t>
            </w:r>
          </w:p>
        </w:tc>
        <w:tc>
          <w:tcPr>
            <w:tcW w:w="1474" w:type="dxa"/>
            <w:vAlign w:val="center"/>
          </w:tcPr>
          <w:p>
            <w:pPr>
              <w:pStyle w:val="13"/>
            </w:pPr>
            <w:r>
              <w:t>1160.99</w:t>
            </w:r>
          </w:p>
        </w:tc>
        <w:tc>
          <w:tcPr>
            <w:tcW w:w="3402" w:type="dxa"/>
            <w:vAlign w:val="center"/>
          </w:tcPr>
          <w:p>
            <w:pPr>
              <w:pStyle w:val="14"/>
            </w:pPr>
            <w:r>
              <w:t>一、一般公共服务支出</w:t>
            </w:r>
          </w:p>
        </w:tc>
        <w:tc>
          <w:tcPr>
            <w:tcW w:w="1474" w:type="dxa"/>
            <w:vAlign w:val="center"/>
          </w:tcPr>
          <w:p>
            <w:pPr>
              <w:pStyle w:val="13"/>
            </w:pPr>
            <w:r>
              <w:t>896.42</w:t>
            </w:r>
          </w:p>
        </w:tc>
        <w:tc>
          <w:tcPr>
            <w:tcW w:w="1474" w:type="dxa"/>
            <w:vAlign w:val="center"/>
          </w:tcPr>
          <w:p>
            <w:pPr>
              <w:pStyle w:val="13"/>
            </w:pPr>
            <w:r>
              <w:t>896.42</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3402" w:type="dxa"/>
            <w:vAlign w:val="center"/>
          </w:tcPr>
          <w:p>
            <w:pPr>
              <w:pStyle w:val="14"/>
            </w:pPr>
            <w:r>
              <w:t>二、政府性基金预算拨款</w:t>
            </w:r>
          </w:p>
        </w:tc>
        <w:tc>
          <w:tcPr>
            <w:tcW w:w="1474" w:type="dxa"/>
            <w:vAlign w:val="center"/>
          </w:tcPr>
          <w:p>
            <w:pPr>
              <w:pStyle w:val="13"/>
            </w:pPr>
            <w:r>
              <w:t>300.00</w:t>
            </w:r>
          </w:p>
        </w:tc>
        <w:tc>
          <w:tcPr>
            <w:tcW w:w="3402" w:type="dxa"/>
            <w:vAlign w:val="center"/>
          </w:tcPr>
          <w:p>
            <w:pPr>
              <w:pStyle w:val="14"/>
            </w:pPr>
            <w:r>
              <w:t>二、外交支出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r>
              <w:t>三、国防支出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四、公共安全支出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五、教育支出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六、科学技术支出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七、文化旅游体育与传媒支出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八、社会保障和就业支出</w:t>
            </w:r>
          </w:p>
        </w:tc>
        <w:tc>
          <w:tcPr>
            <w:tcW w:w="1474" w:type="dxa"/>
            <w:vAlign w:val="center"/>
          </w:tcPr>
          <w:p>
            <w:pPr>
              <w:pStyle w:val="13"/>
            </w:pPr>
            <w:r>
              <w:t>78.87</w:t>
            </w:r>
          </w:p>
        </w:tc>
        <w:tc>
          <w:tcPr>
            <w:tcW w:w="1474" w:type="dxa"/>
            <w:vAlign w:val="center"/>
          </w:tcPr>
          <w:p>
            <w:pPr>
              <w:pStyle w:val="13"/>
            </w:pPr>
            <w:r>
              <w:t>78.87</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九、社会保险基金支出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十、卫生健康支出</w:t>
            </w:r>
          </w:p>
        </w:tc>
        <w:tc>
          <w:tcPr>
            <w:tcW w:w="1474" w:type="dxa"/>
            <w:vAlign w:val="center"/>
          </w:tcPr>
          <w:p>
            <w:pPr>
              <w:pStyle w:val="13"/>
            </w:pPr>
            <w:r>
              <w:t>95.39</w:t>
            </w:r>
          </w:p>
        </w:tc>
        <w:tc>
          <w:tcPr>
            <w:tcW w:w="1474" w:type="dxa"/>
            <w:vAlign w:val="center"/>
          </w:tcPr>
          <w:p>
            <w:pPr>
              <w:pStyle w:val="13"/>
            </w:pPr>
            <w:r>
              <w:t>95.39</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十一、节能环保支出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十二、城乡社区支出</w:t>
            </w:r>
          </w:p>
        </w:tc>
        <w:tc>
          <w:tcPr>
            <w:tcW w:w="1474" w:type="dxa"/>
            <w:vAlign w:val="center"/>
          </w:tcPr>
          <w:p>
            <w:pPr>
              <w:pStyle w:val="13"/>
            </w:pPr>
            <w:r>
              <w:t>300.00</w:t>
            </w:r>
          </w:p>
        </w:tc>
        <w:tc>
          <w:tcPr>
            <w:tcW w:w="1474" w:type="dxa"/>
            <w:vAlign w:val="center"/>
          </w:tcPr>
          <w:p>
            <w:pPr>
              <w:pStyle w:val="13"/>
            </w:pPr>
          </w:p>
        </w:tc>
        <w:tc>
          <w:tcPr>
            <w:tcW w:w="1474" w:type="dxa"/>
            <w:vAlign w:val="center"/>
          </w:tcPr>
          <w:p>
            <w:pPr>
              <w:pStyle w:val="13"/>
            </w:pPr>
            <w:r>
              <w:t>300.00</w:t>
            </w: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十三、农林水支出</w:t>
            </w:r>
          </w:p>
        </w:tc>
        <w:tc>
          <w:tcPr>
            <w:tcW w:w="1474" w:type="dxa"/>
            <w:vAlign w:val="center"/>
          </w:tcPr>
          <w:p>
            <w:pPr>
              <w:pStyle w:val="13"/>
            </w:pPr>
            <w:r>
              <w:t>30.90</w:t>
            </w:r>
          </w:p>
        </w:tc>
        <w:tc>
          <w:tcPr>
            <w:tcW w:w="1474" w:type="dxa"/>
            <w:vAlign w:val="center"/>
          </w:tcPr>
          <w:p>
            <w:pPr>
              <w:pStyle w:val="13"/>
            </w:pPr>
            <w:r>
              <w:t>30.90</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十四、交通运输支出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十五、资源勘探工业信息等支出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十六、商业服务业等支出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十七、金融支出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十八、援助其他地区支出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十九、自然资源海洋气象等支出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二十、住房保障支出</w:t>
            </w:r>
          </w:p>
        </w:tc>
        <w:tc>
          <w:tcPr>
            <w:tcW w:w="1474" w:type="dxa"/>
            <w:vAlign w:val="center"/>
          </w:tcPr>
          <w:p>
            <w:pPr>
              <w:pStyle w:val="13"/>
            </w:pPr>
            <w:r>
              <w:t>59.41</w:t>
            </w:r>
          </w:p>
        </w:tc>
        <w:tc>
          <w:tcPr>
            <w:tcW w:w="1474" w:type="dxa"/>
            <w:vAlign w:val="center"/>
          </w:tcPr>
          <w:p>
            <w:pPr>
              <w:pStyle w:val="13"/>
            </w:pPr>
            <w:r>
              <w:t>59.41</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二十一、粮油物资储备支出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二十二、国有资本经营预算支出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二十三、灾害防治及应急管理支出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二十四、预备费</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二十五、其他支出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二十六、转移性支出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二十七、债务还本支出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二十八、债务付息支出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二十九、债务发行费用支出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三十、抗疫特别国债安排的支出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3402" w:type="dxa"/>
            <w:vAlign w:val="center"/>
          </w:tcPr>
          <w:p>
            <w:pPr>
              <w:pStyle w:val="16"/>
            </w:pPr>
            <w:r>
              <w:t>本年收入合计</w:t>
            </w:r>
          </w:p>
        </w:tc>
        <w:tc>
          <w:tcPr>
            <w:tcW w:w="1474" w:type="dxa"/>
            <w:vAlign w:val="center"/>
          </w:tcPr>
          <w:p>
            <w:pPr>
              <w:pStyle w:val="17"/>
            </w:pPr>
            <w:r>
              <w:t>1460.99</w:t>
            </w:r>
          </w:p>
        </w:tc>
        <w:tc>
          <w:tcPr>
            <w:tcW w:w="3402" w:type="dxa"/>
            <w:vAlign w:val="center"/>
          </w:tcPr>
          <w:p>
            <w:pPr>
              <w:pStyle w:val="16"/>
            </w:pPr>
            <w:r>
              <w:t>本年支出合计</w:t>
            </w:r>
          </w:p>
        </w:tc>
        <w:tc>
          <w:tcPr>
            <w:tcW w:w="1474" w:type="dxa"/>
            <w:vAlign w:val="center"/>
          </w:tcPr>
          <w:p>
            <w:pPr>
              <w:pStyle w:val="17"/>
            </w:pPr>
            <w:r>
              <w:t>1460.99</w:t>
            </w:r>
          </w:p>
        </w:tc>
        <w:tc>
          <w:tcPr>
            <w:tcW w:w="1474" w:type="dxa"/>
            <w:vAlign w:val="center"/>
          </w:tcPr>
          <w:p>
            <w:pPr>
              <w:pStyle w:val="17"/>
            </w:pPr>
            <w:r>
              <w:t>1160.99</w:t>
            </w:r>
          </w:p>
        </w:tc>
        <w:tc>
          <w:tcPr>
            <w:tcW w:w="1474" w:type="dxa"/>
            <w:vAlign w:val="center"/>
          </w:tcPr>
          <w:p>
            <w:pPr>
              <w:pStyle w:val="17"/>
            </w:pPr>
            <w:r>
              <w:t>300.00</w:t>
            </w: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3402" w:type="dxa"/>
            <w:vAlign w:val="center"/>
          </w:tcPr>
          <w:p>
            <w:pPr>
              <w:pStyle w:val="14"/>
            </w:pPr>
            <w:r>
              <w:t>年初财政拨款结转和结余</w:t>
            </w:r>
          </w:p>
        </w:tc>
        <w:tc>
          <w:tcPr>
            <w:tcW w:w="1474" w:type="dxa"/>
            <w:vAlign w:val="center"/>
          </w:tcPr>
          <w:p>
            <w:pPr>
              <w:pStyle w:val="13"/>
            </w:pPr>
          </w:p>
        </w:tc>
        <w:tc>
          <w:tcPr>
            <w:tcW w:w="3402" w:type="dxa"/>
            <w:vAlign w:val="center"/>
          </w:tcPr>
          <w:p>
            <w:pPr>
              <w:pStyle w:val="14"/>
            </w:pPr>
            <w:r>
              <w:t>年末财政拨款结转和结余</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3402" w:type="dxa"/>
            <w:vAlign w:val="center"/>
          </w:tcPr>
          <w:p>
            <w:pPr>
              <w:pStyle w:val="14"/>
            </w:pPr>
            <w:r>
              <w:t>一、一般公共预算拨款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36</w:t>
            </w:r>
          </w:p>
        </w:tc>
        <w:tc>
          <w:tcPr>
            <w:tcW w:w="3402" w:type="dxa"/>
            <w:vAlign w:val="center"/>
          </w:tcPr>
          <w:p>
            <w:pPr>
              <w:pStyle w:val="16"/>
            </w:pPr>
            <w:r>
              <w:t>收入总计</w:t>
            </w:r>
          </w:p>
        </w:tc>
        <w:tc>
          <w:tcPr>
            <w:tcW w:w="1474" w:type="dxa"/>
            <w:vAlign w:val="center"/>
          </w:tcPr>
          <w:p>
            <w:pPr>
              <w:pStyle w:val="17"/>
            </w:pPr>
            <w:r>
              <w:t>1460.99</w:t>
            </w:r>
          </w:p>
        </w:tc>
        <w:tc>
          <w:tcPr>
            <w:tcW w:w="3402" w:type="dxa"/>
            <w:vAlign w:val="center"/>
          </w:tcPr>
          <w:p>
            <w:pPr>
              <w:pStyle w:val="16"/>
            </w:pPr>
            <w:r>
              <w:t>支出总计</w:t>
            </w:r>
          </w:p>
        </w:tc>
        <w:tc>
          <w:tcPr>
            <w:tcW w:w="1474" w:type="dxa"/>
            <w:vAlign w:val="center"/>
          </w:tcPr>
          <w:p>
            <w:pPr>
              <w:pStyle w:val="17"/>
            </w:pPr>
            <w:r>
              <w:t>1460.99</w:t>
            </w:r>
          </w:p>
        </w:tc>
        <w:tc>
          <w:tcPr>
            <w:tcW w:w="1474" w:type="dxa"/>
            <w:vAlign w:val="center"/>
          </w:tcPr>
          <w:p>
            <w:pPr>
              <w:pStyle w:val="17"/>
            </w:pPr>
            <w:r>
              <w:t>1160.99</w:t>
            </w:r>
          </w:p>
        </w:tc>
        <w:tc>
          <w:tcPr>
            <w:tcW w:w="1474" w:type="dxa"/>
            <w:vAlign w:val="center"/>
          </w:tcPr>
          <w:p>
            <w:pPr>
              <w:pStyle w:val="17"/>
            </w:pPr>
            <w:r>
              <w:t>300.00</w:t>
            </w:r>
          </w:p>
        </w:tc>
        <w:tc>
          <w:tcPr>
            <w:tcW w:w="1474" w:type="dxa"/>
            <w:vAlign w:val="center"/>
          </w:tcPr>
          <w:p>
            <w:pPr>
              <w:pStyle w:val="17"/>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485001丰润区沙流河镇人民政府本级</w:t>
            </w:r>
          </w:p>
        </w:tc>
        <w:tc>
          <w:tcPr>
            <w:tcW w:w="2551" w:type="dxa"/>
            <w:tcBorders>
              <w:top w:val="single" w:color="FFFFFF" w:sz="6" w:space="0"/>
              <w:left w:val="single" w:color="FFFFFF" w:sz="6" w:space="0"/>
              <w:right w:val="single" w:color="FFFFFF" w:sz="6" w:space="0"/>
            </w:tcBorders>
            <w:vAlign w:val="center"/>
          </w:tcPr>
          <w:p>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1160.99</w:t>
            </w:r>
          </w:p>
        </w:tc>
        <w:tc>
          <w:tcPr>
            <w:tcW w:w="2551" w:type="dxa"/>
            <w:vAlign w:val="center"/>
          </w:tcPr>
          <w:p>
            <w:pPr>
              <w:pStyle w:val="17"/>
            </w:pPr>
            <w:r>
              <w:t>993.22</w:t>
            </w:r>
          </w:p>
        </w:tc>
        <w:tc>
          <w:tcPr>
            <w:tcW w:w="2551" w:type="dxa"/>
            <w:vAlign w:val="center"/>
          </w:tcPr>
          <w:p>
            <w:pPr>
              <w:pStyle w:val="17"/>
            </w:pPr>
            <w:r>
              <w:t>167.77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201</w:t>
            </w:r>
          </w:p>
        </w:tc>
        <w:tc>
          <w:tcPr>
            <w:tcW w:w="4535" w:type="dxa"/>
            <w:vAlign w:val="center"/>
          </w:tcPr>
          <w:p>
            <w:pPr>
              <w:pStyle w:val="14"/>
            </w:pPr>
            <w:r>
              <w:t>一般公共服务支出</w:t>
            </w:r>
          </w:p>
        </w:tc>
        <w:tc>
          <w:tcPr>
            <w:tcW w:w="2551" w:type="dxa"/>
            <w:vAlign w:val="center"/>
          </w:tcPr>
          <w:p>
            <w:pPr>
              <w:pStyle w:val="13"/>
            </w:pPr>
            <w:r>
              <w:t>896.42</w:t>
            </w:r>
          </w:p>
        </w:tc>
        <w:tc>
          <w:tcPr>
            <w:tcW w:w="2551" w:type="dxa"/>
            <w:vAlign w:val="center"/>
          </w:tcPr>
          <w:p>
            <w:pPr>
              <w:pStyle w:val="13"/>
            </w:pPr>
            <w:r>
              <w:t>759.55</w:t>
            </w:r>
          </w:p>
        </w:tc>
        <w:tc>
          <w:tcPr>
            <w:tcW w:w="2551" w:type="dxa"/>
            <w:vAlign w:val="center"/>
          </w:tcPr>
          <w:p>
            <w:pPr>
              <w:pStyle w:val="13"/>
            </w:pPr>
            <w:r>
              <w:t>136.87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20103</w:t>
            </w:r>
          </w:p>
        </w:tc>
        <w:tc>
          <w:tcPr>
            <w:tcW w:w="4535" w:type="dxa"/>
            <w:vAlign w:val="center"/>
          </w:tcPr>
          <w:p>
            <w:pPr>
              <w:pStyle w:val="14"/>
            </w:pPr>
            <w:r>
              <w:t>政府办公厅（室）及相关机构事务</w:t>
            </w:r>
          </w:p>
        </w:tc>
        <w:tc>
          <w:tcPr>
            <w:tcW w:w="2551" w:type="dxa"/>
            <w:vAlign w:val="center"/>
          </w:tcPr>
          <w:p>
            <w:pPr>
              <w:pStyle w:val="13"/>
            </w:pPr>
            <w:r>
              <w:t>896.42</w:t>
            </w:r>
          </w:p>
        </w:tc>
        <w:tc>
          <w:tcPr>
            <w:tcW w:w="2551" w:type="dxa"/>
            <w:vAlign w:val="center"/>
          </w:tcPr>
          <w:p>
            <w:pPr>
              <w:pStyle w:val="13"/>
            </w:pPr>
            <w:r>
              <w:t>759.55</w:t>
            </w:r>
          </w:p>
        </w:tc>
        <w:tc>
          <w:tcPr>
            <w:tcW w:w="2551" w:type="dxa"/>
            <w:vAlign w:val="center"/>
          </w:tcPr>
          <w:p>
            <w:pPr>
              <w:pStyle w:val="13"/>
            </w:pPr>
            <w:r>
              <w:t>136.87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2010301</w:t>
            </w:r>
          </w:p>
        </w:tc>
        <w:tc>
          <w:tcPr>
            <w:tcW w:w="4535" w:type="dxa"/>
            <w:vAlign w:val="center"/>
          </w:tcPr>
          <w:p>
            <w:pPr>
              <w:pStyle w:val="14"/>
            </w:pPr>
            <w:r>
              <w:t>行政运行</w:t>
            </w:r>
          </w:p>
        </w:tc>
        <w:tc>
          <w:tcPr>
            <w:tcW w:w="2551" w:type="dxa"/>
            <w:vAlign w:val="center"/>
          </w:tcPr>
          <w:p>
            <w:pPr>
              <w:pStyle w:val="13"/>
            </w:pPr>
            <w:r>
              <w:t>759.55</w:t>
            </w:r>
          </w:p>
        </w:tc>
        <w:tc>
          <w:tcPr>
            <w:tcW w:w="2551" w:type="dxa"/>
            <w:vAlign w:val="center"/>
          </w:tcPr>
          <w:p>
            <w:pPr>
              <w:pStyle w:val="13"/>
            </w:pPr>
            <w:r>
              <w:t>759.55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2010302</w:t>
            </w:r>
          </w:p>
        </w:tc>
        <w:tc>
          <w:tcPr>
            <w:tcW w:w="4535" w:type="dxa"/>
            <w:vAlign w:val="center"/>
          </w:tcPr>
          <w:p>
            <w:pPr>
              <w:pStyle w:val="14"/>
            </w:pPr>
            <w:r>
              <w:t>一般行政管理事务</w:t>
            </w:r>
          </w:p>
        </w:tc>
        <w:tc>
          <w:tcPr>
            <w:tcW w:w="2551" w:type="dxa"/>
            <w:vAlign w:val="center"/>
          </w:tcPr>
          <w:p>
            <w:pPr>
              <w:pStyle w:val="13"/>
            </w:pPr>
            <w:r>
              <w:t>136.87</w:t>
            </w:r>
          </w:p>
        </w:tc>
        <w:tc>
          <w:tcPr>
            <w:tcW w:w="2551" w:type="dxa"/>
            <w:vAlign w:val="center"/>
          </w:tcPr>
          <w:p>
            <w:pPr>
              <w:pStyle w:val="13"/>
            </w:pPr>
          </w:p>
        </w:tc>
        <w:tc>
          <w:tcPr>
            <w:tcW w:w="2551" w:type="dxa"/>
            <w:vAlign w:val="center"/>
          </w:tcPr>
          <w:p>
            <w:pPr>
              <w:pStyle w:val="13"/>
            </w:pPr>
            <w:r>
              <w:t>136.87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208</w:t>
            </w:r>
          </w:p>
        </w:tc>
        <w:tc>
          <w:tcPr>
            <w:tcW w:w="4535" w:type="dxa"/>
            <w:vAlign w:val="center"/>
          </w:tcPr>
          <w:p>
            <w:pPr>
              <w:pStyle w:val="14"/>
            </w:pPr>
            <w:r>
              <w:t>社会保障和就业支出</w:t>
            </w:r>
          </w:p>
        </w:tc>
        <w:tc>
          <w:tcPr>
            <w:tcW w:w="2551" w:type="dxa"/>
            <w:vAlign w:val="center"/>
          </w:tcPr>
          <w:p>
            <w:pPr>
              <w:pStyle w:val="13"/>
            </w:pPr>
            <w:r>
              <w:t>78.87</w:t>
            </w:r>
          </w:p>
        </w:tc>
        <w:tc>
          <w:tcPr>
            <w:tcW w:w="2551" w:type="dxa"/>
            <w:vAlign w:val="center"/>
          </w:tcPr>
          <w:p>
            <w:pPr>
              <w:pStyle w:val="13"/>
            </w:pPr>
            <w:r>
              <w:t>78.87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20805</w:t>
            </w:r>
          </w:p>
        </w:tc>
        <w:tc>
          <w:tcPr>
            <w:tcW w:w="4535" w:type="dxa"/>
            <w:vAlign w:val="center"/>
          </w:tcPr>
          <w:p>
            <w:pPr>
              <w:pStyle w:val="14"/>
            </w:pPr>
            <w:r>
              <w:t>行政事业单位养老支出</w:t>
            </w:r>
          </w:p>
        </w:tc>
        <w:tc>
          <w:tcPr>
            <w:tcW w:w="2551" w:type="dxa"/>
            <w:vAlign w:val="center"/>
          </w:tcPr>
          <w:p>
            <w:pPr>
              <w:pStyle w:val="13"/>
            </w:pPr>
            <w:r>
              <w:t>78.87</w:t>
            </w:r>
          </w:p>
        </w:tc>
        <w:tc>
          <w:tcPr>
            <w:tcW w:w="2551" w:type="dxa"/>
            <w:vAlign w:val="center"/>
          </w:tcPr>
          <w:p>
            <w:pPr>
              <w:pStyle w:val="13"/>
            </w:pPr>
            <w:r>
              <w:t>78.87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2080505</w:t>
            </w:r>
          </w:p>
        </w:tc>
        <w:tc>
          <w:tcPr>
            <w:tcW w:w="4535" w:type="dxa"/>
            <w:vAlign w:val="center"/>
          </w:tcPr>
          <w:p>
            <w:pPr>
              <w:pStyle w:val="14"/>
            </w:pPr>
            <w:r>
              <w:t>机关事业单位基本养老保险缴费支出</w:t>
            </w:r>
          </w:p>
        </w:tc>
        <w:tc>
          <w:tcPr>
            <w:tcW w:w="2551" w:type="dxa"/>
            <w:vAlign w:val="center"/>
          </w:tcPr>
          <w:p>
            <w:pPr>
              <w:pStyle w:val="13"/>
            </w:pPr>
            <w:r>
              <w:t>78.87</w:t>
            </w:r>
          </w:p>
        </w:tc>
        <w:tc>
          <w:tcPr>
            <w:tcW w:w="2551" w:type="dxa"/>
            <w:vAlign w:val="center"/>
          </w:tcPr>
          <w:p>
            <w:pPr>
              <w:pStyle w:val="13"/>
            </w:pPr>
            <w:r>
              <w:t>78.87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210</w:t>
            </w:r>
          </w:p>
        </w:tc>
        <w:tc>
          <w:tcPr>
            <w:tcW w:w="4535" w:type="dxa"/>
            <w:vAlign w:val="center"/>
          </w:tcPr>
          <w:p>
            <w:pPr>
              <w:pStyle w:val="14"/>
            </w:pPr>
            <w:r>
              <w:t>卫生健康支出</w:t>
            </w:r>
          </w:p>
        </w:tc>
        <w:tc>
          <w:tcPr>
            <w:tcW w:w="2551" w:type="dxa"/>
            <w:vAlign w:val="center"/>
          </w:tcPr>
          <w:p>
            <w:pPr>
              <w:pStyle w:val="13"/>
            </w:pPr>
            <w:r>
              <w:t>95.39</w:t>
            </w:r>
          </w:p>
        </w:tc>
        <w:tc>
          <w:tcPr>
            <w:tcW w:w="2551" w:type="dxa"/>
            <w:vAlign w:val="center"/>
          </w:tcPr>
          <w:p>
            <w:pPr>
              <w:pStyle w:val="13"/>
            </w:pPr>
            <w:r>
              <w:t>95.39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21011</w:t>
            </w:r>
          </w:p>
        </w:tc>
        <w:tc>
          <w:tcPr>
            <w:tcW w:w="4535" w:type="dxa"/>
            <w:vAlign w:val="center"/>
          </w:tcPr>
          <w:p>
            <w:pPr>
              <w:pStyle w:val="14"/>
            </w:pPr>
            <w:r>
              <w:t>行政事业单位医疗</w:t>
            </w:r>
          </w:p>
        </w:tc>
        <w:tc>
          <w:tcPr>
            <w:tcW w:w="2551" w:type="dxa"/>
            <w:vAlign w:val="center"/>
          </w:tcPr>
          <w:p>
            <w:pPr>
              <w:pStyle w:val="13"/>
            </w:pPr>
            <w:r>
              <w:t>95.39</w:t>
            </w:r>
          </w:p>
        </w:tc>
        <w:tc>
          <w:tcPr>
            <w:tcW w:w="2551" w:type="dxa"/>
            <w:vAlign w:val="center"/>
          </w:tcPr>
          <w:p>
            <w:pPr>
              <w:pStyle w:val="13"/>
            </w:pPr>
            <w:r>
              <w:t>95.39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2101101</w:t>
            </w:r>
          </w:p>
        </w:tc>
        <w:tc>
          <w:tcPr>
            <w:tcW w:w="4535" w:type="dxa"/>
            <w:vAlign w:val="center"/>
          </w:tcPr>
          <w:p>
            <w:pPr>
              <w:pStyle w:val="14"/>
            </w:pPr>
            <w:r>
              <w:t>行政单位医疗</w:t>
            </w:r>
          </w:p>
        </w:tc>
        <w:tc>
          <w:tcPr>
            <w:tcW w:w="2551" w:type="dxa"/>
            <w:vAlign w:val="center"/>
          </w:tcPr>
          <w:p>
            <w:pPr>
              <w:pStyle w:val="13"/>
            </w:pPr>
            <w:r>
              <w:t>38.33</w:t>
            </w:r>
          </w:p>
        </w:tc>
        <w:tc>
          <w:tcPr>
            <w:tcW w:w="2551" w:type="dxa"/>
            <w:vAlign w:val="center"/>
          </w:tcPr>
          <w:p>
            <w:pPr>
              <w:pStyle w:val="13"/>
            </w:pPr>
            <w:r>
              <w:t>38.33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2101103</w:t>
            </w:r>
          </w:p>
        </w:tc>
        <w:tc>
          <w:tcPr>
            <w:tcW w:w="4535" w:type="dxa"/>
            <w:vAlign w:val="center"/>
          </w:tcPr>
          <w:p>
            <w:pPr>
              <w:pStyle w:val="14"/>
            </w:pPr>
            <w:r>
              <w:t>公务员医疗补助</w:t>
            </w:r>
          </w:p>
        </w:tc>
        <w:tc>
          <w:tcPr>
            <w:tcW w:w="2551" w:type="dxa"/>
            <w:vAlign w:val="center"/>
          </w:tcPr>
          <w:p>
            <w:pPr>
              <w:pStyle w:val="13"/>
            </w:pPr>
            <w:r>
              <w:t>57.06</w:t>
            </w:r>
          </w:p>
        </w:tc>
        <w:tc>
          <w:tcPr>
            <w:tcW w:w="2551" w:type="dxa"/>
            <w:vAlign w:val="center"/>
          </w:tcPr>
          <w:p>
            <w:pPr>
              <w:pStyle w:val="13"/>
            </w:pPr>
            <w:r>
              <w:t>57.06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213</w:t>
            </w:r>
          </w:p>
        </w:tc>
        <w:tc>
          <w:tcPr>
            <w:tcW w:w="4535" w:type="dxa"/>
            <w:vAlign w:val="center"/>
          </w:tcPr>
          <w:p>
            <w:pPr>
              <w:pStyle w:val="14"/>
            </w:pPr>
            <w:r>
              <w:t>农林水支出</w:t>
            </w:r>
          </w:p>
        </w:tc>
        <w:tc>
          <w:tcPr>
            <w:tcW w:w="2551" w:type="dxa"/>
            <w:vAlign w:val="center"/>
          </w:tcPr>
          <w:p>
            <w:pPr>
              <w:pStyle w:val="13"/>
            </w:pPr>
            <w:r>
              <w:t>30.90</w:t>
            </w:r>
          </w:p>
        </w:tc>
        <w:tc>
          <w:tcPr>
            <w:tcW w:w="2551" w:type="dxa"/>
            <w:vAlign w:val="center"/>
          </w:tcPr>
          <w:p>
            <w:pPr>
              <w:pStyle w:val="13"/>
            </w:pPr>
          </w:p>
        </w:tc>
        <w:tc>
          <w:tcPr>
            <w:tcW w:w="2551" w:type="dxa"/>
            <w:vAlign w:val="center"/>
          </w:tcPr>
          <w:p>
            <w:pPr>
              <w:pStyle w:val="13"/>
            </w:pPr>
            <w:r>
              <w:t>30.90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21307</w:t>
            </w:r>
          </w:p>
        </w:tc>
        <w:tc>
          <w:tcPr>
            <w:tcW w:w="4535" w:type="dxa"/>
            <w:vAlign w:val="center"/>
          </w:tcPr>
          <w:p>
            <w:pPr>
              <w:pStyle w:val="14"/>
            </w:pPr>
            <w:r>
              <w:t>农村综合改革</w:t>
            </w:r>
          </w:p>
        </w:tc>
        <w:tc>
          <w:tcPr>
            <w:tcW w:w="2551" w:type="dxa"/>
            <w:vAlign w:val="center"/>
          </w:tcPr>
          <w:p>
            <w:pPr>
              <w:pStyle w:val="13"/>
            </w:pPr>
            <w:r>
              <w:t>30.90</w:t>
            </w:r>
          </w:p>
        </w:tc>
        <w:tc>
          <w:tcPr>
            <w:tcW w:w="2551" w:type="dxa"/>
            <w:vAlign w:val="center"/>
          </w:tcPr>
          <w:p>
            <w:pPr>
              <w:pStyle w:val="13"/>
            </w:pPr>
          </w:p>
        </w:tc>
        <w:tc>
          <w:tcPr>
            <w:tcW w:w="2551" w:type="dxa"/>
            <w:vAlign w:val="center"/>
          </w:tcPr>
          <w:p>
            <w:pPr>
              <w:pStyle w:val="13"/>
            </w:pPr>
            <w:r>
              <w:t>30.90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2130705</w:t>
            </w:r>
          </w:p>
        </w:tc>
        <w:tc>
          <w:tcPr>
            <w:tcW w:w="4535" w:type="dxa"/>
            <w:vAlign w:val="center"/>
          </w:tcPr>
          <w:p>
            <w:pPr>
              <w:pStyle w:val="14"/>
            </w:pPr>
            <w:r>
              <w:t>对村民委员会和村党支部的补助</w:t>
            </w:r>
          </w:p>
        </w:tc>
        <w:tc>
          <w:tcPr>
            <w:tcW w:w="2551" w:type="dxa"/>
            <w:vAlign w:val="center"/>
          </w:tcPr>
          <w:p>
            <w:pPr>
              <w:pStyle w:val="13"/>
            </w:pPr>
            <w:r>
              <w:t>30.90</w:t>
            </w:r>
          </w:p>
        </w:tc>
        <w:tc>
          <w:tcPr>
            <w:tcW w:w="2551" w:type="dxa"/>
            <w:vAlign w:val="center"/>
          </w:tcPr>
          <w:p>
            <w:pPr>
              <w:pStyle w:val="13"/>
            </w:pPr>
          </w:p>
        </w:tc>
        <w:tc>
          <w:tcPr>
            <w:tcW w:w="2551" w:type="dxa"/>
            <w:vAlign w:val="center"/>
          </w:tcPr>
          <w:p>
            <w:pPr>
              <w:pStyle w:val="13"/>
            </w:pPr>
            <w:r>
              <w:t>30.90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221</w:t>
            </w:r>
          </w:p>
        </w:tc>
        <w:tc>
          <w:tcPr>
            <w:tcW w:w="4535" w:type="dxa"/>
            <w:vAlign w:val="center"/>
          </w:tcPr>
          <w:p>
            <w:pPr>
              <w:pStyle w:val="14"/>
            </w:pPr>
            <w:r>
              <w:t>住房保障支出</w:t>
            </w:r>
          </w:p>
        </w:tc>
        <w:tc>
          <w:tcPr>
            <w:tcW w:w="2551" w:type="dxa"/>
            <w:vAlign w:val="center"/>
          </w:tcPr>
          <w:p>
            <w:pPr>
              <w:pStyle w:val="13"/>
            </w:pPr>
            <w:r>
              <w:t>59.41</w:t>
            </w:r>
          </w:p>
        </w:tc>
        <w:tc>
          <w:tcPr>
            <w:tcW w:w="2551" w:type="dxa"/>
            <w:vAlign w:val="center"/>
          </w:tcPr>
          <w:p>
            <w:pPr>
              <w:pStyle w:val="13"/>
            </w:pPr>
            <w:r>
              <w:t>59.41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22102</w:t>
            </w:r>
          </w:p>
        </w:tc>
        <w:tc>
          <w:tcPr>
            <w:tcW w:w="4535" w:type="dxa"/>
            <w:vAlign w:val="center"/>
          </w:tcPr>
          <w:p>
            <w:pPr>
              <w:pStyle w:val="14"/>
            </w:pPr>
            <w:r>
              <w:t>住房改革支出</w:t>
            </w:r>
          </w:p>
        </w:tc>
        <w:tc>
          <w:tcPr>
            <w:tcW w:w="2551" w:type="dxa"/>
            <w:vAlign w:val="center"/>
          </w:tcPr>
          <w:p>
            <w:pPr>
              <w:pStyle w:val="13"/>
            </w:pPr>
            <w:r>
              <w:t>59.41</w:t>
            </w:r>
          </w:p>
        </w:tc>
        <w:tc>
          <w:tcPr>
            <w:tcW w:w="2551" w:type="dxa"/>
            <w:vAlign w:val="center"/>
          </w:tcPr>
          <w:p>
            <w:pPr>
              <w:pStyle w:val="13"/>
            </w:pPr>
            <w:r>
              <w:t>59.41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1191" w:type="dxa"/>
            <w:vAlign w:val="center"/>
          </w:tcPr>
          <w:p>
            <w:pPr>
              <w:pStyle w:val="14"/>
            </w:pPr>
            <w:r>
              <w:t>2210201</w:t>
            </w:r>
          </w:p>
        </w:tc>
        <w:tc>
          <w:tcPr>
            <w:tcW w:w="4535" w:type="dxa"/>
            <w:vAlign w:val="center"/>
          </w:tcPr>
          <w:p>
            <w:pPr>
              <w:pStyle w:val="14"/>
            </w:pPr>
            <w:r>
              <w:t>住房公积金</w:t>
            </w:r>
          </w:p>
        </w:tc>
        <w:tc>
          <w:tcPr>
            <w:tcW w:w="2551" w:type="dxa"/>
            <w:vAlign w:val="center"/>
          </w:tcPr>
          <w:p>
            <w:pPr>
              <w:pStyle w:val="13"/>
            </w:pPr>
            <w:r>
              <w:t>59.41</w:t>
            </w:r>
          </w:p>
        </w:tc>
        <w:tc>
          <w:tcPr>
            <w:tcW w:w="2551" w:type="dxa"/>
            <w:vAlign w:val="center"/>
          </w:tcPr>
          <w:p>
            <w:pPr>
              <w:pStyle w:val="13"/>
            </w:pPr>
            <w:r>
              <w:t>59.41</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485001丰润区沙流河镇人民政府本级</w:t>
            </w:r>
          </w:p>
        </w:tc>
        <w:tc>
          <w:tcPr>
            <w:tcW w:w="2551" w:type="dxa"/>
            <w:tcBorders>
              <w:top w:val="single" w:color="FFFFFF" w:sz="6" w:space="0"/>
              <w:left w:val="single" w:color="FFFFFF" w:sz="6" w:space="0"/>
              <w:right w:val="single" w:color="FFFFFF" w:sz="6" w:space="0"/>
            </w:tcBorders>
            <w:vAlign w:val="center"/>
          </w:tcPr>
          <w:p>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支出部门经济分类科目</w:t>
            </w:r>
          </w:p>
        </w:tc>
        <w:tc>
          <w:tcPr>
            <w:tcW w:w="7654"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Align w:val="center"/>
          </w:tcPr>
          <w:p>
            <w:pPr>
              <w:pStyle w:val="12"/>
            </w:pPr>
            <w:r>
              <w:t>合计</w:t>
            </w:r>
          </w:p>
        </w:tc>
        <w:tc>
          <w:tcPr>
            <w:tcW w:w="2551" w:type="dxa"/>
            <w:vAlign w:val="center"/>
          </w:tcPr>
          <w:p>
            <w:pPr>
              <w:pStyle w:val="12"/>
            </w:pPr>
            <w:r>
              <w:t>人员经费</w:t>
            </w:r>
          </w:p>
        </w:tc>
        <w:tc>
          <w:tcPr>
            <w:tcW w:w="2551"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993.22</w:t>
            </w:r>
          </w:p>
        </w:tc>
        <w:tc>
          <w:tcPr>
            <w:tcW w:w="2551" w:type="dxa"/>
            <w:vAlign w:val="center"/>
          </w:tcPr>
          <w:p>
            <w:pPr>
              <w:pStyle w:val="17"/>
            </w:pPr>
            <w:r>
              <w:t>896.97</w:t>
            </w:r>
          </w:p>
        </w:tc>
        <w:tc>
          <w:tcPr>
            <w:tcW w:w="2551" w:type="dxa"/>
            <w:vAlign w:val="center"/>
          </w:tcPr>
          <w:p>
            <w:pPr>
              <w:pStyle w:val="17"/>
            </w:pPr>
            <w:r>
              <w:t>96.25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301</w:t>
            </w:r>
          </w:p>
        </w:tc>
        <w:tc>
          <w:tcPr>
            <w:tcW w:w="4535" w:type="dxa"/>
            <w:vAlign w:val="center"/>
          </w:tcPr>
          <w:p>
            <w:pPr>
              <w:pStyle w:val="14"/>
            </w:pPr>
            <w:r>
              <w:t>工资福利支出</w:t>
            </w:r>
          </w:p>
        </w:tc>
        <w:tc>
          <w:tcPr>
            <w:tcW w:w="2551" w:type="dxa"/>
            <w:vAlign w:val="center"/>
          </w:tcPr>
          <w:p>
            <w:pPr>
              <w:pStyle w:val="13"/>
            </w:pPr>
            <w:r>
              <w:t>858.67</w:t>
            </w:r>
          </w:p>
        </w:tc>
        <w:tc>
          <w:tcPr>
            <w:tcW w:w="2551" w:type="dxa"/>
            <w:vAlign w:val="center"/>
          </w:tcPr>
          <w:p>
            <w:pPr>
              <w:pStyle w:val="13"/>
            </w:pPr>
            <w:r>
              <w:t>858.67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30101</w:t>
            </w:r>
          </w:p>
        </w:tc>
        <w:tc>
          <w:tcPr>
            <w:tcW w:w="4535" w:type="dxa"/>
            <w:vAlign w:val="center"/>
          </w:tcPr>
          <w:p>
            <w:pPr>
              <w:pStyle w:val="14"/>
            </w:pPr>
            <w:r>
              <w:t>基本工资</w:t>
            </w:r>
          </w:p>
        </w:tc>
        <w:tc>
          <w:tcPr>
            <w:tcW w:w="2551" w:type="dxa"/>
            <w:vAlign w:val="center"/>
          </w:tcPr>
          <w:p>
            <w:pPr>
              <w:pStyle w:val="13"/>
            </w:pPr>
            <w:r>
              <w:t>258.09</w:t>
            </w:r>
          </w:p>
        </w:tc>
        <w:tc>
          <w:tcPr>
            <w:tcW w:w="2551" w:type="dxa"/>
            <w:vAlign w:val="center"/>
          </w:tcPr>
          <w:p>
            <w:pPr>
              <w:pStyle w:val="13"/>
            </w:pPr>
            <w:r>
              <w:t>258.09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30102</w:t>
            </w:r>
          </w:p>
        </w:tc>
        <w:tc>
          <w:tcPr>
            <w:tcW w:w="4535" w:type="dxa"/>
            <w:vAlign w:val="center"/>
          </w:tcPr>
          <w:p>
            <w:pPr>
              <w:pStyle w:val="14"/>
            </w:pPr>
            <w:r>
              <w:t>津贴补贴</w:t>
            </w:r>
          </w:p>
        </w:tc>
        <w:tc>
          <w:tcPr>
            <w:tcW w:w="2551" w:type="dxa"/>
            <w:vAlign w:val="center"/>
          </w:tcPr>
          <w:p>
            <w:pPr>
              <w:pStyle w:val="13"/>
            </w:pPr>
            <w:r>
              <w:t>217.60</w:t>
            </w:r>
          </w:p>
        </w:tc>
        <w:tc>
          <w:tcPr>
            <w:tcW w:w="2551" w:type="dxa"/>
            <w:vAlign w:val="center"/>
          </w:tcPr>
          <w:p>
            <w:pPr>
              <w:pStyle w:val="13"/>
            </w:pPr>
            <w:r>
              <w:t>217.60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30103</w:t>
            </w:r>
          </w:p>
        </w:tc>
        <w:tc>
          <w:tcPr>
            <w:tcW w:w="4535" w:type="dxa"/>
            <w:vAlign w:val="center"/>
          </w:tcPr>
          <w:p>
            <w:pPr>
              <w:pStyle w:val="14"/>
            </w:pPr>
            <w:r>
              <w:t>奖金</w:t>
            </w:r>
          </w:p>
        </w:tc>
        <w:tc>
          <w:tcPr>
            <w:tcW w:w="2551" w:type="dxa"/>
            <w:vAlign w:val="center"/>
          </w:tcPr>
          <w:p>
            <w:pPr>
              <w:pStyle w:val="13"/>
            </w:pPr>
            <w:r>
              <w:t>9.59</w:t>
            </w:r>
          </w:p>
        </w:tc>
        <w:tc>
          <w:tcPr>
            <w:tcW w:w="2551" w:type="dxa"/>
            <w:vAlign w:val="center"/>
          </w:tcPr>
          <w:p>
            <w:pPr>
              <w:pStyle w:val="13"/>
            </w:pPr>
            <w:r>
              <w:t>9.59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30107</w:t>
            </w:r>
          </w:p>
        </w:tc>
        <w:tc>
          <w:tcPr>
            <w:tcW w:w="4535" w:type="dxa"/>
            <w:vAlign w:val="center"/>
          </w:tcPr>
          <w:p>
            <w:pPr>
              <w:pStyle w:val="14"/>
            </w:pPr>
            <w:r>
              <w:t>绩效工资</w:t>
            </w:r>
          </w:p>
        </w:tc>
        <w:tc>
          <w:tcPr>
            <w:tcW w:w="2551" w:type="dxa"/>
            <w:vAlign w:val="center"/>
          </w:tcPr>
          <w:p>
            <w:pPr>
              <w:pStyle w:val="13"/>
            </w:pPr>
            <w:r>
              <w:t>134.96</w:t>
            </w:r>
          </w:p>
        </w:tc>
        <w:tc>
          <w:tcPr>
            <w:tcW w:w="2551" w:type="dxa"/>
            <w:vAlign w:val="center"/>
          </w:tcPr>
          <w:p>
            <w:pPr>
              <w:pStyle w:val="13"/>
            </w:pPr>
            <w:r>
              <w:t>134.96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30108</w:t>
            </w:r>
          </w:p>
        </w:tc>
        <w:tc>
          <w:tcPr>
            <w:tcW w:w="4535" w:type="dxa"/>
            <w:vAlign w:val="center"/>
          </w:tcPr>
          <w:p>
            <w:pPr>
              <w:pStyle w:val="14"/>
            </w:pPr>
            <w:r>
              <w:t>机关事业单位基本养老保险缴费</w:t>
            </w:r>
          </w:p>
        </w:tc>
        <w:tc>
          <w:tcPr>
            <w:tcW w:w="2551" w:type="dxa"/>
            <w:vAlign w:val="center"/>
          </w:tcPr>
          <w:p>
            <w:pPr>
              <w:pStyle w:val="13"/>
            </w:pPr>
            <w:r>
              <w:t>78.87</w:t>
            </w:r>
          </w:p>
        </w:tc>
        <w:tc>
          <w:tcPr>
            <w:tcW w:w="2551" w:type="dxa"/>
            <w:vAlign w:val="center"/>
          </w:tcPr>
          <w:p>
            <w:pPr>
              <w:pStyle w:val="13"/>
            </w:pPr>
            <w:r>
              <w:t>78.87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30110</w:t>
            </w:r>
          </w:p>
        </w:tc>
        <w:tc>
          <w:tcPr>
            <w:tcW w:w="4535" w:type="dxa"/>
            <w:vAlign w:val="center"/>
          </w:tcPr>
          <w:p>
            <w:pPr>
              <w:pStyle w:val="14"/>
            </w:pPr>
            <w:r>
              <w:t>城镇职工基本医疗保险缴费</w:t>
            </w:r>
          </w:p>
        </w:tc>
        <w:tc>
          <w:tcPr>
            <w:tcW w:w="2551" w:type="dxa"/>
            <w:vAlign w:val="center"/>
          </w:tcPr>
          <w:p>
            <w:pPr>
              <w:pStyle w:val="13"/>
            </w:pPr>
            <w:r>
              <w:t>38.33</w:t>
            </w:r>
          </w:p>
        </w:tc>
        <w:tc>
          <w:tcPr>
            <w:tcW w:w="2551" w:type="dxa"/>
            <w:vAlign w:val="center"/>
          </w:tcPr>
          <w:p>
            <w:pPr>
              <w:pStyle w:val="13"/>
            </w:pPr>
            <w:r>
              <w:t>38.33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30111</w:t>
            </w:r>
          </w:p>
        </w:tc>
        <w:tc>
          <w:tcPr>
            <w:tcW w:w="4535" w:type="dxa"/>
            <w:vAlign w:val="center"/>
          </w:tcPr>
          <w:p>
            <w:pPr>
              <w:pStyle w:val="14"/>
            </w:pPr>
            <w:r>
              <w:t>公务员医疗补助缴费</w:t>
            </w:r>
          </w:p>
        </w:tc>
        <w:tc>
          <w:tcPr>
            <w:tcW w:w="2551" w:type="dxa"/>
            <w:vAlign w:val="center"/>
          </w:tcPr>
          <w:p>
            <w:pPr>
              <w:pStyle w:val="13"/>
            </w:pPr>
            <w:r>
              <w:t>57.06</w:t>
            </w:r>
          </w:p>
        </w:tc>
        <w:tc>
          <w:tcPr>
            <w:tcW w:w="2551" w:type="dxa"/>
            <w:vAlign w:val="center"/>
          </w:tcPr>
          <w:p>
            <w:pPr>
              <w:pStyle w:val="13"/>
            </w:pPr>
            <w:r>
              <w:t>57.06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30112</w:t>
            </w:r>
          </w:p>
        </w:tc>
        <w:tc>
          <w:tcPr>
            <w:tcW w:w="4535" w:type="dxa"/>
            <w:vAlign w:val="center"/>
          </w:tcPr>
          <w:p>
            <w:pPr>
              <w:pStyle w:val="14"/>
            </w:pPr>
            <w:r>
              <w:t>其他社会保障缴费</w:t>
            </w:r>
          </w:p>
        </w:tc>
        <w:tc>
          <w:tcPr>
            <w:tcW w:w="2551" w:type="dxa"/>
            <w:vAlign w:val="center"/>
          </w:tcPr>
          <w:p>
            <w:pPr>
              <w:pStyle w:val="13"/>
            </w:pPr>
            <w:r>
              <w:t>4.76</w:t>
            </w:r>
          </w:p>
        </w:tc>
        <w:tc>
          <w:tcPr>
            <w:tcW w:w="2551" w:type="dxa"/>
            <w:vAlign w:val="center"/>
          </w:tcPr>
          <w:p>
            <w:pPr>
              <w:pStyle w:val="13"/>
            </w:pPr>
            <w:r>
              <w:t>4.76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30113</w:t>
            </w:r>
          </w:p>
        </w:tc>
        <w:tc>
          <w:tcPr>
            <w:tcW w:w="4535" w:type="dxa"/>
            <w:vAlign w:val="center"/>
          </w:tcPr>
          <w:p>
            <w:pPr>
              <w:pStyle w:val="14"/>
            </w:pPr>
            <w:r>
              <w:t>住房公积金</w:t>
            </w:r>
          </w:p>
        </w:tc>
        <w:tc>
          <w:tcPr>
            <w:tcW w:w="2551" w:type="dxa"/>
            <w:vAlign w:val="center"/>
          </w:tcPr>
          <w:p>
            <w:pPr>
              <w:pStyle w:val="13"/>
            </w:pPr>
            <w:r>
              <w:t>59.41</w:t>
            </w:r>
          </w:p>
        </w:tc>
        <w:tc>
          <w:tcPr>
            <w:tcW w:w="2551" w:type="dxa"/>
            <w:vAlign w:val="center"/>
          </w:tcPr>
          <w:p>
            <w:pPr>
              <w:pStyle w:val="13"/>
            </w:pPr>
            <w:r>
              <w:t>59.41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302</w:t>
            </w:r>
          </w:p>
        </w:tc>
        <w:tc>
          <w:tcPr>
            <w:tcW w:w="4535" w:type="dxa"/>
            <w:vAlign w:val="center"/>
          </w:tcPr>
          <w:p>
            <w:pPr>
              <w:pStyle w:val="14"/>
            </w:pPr>
            <w:r>
              <w:t>商品和服务支出</w:t>
            </w:r>
          </w:p>
        </w:tc>
        <w:tc>
          <w:tcPr>
            <w:tcW w:w="2551" w:type="dxa"/>
            <w:vAlign w:val="center"/>
          </w:tcPr>
          <w:p>
            <w:pPr>
              <w:pStyle w:val="13"/>
            </w:pPr>
            <w:r>
              <w:t>96.25</w:t>
            </w:r>
          </w:p>
        </w:tc>
        <w:tc>
          <w:tcPr>
            <w:tcW w:w="2551" w:type="dxa"/>
            <w:vAlign w:val="center"/>
          </w:tcPr>
          <w:p>
            <w:pPr>
              <w:pStyle w:val="13"/>
            </w:pPr>
          </w:p>
        </w:tc>
        <w:tc>
          <w:tcPr>
            <w:tcW w:w="2551" w:type="dxa"/>
            <w:vAlign w:val="center"/>
          </w:tcPr>
          <w:p>
            <w:pPr>
              <w:pStyle w:val="13"/>
            </w:pPr>
            <w:r>
              <w:t>96.25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30201</w:t>
            </w:r>
          </w:p>
        </w:tc>
        <w:tc>
          <w:tcPr>
            <w:tcW w:w="4535" w:type="dxa"/>
            <w:vAlign w:val="center"/>
          </w:tcPr>
          <w:p>
            <w:pPr>
              <w:pStyle w:val="14"/>
            </w:pPr>
            <w:r>
              <w:t>办公费</w:t>
            </w:r>
          </w:p>
        </w:tc>
        <w:tc>
          <w:tcPr>
            <w:tcW w:w="2551" w:type="dxa"/>
            <w:vAlign w:val="center"/>
          </w:tcPr>
          <w:p>
            <w:pPr>
              <w:pStyle w:val="13"/>
            </w:pPr>
            <w:r>
              <w:t>11.52</w:t>
            </w:r>
          </w:p>
        </w:tc>
        <w:tc>
          <w:tcPr>
            <w:tcW w:w="2551" w:type="dxa"/>
            <w:vAlign w:val="center"/>
          </w:tcPr>
          <w:p>
            <w:pPr>
              <w:pStyle w:val="13"/>
            </w:pPr>
          </w:p>
        </w:tc>
        <w:tc>
          <w:tcPr>
            <w:tcW w:w="2551" w:type="dxa"/>
            <w:vAlign w:val="center"/>
          </w:tcPr>
          <w:p>
            <w:pPr>
              <w:pStyle w:val="13"/>
            </w:pPr>
            <w:r>
              <w:t>11.52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30205</w:t>
            </w:r>
          </w:p>
        </w:tc>
        <w:tc>
          <w:tcPr>
            <w:tcW w:w="4535" w:type="dxa"/>
            <w:vAlign w:val="center"/>
          </w:tcPr>
          <w:p>
            <w:pPr>
              <w:pStyle w:val="14"/>
            </w:pPr>
            <w:r>
              <w:t>水费</w:t>
            </w:r>
          </w:p>
        </w:tc>
        <w:tc>
          <w:tcPr>
            <w:tcW w:w="2551" w:type="dxa"/>
            <w:vAlign w:val="center"/>
          </w:tcPr>
          <w:p>
            <w:pPr>
              <w:pStyle w:val="13"/>
            </w:pPr>
            <w:r>
              <w:t>6.12</w:t>
            </w:r>
          </w:p>
        </w:tc>
        <w:tc>
          <w:tcPr>
            <w:tcW w:w="2551" w:type="dxa"/>
            <w:vAlign w:val="center"/>
          </w:tcPr>
          <w:p>
            <w:pPr>
              <w:pStyle w:val="13"/>
            </w:pPr>
          </w:p>
        </w:tc>
        <w:tc>
          <w:tcPr>
            <w:tcW w:w="2551" w:type="dxa"/>
            <w:vAlign w:val="center"/>
          </w:tcPr>
          <w:p>
            <w:pPr>
              <w:pStyle w:val="13"/>
            </w:pPr>
            <w:r>
              <w:t>6.12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30207</w:t>
            </w:r>
          </w:p>
        </w:tc>
        <w:tc>
          <w:tcPr>
            <w:tcW w:w="4535" w:type="dxa"/>
            <w:vAlign w:val="center"/>
          </w:tcPr>
          <w:p>
            <w:pPr>
              <w:pStyle w:val="14"/>
            </w:pPr>
            <w:r>
              <w:t>邮电费</w:t>
            </w:r>
          </w:p>
        </w:tc>
        <w:tc>
          <w:tcPr>
            <w:tcW w:w="2551" w:type="dxa"/>
            <w:vAlign w:val="center"/>
          </w:tcPr>
          <w:p>
            <w:pPr>
              <w:pStyle w:val="13"/>
            </w:pPr>
            <w:r>
              <w:t>15.60</w:t>
            </w:r>
          </w:p>
        </w:tc>
        <w:tc>
          <w:tcPr>
            <w:tcW w:w="2551" w:type="dxa"/>
            <w:vAlign w:val="center"/>
          </w:tcPr>
          <w:p>
            <w:pPr>
              <w:pStyle w:val="13"/>
            </w:pPr>
          </w:p>
        </w:tc>
        <w:tc>
          <w:tcPr>
            <w:tcW w:w="2551" w:type="dxa"/>
            <w:vAlign w:val="center"/>
          </w:tcPr>
          <w:p>
            <w:pPr>
              <w:pStyle w:val="13"/>
            </w:pPr>
            <w:r>
              <w:t>15.60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30208</w:t>
            </w:r>
          </w:p>
        </w:tc>
        <w:tc>
          <w:tcPr>
            <w:tcW w:w="4535" w:type="dxa"/>
            <w:vAlign w:val="center"/>
          </w:tcPr>
          <w:p>
            <w:pPr>
              <w:pStyle w:val="14"/>
            </w:pPr>
            <w:r>
              <w:t>取暖费</w:t>
            </w:r>
          </w:p>
        </w:tc>
        <w:tc>
          <w:tcPr>
            <w:tcW w:w="2551" w:type="dxa"/>
            <w:vAlign w:val="center"/>
          </w:tcPr>
          <w:p>
            <w:pPr>
              <w:pStyle w:val="13"/>
            </w:pPr>
            <w:r>
              <w:t>14.00</w:t>
            </w:r>
          </w:p>
        </w:tc>
        <w:tc>
          <w:tcPr>
            <w:tcW w:w="2551" w:type="dxa"/>
            <w:vAlign w:val="center"/>
          </w:tcPr>
          <w:p>
            <w:pPr>
              <w:pStyle w:val="13"/>
            </w:pPr>
          </w:p>
        </w:tc>
        <w:tc>
          <w:tcPr>
            <w:tcW w:w="2551" w:type="dxa"/>
            <w:vAlign w:val="center"/>
          </w:tcPr>
          <w:p>
            <w:pPr>
              <w:pStyle w:val="13"/>
            </w:pPr>
            <w:r>
              <w:t>14.00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30211</w:t>
            </w:r>
          </w:p>
        </w:tc>
        <w:tc>
          <w:tcPr>
            <w:tcW w:w="4535" w:type="dxa"/>
            <w:vAlign w:val="center"/>
          </w:tcPr>
          <w:p>
            <w:pPr>
              <w:pStyle w:val="14"/>
            </w:pPr>
            <w:r>
              <w:t>差旅费</w:t>
            </w:r>
          </w:p>
        </w:tc>
        <w:tc>
          <w:tcPr>
            <w:tcW w:w="2551" w:type="dxa"/>
            <w:vAlign w:val="center"/>
          </w:tcPr>
          <w:p>
            <w:pPr>
              <w:pStyle w:val="13"/>
            </w:pPr>
            <w:r>
              <w:t>0.36</w:t>
            </w:r>
          </w:p>
        </w:tc>
        <w:tc>
          <w:tcPr>
            <w:tcW w:w="2551" w:type="dxa"/>
            <w:vAlign w:val="center"/>
          </w:tcPr>
          <w:p>
            <w:pPr>
              <w:pStyle w:val="13"/>
            </w:pPr>
          </w:p>
        </w:tc>
        <w:tc>
          <w:tcPr>
            <w:tcW w:w="2551" w:type="dxa"/>
            <w:vAlign w:val="center"/>
          </w:tcPr>
          <w:p>
            <w:pPr>
              <w:pStyle w:val="13"/>
            </w:pPr>
            <w:r>
              <w:t>0.36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1191" w:type="dxa"/>
            <w:vAlign w:val="center"/>
          </w:tcPr>
          <w:p>
            <w:pPr>
              <w:pStyle w:val="14"/>
            </w:pPr>
            <w:r>
              <w:t>30226</w:t>
            </w:r>
          </w:p>
        </w:tc>
        <w:tc>
          <w:tcPr>
            <w:tcW w:w="4535" w:type="dxa"/>
            <w:vAlign w:val="center"/>
          </w:tcPr>
          <w:p>
            <w:pPr>
              <w:pStyle w:val="14"/>
            </w:pPr>
            <w:r>
              <w:t>劳务费</w:t>
            </w:r>
          </w:p>
        </w:tc>
        <w:tc>
          <w:tcPr>
            <w:tcW w:w="2551" w:type="dxa"/>
            <w:vAlign w:val="center"/>
          </w:tcPr>
          <w:p>
            <w:pPr>
              <w:pStyle w:val="13"/>
            </w:pPr>
            <w:r>
              <w:t>4.00</w:t>
            </w:r>
          </w:p>
        </w:tc>
        <w:tc>
          <w:tcPr>
            <w:tcW w:w="2551" w:type="dxa"/>
            <w:vAlign w:val="center"/>
          </w:tcPr>
          <w:p>
            <w:pPr>
              <w:pStyle w:val="13"/>
            </w:pPr>
          </w:p>
        </w:tc>
        <w:tc>
          <w:tcPr>
            <w:tcW w:w="2551" w:type="dxa"/>
            <w:vAlign w:val="center"/>
          </w:tcPr>
          <w:p>
            <w:pPr>
              <w:pStyle w:val="13"/>
            </w:pPr>
            <w: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1191" w:type="dxa"/>
            <w:vAlign w:val="center"/>
          </w:tcPr>
          <w:p>
            <w:pPr>
              <w:pStyle w:val="14"/>
            </w:pPr>
            <w:r>
              <w:t>30228</w:t>
            </w:r>
          </w:p>
        </w:tc>
        <w:tc>
          <w:tcPr>
            <w:tcW w:w="4535" w:type="dxa"/>
            <w:vAlign w:val="center"/>
          </w:tcPr>
          <w:p>
            <w:pPr>
              <w:pStyle w:val="14"/>
            </w:pPr>
            <w:r>
              <w:t>工会经费</w:t>
            </w:r>
          </w:p>
        </w:tc>
        <w:tc>
          <w:tcPr>
            <w:tcW w:w="2551" w:type="dxa"/>
            <w:vAlign w:val="center"/>
          </w:tcPr>
          <w:p>
            <w:pPr>
              <w:pStyle w:val="13"/>
            </w:pPr>
            <w:r>
              <w:t>2.16</w:t>
            </w:r>
          </w:p>
        </w:tc>
        <w:tc>
          <w:tcPr>
            <w:tcW w:w="2551" w:type="dxa"/>
            <w:vAlign w:val="center"/>
          </w:tcPr>
          <w:p>
            <w:pPr>
              <w:pStyle w:val="13"/>
            </w:pPr>
          </w:p>
        </w:tc>
        <w:tc>
          <w:tcPr>
            <w:tcW w:w="2551" w:type="dxa"/>
            <w:vAlign w:val="center"/>
          </w:tcPr>
          <w:p>
            <w:pPr>
              <w:pStyle w:val="13"/>
            </w:pPr>
            <w:r>
              <w:t>2.16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1191" w:type="dxa"/>
            <w:vAlign w:val="center"/>
          </w:tcPr>
          <w:p>
            <w:pPr>
              <w:pStyle w:val="14"/>
            </w:pPr>
            <w:r>
              <w:t>30229</w:t>
            </w:r>
          </w:p>
        </w:tc>
        <w:tc>
          <w:tcPr>
            <w:tcW w:w="4535" w:type="dxa"/>
            <w:vAlign w:val="center"/>
          </w:tcPr>
          <w:p>
            <w:pPr>
              <w:pStyle w:val="14"/>
            </w:pPr>
            <w:r>
              <w:t>福利费</w:t>
            </w:r>
          </w:p>
        </w:tc>
        <w:tc>
          <w:tcPr>
            <w:tcW w:w="2551" w:type="dxa"/>
            <w:vAlign w:val="center"/>
          </w:tcPr>
          <w:p>
            <w:pPr>
              <w:pStyle w:val="13"/>
            </w:pPr>
            <w:r>
              <w:t>2.33</w:t>
            </w:r>
          </w:p>
        </w:tc>
        <w:tc>
          <w:tcPr>
            <w:tcW w:w="2551" w:type="dxa"/>
            <w:vAlign w:val="center"/>
          </w:tcPr>
          <w:p>
            <w:pPr>
              <w:pStyle w:val="13"/>
            </w:pPr>
          </w:p>
        </w:tc>
        <w:tc>
          <w:tcPr>
            <w:tcW w:w="2551" w:type="dxa"/>
            <w:vAlign w:val="center"/>
          </w:tcPr>
          <w:p>
            <w:pPr>
              <w:pStyle w:val="13"/>
            </w:pPr>
            <w:r>
              <w:t>2.33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1191" w:type="dxa"/>
            <w:vAlign w:val="center"/>
          </w:tcPr>
          <w:p>
            <w:pPr>
              <w:pStyle w:val="14"/>
            </w:pPr>
            <w:r>
              <w:t>30231</w:t>
            </w:r>
          </w:p>
        </w:tc>
        <w:tc>
          <w:tcPr>
            <w:tcW w:w="4535" w:type="dxa"/>
            <w:vAlign w:val="center"/>
          </w:tcPr>
          <w:p>
            <w:pPr>
              <w:pStyle w:val="14"/>
            </w:pPr>
            <w:r>
              <w:t>公务用车运行维护费</w:t>
            </w:r>
          </w:p>
        </w:tc>
        <w:tc>
          <w:tcPr>
            <w:tcW w:w="2551" w:type="dxa"/>
            <w:vAlign w:val="center"/>
          </w:tcPr>
          <w:p>
            <w:pPr>
              <w:pStyle w:val="13"/>
            </w:pPr>
            <w:r>
              <w:t>4.00</w:t>
            </w:r>
          </w:p>
        </w:tc>
        <w:tc>
          <w:tcPr>
            <w:tcW w:w="2551" w:type="dxa"/>
            <w:vAlign w:val="center"/>
          </w:tcPr>
          <w:p>
            <w:pPr>
              <w:pStyle w:val="13"/>
            </w:pPr>
          </w:p>
        </w:tc>
        <w:tc>
          <w:tcPr>
            <w:tcW w:w="2551" w:type="dxa"/>
            <w:vAlign w:val="center"/>
          </w:tcPr>
          <w:p>
            <w:pPr>
              <w:pStyle w:val="13"/>
            </w:pPr>
            <w: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1191" w:type="dxa"/>
            <w:vAlign w:val="center"/>
          </w:tcPr>
          <w:p>
            <w:pPr>
              <w:pStyle w:val="14"/>
            </w:pPr>
            <w:r>
              <w:t>30239</w:t>
            </w:r>
          </w:p>
        </w:tc>
        <w:tc>
          <w:tcPr>
            <w:tcW w:w="4535" w:type="dxa"/>
            <w:vAlign w:val="center"/>
          </w:tcPr>
          <w:p>
            <w:pPr>
              <w:pStyle w:val="14"/>
            </w:pPr>
            <w:r>
              <w:t>其他交通费用</w:t>
            </w:r>
          </w:p>
        </w:tc>
        <w:tc>
          <w:tcPr>
            <w:tcW w:w="2551" w:type="dxa"/>
            <w:vAlign w:val="center"/>
          </w:tcPr>
          <w:p>
            <w:pPr>
              <w:pStyle w:val="13"/>
            </w:pPr>
            <w:r>
              <w:t>36.16</w:t>
            </w:r>
          </w:p>
        </w:tc>
        <w:tc>
          <w:tcPr>
            <w:tcW w:w="2551" w:type="dxa"/>
            <w:vAlign w:val="center"/>
          </w:tcPr>
          <w:p>
            <w:pPr>
              <w:pStyle w:val="13"/>
            </w:pPr>
          </w:p>
        </w:tc>
        <w:tc>
          <w:tcPr>
            <w:tcW w:w="2551" w:type="dxa"/>
            <w:vAlign w:val="center"/>
          </w:tcPr>
          <w:p>
            <w:pPr>
              <w:pStyle w:val="13"/>
            </w:pPr>
            <w:r>
              <w:t>36.16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1191" w:type="dxa"/>
            <w:vAlign w:val="center"/>
          </w:tcPr>
          <w:p>
            <w:pPr>
              <w:pStyle w:val="14"/>
            </w:pPr>
            <w:r>
              <w:t>303</w:t>
            </w:r>
          </w:p>
        </w:tc>
        <w:tc>
          <w:tcPr>
            <w:tcW w:w="4535" w:type="dxa"/>
            <w:vAlign w:val="center"/>
          </w:tcPr>
          <w:p>
            <w:pPr>
              <w:pStyle w:val="14"/>
            </w:pPr>
            <w:r>
              <w:t>对个人和家庭的补助</w:t>
            </w:r>
          </w:p>
        </w:tc>
        <w:tc>
          <w:tcPr>
            <w:tcW w:w="2551" w:type="dxa"/>
            <w:vAlign w:val="center"/>
          </w:tcPr>
          <w:p>
            <w:pPr>
              <w:pStyle w:val="13"/>
            </w:pPr>
            <w:r>
              <w:t>38.30</w:t>
            </w:r>
          </w:p>
        </w:tc>
        <w:tc>
          <w:tcPr>
            <w:tcW w:w="2551" w:type="dxa"/>
            <w:vAlign w:val="center"/>
          </w:tcPr>
          <w:p>
            <w:pPr>
              <w:pStyle w:val="13"/>
            </w:pPr>
            <w:r>
              <w:t>38.30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1191" w:type="dxa"/>
            <w:vAlign w:val="center"/>
          </w:tcPr>
          <w:p>
            <w:pPr>
              <w:pStyle w:val="14"/>
            </w:pPr>
            <w:r>
              <w:t>30301</w:t>
            </w:r>
          </w:p>
        </w:tc>
        <w:tc>
          <w:tcPr>
            <w:tcW w:w="4535" w:type="dxa"/>
            <w:vAlign w:val="center"/>
          </w:tcPr>
          <w:p>
            <w:pPr>
              <w:pStyle w:val="14"/>
            </w:pPr>
            <w:r>
              <w:t>离休费</w:t>
            </w:r>
          </w:p>
        </w:tc>
        <w:tc>
          <w:tcPr>
            <w:tcW w:w="2551" w:type="dxa"/>
            <w:vAlign w:val="center"/>
          </w:tcPr>
          <w:p>
            <w:pPr>
              <w:pStyle w:val="13"/>
            </w:pPr>
            <w:r>
              <w:t>2.23</w:t>
            </w:r>
          </w:p>
        </w:tc>
        <w:tc>
          <w:tcPr>
            <w:tcW w:w="2551" w:type="dxa"/>
            <w:vAlign w:val="center"/>
          </w:tcPr>
          <w:p>
            <w:pPr>
              <w:pStyle w:val="13"/>
            </w:pPr>
            <w:r>
              <w:t>2.23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1191" w:type="dxa"/>
            <w:vAlign w:val="center"/>
          </w:tcPr>
          <w:p>
            <w:pPr>
              <w:pStyle w:val="14"/>
            </w:pPr>
            <w:r>
              <w:t>30302</w:t>
            </w:r>
          </w:p>
        </w:tc>
        <w:tc>
          <w:tcPr>
            <w:tcW w:w="4535" w:type="dxa"/>
            <w:vAlign w:val="center"/>
          </w:tcPr>
          <w:p>
            <w:pPr>
              <w:pStyle w:val="14"/>
            </w:pPr>
            <w:r>
              <w:t>退休费</w:t>
            </w:r>
          </w:p>
        </w:tc>
        <w:tc>
          <w:tcPr>
            <w:tcW w:w="2551" w:type="dxa"/>
            <w:vAlign w:val="center"/>
          </w:tcPr>
          <w:p>
            <w:pPr>
              <w:pStyle w:val="13"/>
            </w:pPr>
            <w:r>
              <w:t>28.05</w:t>
            </w:r>
          </w:p>
        </w:tc>
        <w:tc>
          <w:tcPr>
            <w:tcW w:w="2551" w:type="dxa"/>
            <w:vAlign w:val="center"/>
          </w:tcPr>
          <w:p>
            <w:pPr>
              <w:pStyle w:val="13"/>
            </w:pPr>
            <w:r>
              <w:t>28.05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1191" w:type="dxa"/>
            <w:vAlign w:val="center"/>
          </w:tcPr>
          <w:p>
            <w:pPr>
              <w:pStyle w:val="14"/>
            </w:pPr>
            <w:r>
              <w:t>30305</w:t>
            </w:r>
          </w:p>
        </w:tc>
        <w:tc>
          <w:tcPr>
            <w:tcW w:w="4535" w:type="dxa"/>
            <w:vAlign w:val="center"/>
          </w:tcPr>
          <w:p>
            <w:pPr>
              <w:pStyle w:val="14"/>
            </w:pPr>
            <w:r>
              <w:t>生活补助</w:t>
            </w:r>
          </w:p>
        </w:tc>
        <w:tc>
          <w:tcPr>
            <w:tcW w:w="2551" w:type="dxa"/>
            <w:vAlign w:val="center"/>
          </w:tcPr>
          <w:p>
            <w:pPr>
              <w:pStyle w:val="13"/>
            </w:pPr>
            <w:r>
              <w:t>2.13</w:t>
            </w:r>
          </w:p>
        </w:tc>
        <w:tc>
          <w:tcPr>
            <w:tcW w:w="2551" w:type="dxa"/>
            <w:vAlign w:val="center"/>
          </w:tcPr>
          <w:p>
            <w:pPr>
              <w:pStyle w:val="13"/>
            </w:pPr>
            <w:r>
              <w:t>2.13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1191" w:type="dxa"/>
            <w:vAlign w:val="center"/>
          </w:tcPr>
          <w:p>
            <w:pPr>
              <w:pStyle w:val="14"/>
            </w:pPr>
            <w:r>
              <w:t>30306</w:t>
            </w:r>
          </w:p>
        </w:tc>
        <w:tc>
          <w:tcPr>
            <w:tcW w:w="4535" w:type="dxa"/>
            <w:vAlign w:val="center"/>
          </w:tcPr>
          <w:p>
            <w:pPr>
              <w:pStyle w:val="14"/>
            </w:pPr>
            <w:r>
              <w:t>救济费</w:t>
            </w:r>
          </w:p>
        </w:tc>
        <w:tc>
          <w:tcPr>
            <w:tcW w:w="2551" w:type="dxa"/>
            <w:vAlign w:val="center"/>
          </w:tcPr>
          <w:p>
            <w:pPr>
              <w:pStyle w:val="13"/>
            </w:pPr>
            <w:r>
              <w:t>5.70</w:t>
            </w:r>
          </w:p>
        </w:tc>
        <w:tc>
          <w:tcPr>
            <w:tcW w:w="2551" w:type="dxa"/>
            <w:vAlign w:val="center"/>
          </w:tcPr>
          <w:p>
            <w:pPr>
              <w:pStyle w:val="13"/>
            </w:pPr>
            <w:r>
              <w:t>5.70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1191" w:type="dxa"/>
            <w:vAlign w:val="center"/>
          </w:tcPr>
          <w:p>
            <w:pPr>
              <w:pStyle w:val="14"/>
            </w:pPr>
            <w:r>
              <w:t>30309</w:t>
            </w:r>
          </w:p>
        </w:tc>
        <w:tc>
          <w:tcPr>
            <w:tcW w:w="4535" w:type="dxa"/>
            <w:vAlign w:val="center"/>
          </w:tcPr>
          <w:p>
            <w:pPr>
              <w:pStyle w:val="14"/>
            </w:pPr>
            <w:r>
              <w:t>奖励金</w:t>
            </w:r>
          </w:p>
        </w:tc>
        <w:tc>
          <w:tcPr>
            <w:tcW w:w="2551" w:type="dxa"/>
            <w:vAlign w:val="center"/>
          </w:tcPr>
          <w:p>
            <w:pPr>
              <w:pStyle w:val="13"/>
            </w:pPr>
            <w:r>
              <w:t>0.19</w:t>
            </w:r>
          </w:p>
        </w:tc>
        <w:tc>
          <w:tcPr>
            <w:tcW w:w="2551" w:type="dxa"/>
            <w:vAlign w:val="center"/>
          </w:tcPr>
          <w:p>
            <w:pPr>
              <w:pStyle w:val="13"/>
            </w:pPr>
            <w:r>
              <w:t>0.19</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485001丰润区沙流河镇人民政府本级</w:t>
            </w:r>
          </w:p>
        </w:tc>
        <w:tc>
          <w:tcPr>
            <w:tcW w:w="2551" w:type="dxa"/>
            <w:tcBorders>
              <w:top w:val="single" w:color="FFFFFF" w:sz="6" w:space="0"/>
              <w:left w:val="single" w:color="FFFFFF" w:sz="6" w:space="0"/>
              <w:right w:val="single" w:color="FFFFFF" w:sz="6" w:space="0"/>
            </w:tcBorders>
            <w:vAlign w:val="center"/>
          </w:tcPr>
          <w:p>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300.00</w:t>
            </w:r>
          </w:p>
        </w:tc>
        <w:tc>
          <w:tcPr>
            <w:tcW w:w="2551" w:type="dxa"/>
            <w:vAlign w:val="center"/>
          </w:tcPr>
          <w:p>
            <w:pPr>
              <w:pStyle w:val="17"/>
            </w:pPr>
          </w:p>
        </w:tc>
        <w:tc>
          <w:tcPr>
            <w:tcW w:w="2551" w:type="dxa"/>
            <w:vAlign w:val="center"/>
          </w:tcPr>
          <w:p>
            <w:pPr>
              <w:pStyle w:val="17"/>
            </w:pPr>
            <w:r>
              <w:t>300.00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212</w:t>
            </w:r>
          </w:p>
        </w:tc>
        <w:tc>
          <w:tcPr>
            <w:tcW w:w="4535" w:type="dxa"/>
            <w:vAlign w:val="center"/>
          </w:tcPr>
          <w:p>
            <w:pPr>
              <w:pStyle w:val="14"/>
            </w:pPr>
            <w:r>
              <w:t>城乡社区支出</w:t>
            </w:r>
          </w:p>
        </w:tc>
        <w:tc>
          <w:tcPr>
            <w:tcW w:w="2551" w:type="dxa"/>
            <w:vAlign w:val="center"/>
          </w:tcPr>
          <w:p>
            <w:pPr>
              <w:pStyle w:val="13"/>
            </w:pPr>
            <w:r>
              <w:t>300.00</w:t>
            </w:r>
          </w:p>
        </w:tc>
        <w:tc>
          <w:tcPr>
            <w:tcW w:w="2551" w:type="dxa"/>
            <w:vAlign w:val="center"/>
          </w:tcPr>
          <w:p>
            <w:pPr>
              <w:pStyle w:val="13"/>
            </w:pPr>
          </w:p>
        </w:tc>
        <w:tc>
          <w:tcPr>
            <w:tcW w:w="2551" w:type="dxa"/>
            <w:vAlign w:val="center"/>
          </w:tcPr>
          <w:p>
            <w:pPr>
              <w:pStyle w:val="13"/>
            </w:pPr>
            <w:r>
              <w:t>300.00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21208</w:t>
            </w:r>
          </w:p>
        </w:tc>
        <w:tc>
          <w:tcPr>
            <w:tcW w:w="4535" w:type="dxa"/>
            <w:vAlign w:val="center"/>
          </w:tcPr>
          <w:p>
            <w:pPr>
              <w:pStyle w:val="14"/>
            </w:pPr>
            <w:r>
              <w:t>国有土地使用权出让收入安排的支出</w:t>
            </w:r>
          </w:p>
        </w:tc>
        <w:tc>
          <w:tcPr>
            <w:tcW w:w="2551" w:type="dxa"/>
            <w:vAlign w:val="center"/>
          </w:tcPr>
          <w:p>
            <w:pPr>
              <w:pStyle w:val="13"/>
            </w:pPr>
            <w:r>
              <w:t>300.00</w:t>
            </w:r>
          </w:p>
        </w:tc>
        <w:tc>
          <w:tcPr>
            <w:tcW w:w="2551" w:type="dxa"/>
            <w:vAlign w:val="center"/>
          </w:tcPr>
          <w:p>
            <w:pPr>
              <w:pStyle w:val="13"/>
            </w:pPr>
          </w:p>
        </w:tc>
        <w:tc>
          <w:tcPr>
            <w:tcW w:w="2551" w:type="dxa"/>
            <w:vAlign w:val="center"/>
          </w:tcPr>
          <w:p>
            <w:pPr>
              <w:pStyle w:val="13"/>
            </w:pPr>
            <w:r>
              <w:t>300.00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2120816</w:t>
            </w:r>
          </w:p>
        </w:tc>
        <w:tc>
          <w:tcPr>
            <w:tcW w:w="4535" w:type="dxa"/>
            <w:vAlign w:val="center"/>
          </w:tcPr>
          <w:p>
            <w:pPr>
              <w:pStyle w:val="14"/>
            </w:pPr>
            <w:r>
              <w:t>农业农村生态环境支出</w:t>
            </w:r>
          </w:p>
        </w:tc>
        <w:tc>
          <w:tcPr>
            <w:tcW w:w="2551" w:type="dxa"/>
            <w:vAlign w:val="center"/>
          </w:tcPr>
          <w:p>
            <w:pPr>
              <w:pStyle w:val="13"/>
            </w:pPr>
            <w:r>
              <w:t>300.00</w:t>
            </w:r>
          </w:p>
        </w:tc>
        <w:tc>
          <w:tcPr>
            <w:tcW w:w="2551" w:type="dxa"/>
            <w:vAlign w:val="center"/>
          </w:tcPr>
          <w:p>
            <w:pPr>
              <w:pStyle w:val="13"/>
            </w:pPr>
          </w:p>
        </w:tc>
        <w:tc>
          <w:tcPr>
            <w:tcW w:w="2551" w:type="dxa"/>
            <w:vAlign w:val="center"/>
          </w:tcPr>
          <w:p>
            <w:pPr>
              <w:pStyle w:val="13"/>
            </w:pPr>
            <w:r>
              <w:t>300.00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485001丰润区沙流河镇人民政府本级</w:t>
            </w:r>
          </w:p>
        </w:tc>
        <w:tc>
          <w:tcPr>
            <w:tcW w:w="2551" w:type="dxa"/>
            <w:tcBorders>
              <w:top w:val="single" w:color="FFFFFF" w:sz="6" w:space="0"/>
              <w:left w:val="single" w:color="FFFFFF" w:sz="6" w:space="0"/>
              <w:right w:val="single" w:color="FFFFFF" w:sz="6" w:space="0"/>
            </w:tcBorders>
            <w:vAlign w:val="center"/>
          </w:tcPr>
          <w:p>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1"/>
            </w:pPr>
            <w:r>
              <w:t>485001丰润区沙流河镇人民政府本级</w:t>
            </w:r>
          </w:p>
        </w:tc>
        <w:tc>
          <w:tcPr>
            <w:tcW w:w="2381" w:type="dxa"/>
            <w:tcBorders>
              <w:top w:val="single" w:color="FFFFFF" w:sz="6" w:space="0"/>
              <w:left w:val="single" w:color="FFFFFF" w:sz="6" w:space="0"/>
              <w:right w:val="single" w:color="FFFFFF" w:sz="6" w:space="0"/>
            </w:tcBorders>
            <w:vAlign w:val="center"/>
          </w:tcPr>
          <w:p>
            <w:pPr>
              <w:pStyle w:val="10"/>
            </w:pPr>
            <w:r>
              <w:t>预算年度：2022</w:t>
            </w:r>
          </w:p>
        </w:tc>
        <w:tc>
          <w:tcPr>
            <w:tcW w:w="476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3798" w:type="dxa"/>
            <w:vMerge w:val="restart"/>
            <w:vAlign w:val="center"/>
          </w:tcPr>
          <w:p>
            <w:pPr>
              <w:pStyle w:val="12"/>
            </w:pPr>
            <w:r>
              <w:t>项  目</w:t>
            </w:r>
          </w:p>
        </w:tc>
        <w:tc>
          <w:tcPr>
            <w:tcW w:w="9524"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2"/>
            </w:pPr>
            <w:r>
              <w:t>合计</w:t>
            </w:r>
          </w:p>
        </w:tc>
        <w:tc>
          <w:tcPr>
            <w:tcW w:w="2381" w:type="dxa"/>
            <w:vAlign w:val="center"/>
          </w:tcPr>
          <w:p>
            <w:pPr>
              <w:pStyle w:val="12"/>
            </w:pPr>
            <w:r>
              <w:t>一般公共预算              财政拨款</w:t>
            </w:r>
          </w:p>
        </w:tc>
        <w:tc>
          <w:tcPr>
            <w:tcW w:w="2381" w:type="dxa"/>
            <w:vAlign w:val="center"/>
          </w:tcPr>
          <w:p>
            <w:pPr>
              <w:pStyle w:val="12"/>
            </w:pPr>
            <w:r>
              <w:t>政府性基金                  预算拨款</w:t>
            </w:r>
          </w:p>
        </w:tc>
        <w:tc>
          <w:tcPr>
            <w:tcW w:w="2381"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2"/>
            </w:pPr>
            <w:r>
              <w:t>栏次</w:t>
            </w:r>
          </w:p>
        </w:tc>
        <w:tc>
          <w:tcPr>
            <w:tcW w:w="3798" w:type="dxa"/>
            <w:vAlign w:val="center"/>
          </w:tcPr>
          <w:p>
            <w:pPr>
              <w:pStyle w:val="12"/>
            </w:pPr>
            <w:r>
              <w:t>1</w:t>
            </w:r>
          </w:p>
        </w:tc>
        <w:tc>
          <w:tcPr>
            <w:tcW w:w="2381" w:type="dxa"/>
            <w:vAlign w:val="center"/>
          </w:tcPr>
          <w:p>
            <w:pPr>
              <w:pStyle w:val="12"/>
            </w:pPr>
            <w:r>
              <w:t>2</w:t>
            </w:r>
          </w:p>
        </w:tc>
        <w:tc>
          <w:tcPr>
            <w:tcW w:w="2381" w:type="dxa"/>
            <w:vAlign w:val="center"/>
          </w:tcPr>
          <w:p>
            <w:pPr>
              <w:pStyle w:val="12"/>
            </w:pPr>
            <w:r>
              <w:t>3</w:t>
            </w:r>
          </w:p>
        </w:tc>
        <w:tc>
          <w:tcPr>
            <w:tcW w:w="2381" w:type="dxa"/>
            <w:vAlign w:val="center"/>
          </w:tcPr>
          <w:p>
            <w:pPr>
              <w:pStyle w:val="12"/>
            </w:pPr>
            <w:r>
              <w:t>4</w:t>
            </w:r>
          </w:p>
        </w:tc>
        <w:tc>
          <w:tcPr>
            <w:tcW w:w="238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1</w:t>
            </w:r>
          </w:p>
        </w:tc>
        <w:tc>
          <w:tcPr>
            <w:tcW w:w="3798" w:type="dxa"/>
            <w:vAlign w:val="center"/>
          </w:tcPr>
          <w:p>
            <w:pPr>
              <w:pStyle w:val="16"/>
            </w:pPr>
            <w:r>
              <w:t>合计</w:t>
            </w:r>
          </w:p>
        </w:tc>
        <w:tc>
          <w:tcPr>
            <w:tcW w:w="2381" w:type="dxa"/>
            <w:vAlign w:val="center"/>
          </w:tcPr>
          <w:p>
            <w:pPr>
              <w:pStyle w:val="17"/>
            </w:pPr>
            <w:r>
              <w:t>4.00</w:t>
            </w:r>
          </w:p>
        </w:tc>
        <w:tc>
          <w:tcPr>
            <w:tcW w:w="2381" w:type="dxa"/>
            <w:vAlign w:val="center"/>
          </w:tcPr>
          <w:p>
            <w:pPr>
              <w:pStyle w:val="17"/>
            </w:pPr>
            <w:r>
              <w:t>4.00</w:t>
            </w:r>
          </w:p>
        </w:tc>
        <w:tc>
          <w:tcPr>
            <w:tcW w:w="2381" w:type="dxa"/>
            <w:vAlign w:val="center"/>
          </w:tcPr>
          <w:p>
            <w:pPr>
              <w:pStyle w:val="17"/>
            </w:pPr>
          </w:p>
        </w:tc>
        <w:tc>
          <w:tcPr>
            <w:tcW w:w="238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2</w:t>
            </w:r>
          </w:p>
        </w:tc>
        <w:tc>
          <w:tcPr>
            <w:tcW w:w="3798" w:type="dxa"/>
            <w:vAlign w:val="center"/>
          </w:tcPr>
          <w:p>
            <w:pPr>
              <w:pStyle w:val="14"/>
            </w:pPr>
            <w:r>
              <w:t>“三公”经费小计</w:t>
            </w:r>
          </w:p>
        </w:tc>
        <w:tc>
          <w:tcPr>
            <w:tcW w:w="2381" w:type="dxa"/>
            <w:vAlign w:val="center"/>
          </w:tcPr>
          <w:p>
            <w:pPr>
              <w:pStyle w:val="13"/>
            </w:pPr>
            <w:r>
              <w:t>4.00</w:t>
            </w:r>
          </w:p>
        </w:tc>
        <w:tc>
          <w:tcPr>
            <w:tcW w:w="2381" w:type="dxa"/>
            <w:vAlign w:val="center"/>
          </w:tcPr>
          <w:p>
            <w:pPr>
              <w:pStyle w:val="13"/>
            </w:pPr>
            <w:r>
              <w:t>4.00</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3</w:t>
            </w:r>
          </w:p>
        </w:tc>
        <w:tc>
          <w:tcPr>
            <w:tcW w:w="3798" w:type="dxa"/>
            <w:vAlign w:val="center"/>
          </w:tcPr>
          <w:p>
            <w:pPr>
              <w:pStyle w:val="14"/>
            </w:pPr>
            <w:r>
              <w:t>一、因公出国（境）费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4</w:t>
            </w:r>
          </w:p>
        </w:tc>
        <w:tc>
          <w:tcPr>
            <w:tcW w:w="3798" w:type="dxa"/>
            <w:vAlign w:val="center"/>
          </w:tcPr>
          <w:p>
            <w:pPr>
              <w:pStyle w:val="14"/>
            </w:pPr>
            <w:r>
              <w:t xml:space="preserve">    其中：教学科研人员因公出国（境）费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5</w:t>
            </w:r>
          </w:p>
        </w:tc>
        <w:tc>
          <w:tcPr>
            <w:tcW w:w="3798" w:type="dxa"/>
            <w:vAlign w:val="center"/>
          </w:tcPr>
          <w:p>
            <w:pPr>
              <w:pStyle w:val="14"/>
            </w:pPr>
            <w:r>
              <w:t xml:space="preserve">          其他因公出国（境）费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6</w:t>
            </w:r>
          </w:p>
        </w:tc>
        <w:tc>
          <w:tcPr>
            <w:tcW w:w="3798" w:type="dxa"/>
            <w:vAlign w:val="center"/>
          </w:tcPr>
          <w:p>
            <w:pPr>
              <w:pStyle w:val="14"/>
            </w:pPr>
            <w:r>
              <w:t>二、公务用车购置及运维费</w:t>
            </w:r>
          </w:p>
        </w:tc>
        <w:tc>
          <w:tcPr>
            <w:tcW w:w="2381" w:type="dxa"/>
            <w:vAlign w:val="center"/>
          </w:tcPr>
          <w:p>
            <w:pPr>
              <w:pStyle w:val="13"/>
            </w:pPr>
            <w:r>
              <w:t>4.00</w:t>
            </w:r>
          </w:p>
        </w:tc>
        <w:tc>
          <w:tcPr>
            <w:tcW w:w="2381" w:type="dxa"/>
            <w:vAlign w:val="center"/>
          </w:tcPr>
          <w:p>
            <w:pPr>
              <w:pStyle w:val="13"/>
            </w:pPr>
            <w:r>
              <w:t>4.00</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7</w:t>
            </w:r>
          </w:p>
        </w:tc>
        <w:tc>
          <w:tcPr>
            <w:tcW w:w="3798" w:type="dxa"/>
            <w:vAlign w:val="center"/>
          </w:tcPr>
          <w:p>
            <w:pPr>
              <w:pStyle w:val="14"/>
            </w:pPr>
            <w:r>
              <w:t xml:space="preserve">    其中：公务用车购置费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8</w:t>
            </w:r>
          </w:p>
        </w:tc>
        <w:tc>
          <w:tcPr>
            <w:tcW w:w="3798" w:type="dxa"/>
            <w:vAlign w:val="center"/>
          </w:tcPr>
          <w:p>
            <w:pPr>
              <w:pStyle w:val="14"/>
            </w:pPr>
            <w:r>
              <w:t xml:space="preserve">          公务用车运行维护费</w:t>
            </w:r>
          </w:p>
        </w:tc>
        <w:tc>
          <w:tcPr>
            <w:tcW w:w="2381" w:type="dxa"/>
            <w:vAlign w:val="center"/>
          </w:tcPr>
          <w:p>
            <w:pPr>
              <w:pStyle w:val="13"/>
            </w:pPr>
            <w:r>
              <w:t>4.00</w:t>
            </w:r>
          </w:p>
        </w:tc>
        <w:tc>
          <w:tcPr>
            <w:tcW w:w="2381" w:type="dxa"/>
            <w:vAlign w:val="center"/>
          </w:tcPr>
          <w:p>
            <w:pPr>
              <w:pStyle w:val="13"/>
            </w:pPr>
            <w:r>
              <w:t>4.00</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9</w:t>
            </w:r>
          </w:p>
        </w:tc>
        <w:tc>
          <w:tcPr>
            <w:tcW w:w="3798" w:type="dxa"/>
            <w:vAlign w:val="center"/>
          </w:tcPr>
          <w:p>
            <w:pPr>
              <w:pStyle w:val="14"/>
            </w:pPr>
            <w:r>
              <w:t>三、公务接待费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10</w:t>
            </w:r>
          </w:p>
        </w:tc>
        <w:tc>
          <w:tcPr>
            <w:tcW w:w="3798" w:type="dxa"/>
            <w:vAlign w:val="center"/>
          </w:tcPr>
          <w:p>
            <w:pPr>
              <w:pStyle w:val="14"/>
            </w:pPr>
            <w:r>
              <w:t>四、会议费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11</w:t>
            </w:r>
          </w:p>
        </w:tc>
        <w:tc>
          <w:tcPr>
            <w:tcW w:w="3798" w:type="dxa"/>
            <w:vAlign w:val="center"/>
          </w:tcPr>
          <w:p>
            <w:pPr>
              <w:pStyle w:val="14"/>
            </w:pPr>
            <w:r>
              <w:t>五、培训费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丰润区沙流河镇人民政府本级2022年单位预算信息公开情况说明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w:t>
      </w:r>
      <w:r>
        <w:rPr>
          <w:rFonts w:hint="eastAsia" w:eastAsia="方正仿宋_GBK" w:cs="Times New Roman"/>
          <w:b w:val="0"/>
          <w:color w:val="000000"/>
          <w:sz w:val="28"/>
          <w:lang w:eastAsia="zh-CN"/>
        </w:rPr>
        <w:t>中华人民共和国</w:t>
      </w:r>
      <w:r>
        <w:rPr>
          <w:rFonts w:ascii="Times New Roman" w:hAnsi="Times New Roman" w:eastAsia="方正仿宋_GBK" w:cs="Times New Roman"/>
          <w:b w:val="0"/>
          <w:color w:val="000000"/>
          <w:sz w:val="28"/>
        </w:rPr>
        <w:t>预算法》、《地方预决算公开操作规程》和《关于进一步推进预算公开工作的实施意见》规定，现将丰润区沙流河镇人民政府本级2022年单位预算公开如下：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27"/>
      </w:pP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2"/>
            </w:pPr>
            <w:r>
              <w:t>单位名称</w:t>
            </w:r>
          </w:p>
        </w:tc>
        <w:tc>
          <w:tcPr>
            <w:tcW w:w="1843" w:type="dxa"/>
            <w:vAlign w:val="center"/>
          </w:tcPr>
          <w:p>
            <w:pPr>
              <w:pStyle w:val="12"/>
            </w:pPr>
            <w:r>
              <w:t>单位性质</w:t>
            </w:r>
          </w:p>
        </w:tc>
        <w:tc>
          <w:tcPr>
            <w:tcW w:w="2126" w:type="dxa"/>
            <w:vAlign w:val="center"/>
          </w:tcPr>
          <w:p>
            <w:pPr>
              <w:pStyle w:val="12"/>
            </w:pPr>
            <w:r>
              <w:t>单位规格</w:t>
            </w:r>
          </w:p>
        </w:tc>
        <w:tc>
          <w:tcPr>
            <w:tcW w:w="3827"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丰润区沙流河镇人民政府本级</w:t>
            </w:r>
          </w:p>
        </w:tc>
        <w:tc>
          <w:tcPr>
            <w:tcW w:w="1843" w:type="dxa"/>
            <w:vAlign w:val="center"/>
          </w:tcPr>
          <w:p>
            <w:pPr>
              <w:pStyle w:val="15"/>
            </w:pPr>
            <w:r>
              <w:t>行政</w:t>
            </w:r>
          </w:p>
        </w:tc>
        <w:tc>
          <w:tcPr>
            <w:tcW w:w="2126" w:type="dxa"/>
            <w:vAlign w:val="center"/>
          </w:tcPr>
          <w:p>
            <w:pPr>
              <w:pStyle w:val="15"/>
            </w:pPr>
            <w:r>
              <w:t>正科级</w:t>
            </w:r>
          </w:p>
        </w:tc>
        <w:tc>
          <w:tcPr>
            <w:tcW w:w="3827" w:type="dxa"/>
            <w:vAlign w:val="center"/>
          </w:tcPr>
          <w:p>
            <w:pPr>
              <w:pStyle w:val="15"/>
            </w:pPr>
            <w:r>
              <w:t>财政拨款</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按照预算管理有关规定，目前我省单位预算的编制实行综合预算管理，即全部收入和支出都反映在预算中。</w:t>
      </w:r>
    </w:p>
    <w:p>
      <w:pPr>
        <w:pStyle w:val="28"/>
      </w:pP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29"/>
      </w:pP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30"/>
      </w:pP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pPr>
        <w:spacing w:before="0" w:after="0"/>
        <w:ind w:firstLine="560"/>
        <w:jc w:val="left"/>
        <w:outlineLvl w:val="9"/>
      </w:pPr>
      <w:r>
        <w:rPr>
          <w:rFonts w:ascii="方正仿宋_GBK" w:hAnsi="方正仿宋_GBK" w:eastAsia="方正仿宋_GBK" w:cs="方正仿宋_GBK"/>
          <w:b/>
          <w:color w:val="000000"/>
          <w:sz w:val="28"/>
        </w:rPr>
        <w:t>1、财政所经费绩效目标表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1.购买办公用品，协调工作，对财务人员进行培训等，确保财政所工作正常开展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 xml:space="preserve"> 购买办公用品次数</w:t>
            </w:r>
          </w:p>
        </w:tc>
        <w:tc>
          <w:tcPr>
            <w:tcW w:w="2835" w:type="dxa"/>
            <w:vAlign w:val="center"/>
          </w:tcPr>
          <w:p>
            <w:pPr>
              <w:pStyle w:val="14"/>
            </w:pPr>
            <w:r>
              <w:t xml:space="preserve"> 购买办公用品次数</w:t>
            </w:r>
          </w:p>
        </w:tc>
        <w:tc>
          <w:tcPr>
            <w:tcW w:w="2551" w:type="dxa"/>
            <w:vAlign w:val="center"/>
          </w:tcPr>
          <w:p>
            <w:pPr>
              <w:pStyle w:val="14"/>
            </w:pPr>
            <w:r>
              <w:t>≥10 次</w:t>
            </w:r>
          </w:p>
        </w:tc>
        <w:tc>
          <w:tcPr>
            <w:tcW w:w="2268" w:type="dxa"/>
            <w:vAlign w:val="center"/>
          </w:tcPr>
          <w:p>
            <w:pPr>
              <w:pStyle w:val="14"/>
            </w:pPr>
            <w:r>
              <w:t xml:space="preserve"> 工作需要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 xml:space="preserve"> 产品合格率</w:t>
            </w:r>
          </w:p>
        </w:tc>
        <w:tc>
          <w:tcPr>
            <w:tcW w:w="2835" w:type="dxa"/>
            <w:vAlign w:val="center"/>
          </w:tcPr>
          <w:p>
            <w:pPr>
              <w:pStyle w:val="14"/>
            </w:pPr>
            <w:r>
              <w:t xml:space="preserve"> 购买产品的合格率</w:t>
            </w:r>
          </w:p>
        </w:tc>
        <w:tc>
          <w:tcPr>
            <w:tcW w:w="2551" w:type="dxa"/>
            <w:vAlign w:val="center"/>
          </w:tcPr>
          <w:p>
            <w:pPr>
              <w:pStyle w:val="14"/>
            </w:pPr>
            <w:r>
              <w:t>≥95 %</w:t>
            </w:r>
          </w:p>
        </w:tc>
        <w:tc>
          <w:tcPr>
            <w:tcW w:w="2268" w:type="dxa"/>
            <w:vAlign w:val="center"/>
          </w:tcPr>
          <w:p>
            <w:pPr>
              <w:pStyle w:val="14"/>
            </w:pPr>
            <w:r>
              <w:t xml:space="preserve"> 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 xml:space="preserve"> 完成时间</w:t>
            </w:r>
          </w:p>
        </w:tc>
        <w:tc>
          <w:tcPr>
            <w:tcW w:w="2835" w:type="dxa"/>
            <w:vAlign w:val="center"/>
          </w:tcPr>
          <w:p>
            <w:pPr>
              <w:pStyle w:val="14"/>
            </w:pPr>
            <w:r>
              <w:t>根据年初预算安排，确保资金按预定时间完成</w:t>
            </w:r>
          </w:p>
        </w:tc>
        <w:tc>
          <w:tcPr>
            <w:tcW w:w="2551" w:type="dxa"/>
            <w:vAlign w:val="center"/>
          </w:tcPr>
          <w:p>
            <w:pPr>
              <w:pStyle w:val="14"/>
            </w:pPr>
            <w:r>
              <w:t>2022年12月31日完成</w:t>
            </w:r>
          </w:p>
        </w:tc>
        <w:tc>
          <w:tcPr>
            <w:tcW w:w="2268" w:type="dxa"/>
            <w:vAlign w:val="center"/>
          </w:tcPr>
          <w:p>
            <w:pPr>
              <w:pStyle w:val="14"/>
            </w:pPr>
            <w:r>
              <w:t xml:space="preserve"> 计划指标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 xml:space="preserve"> 经济成本指标</w:t>
            </w:r>
          </w:p>
        </w:tc>
        <w:tc>
          <w:tcPr>
            <w:tcW w:w="2835" w:type="dxa"/>
            <w:vAlign w:val="center"/>
          </w:tcPr>
          <w:p>
            <w:pPr>
              <w:pStyle w:val="14"/>
            </w:pPr>
            <w:r>
              <w:t xml:space="preserve"> 月购买办公用品的成本</w:t>
            </w:r>
          </w:p>
        </w:tc>
        <w:tc>
          <w:tcPr>
            <w:tcW w:w="2551" w:type="dxa"/>
            <w:vAlign w:val="center"/>
          </w:tcPr>
          <w:p>
            <w:pPr>
              <w:pStyle w:val="14"/>
            </w:pPr>
            <w:r>
              <w:t>≤2000 元</w:t>
            </w:r>
          </w:p>
        </w:tc>
        <w:tc>
          <w:tcPr>
            <w:tcW w:w="2268" w:type="dxa"/>
            <w:vAlign w:val="center"/>
          </w:tcPr>
          <w:p>
            <w:pPr>
              <w:pStyle w:val="14"/>
            </w:pPr>
            <w:r>
              <w:t xml:space="preserve"> 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 xml:space="preserve"> 社会影响力</w:t>
            </w:r>
          </w:p>
        </w:tc>
        <w:tc>
          <w:tcPr>
            <w:tcW w:w="2835" w:type="dxa"/>
            <w:vAlign w:val="center"/>
          </w:tcPr>
          <w:p>
            <w:pPr>
              <w:pStyle w:val="14"/>
            </w:pPr>
            <w:r>
              <w:t xml:space="preserve"> 大力改善民生，促进社会稳定，得到的认可率</w:t>
            </w:r>
          </w:p>
        </w:tc>
        <w:tc>
          <w:tcPr>
            <w:tcW w:w="2551" w:type="dxa"/>
            <w:vAlign w:val="center"/>
          </w:tcPr>
          <w:p>
            <w:pPr>
              <w:pStyle w:val="14"/>
            </w:pPr>
            <w:r>
              <w:t>≥95 %</w:t>
            </w:r>
          </w:p>
        </w:tc>
        <w:tc>
          <w:tcPr>
            <w:tcW w:w="2268" w:type="dxa"/>
            <w:vAlign w:val="center"/>
          </w:tcPr>
          <w:p>
            <w:pPr>
              <w:pStyle w:val="14"/>
            </w:pPr>
            <w:r>
              <w:t xml:space="preserve"> 工作标准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 xml:space="preserve"> 满意度</w:t>
            </w:r>
          </w:p>
        </w:tc>
        <w:tc>
          <w:tcPr>
            <w:tcW w:w="2835" w:type="dxa"/>
            <w:vAlign w:val="center"/>
          </w:tcPr>
          <w:p>
            <w:pPr>
              <w:pStyle w:val="14"/>
            </w:pPr>
            <w:r>
              <w:t xml:space="preserve"> 基层群众对工作的满意度</w:t>
            </w:r>
          </w:p>
        </w:tc>
        <w:tc>
          <w:tcPr>
            <w:tcW w:w="2551" w:type="dxa"/>
            <w:vAlign w:val="center"/>
          </w:tcPr>
          <w:p>
            <w:pPr>
              <w:pStyle w:val="14"/>
            </w:pPr>
            <w:r>
              <w:t>≥95 %</w:t>
            </w:r>
          </w:p>
        </w:tc>
        <w:tc>
          <w:tcPr>
            <w:tcW w:w="2268" w:type="dxa"/>
            <w:vAlign w:val="center"/>
          </w:tcPr>
          <w:p>
            <w:pPr>
              <w:pStyle w:val="14"/>
            </w:pPr>
            <w:r>
              <w:t xml:space="preserve">  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2、村级转移支付绩效目标表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 用于村级日常办公费、书报费等，保证23个村工作正常有序开展，确保各村工作正常运转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 xml:space="preserve"> 运转村级数</w:t>
            </w:r>
          </w:p>
        </w:tc>
        <w:tc>
          <w:tcPr>
            <w:tcW w:w="2835" w:type="dxa"/>
            <w:vAlign w:val="center"/>
          </w:tcPr>
          <w:p>
            <w:pPr>
              <w:pStyle w:val="14"/>
            </w:pPr>
            <w:r>
              <w:t xml:space="preserve"> 保障村级正常运转的个数</w:t>
            </w:r>
          </w:p>
        </w:tc>
        <w:tc>
          <w:tcPr>
            <w:tcW w:w="2551" w:type="dxa"/>
            <w:vAlign w:val="center"/>
          </w:tcPr>
          <w:p>
            <w:pPr>
              <w:pStyle w:val="14"/>
            </w:pPr>
            <w:r>
              <w:t>≥23 个</w:t>
            </w:r>
          </w:p>
        </w:tc>
        <w:tc>
          <w:tcPr>
            <w:tcW w:w="2268" w:type="dxa"/>
            <w:vAlign w:val="center"/>
          </w:tcPr>
          <w:p>
            <w:pPr>
              <w:pStyle w:val="14"/>
            </w:pPr>
            <w:r>
              <w:t xml:space="preserve"> 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 xml:space="preserve"> 村级正常运转率</w:t>
            </w:r>
          </w:p>
        </w:tc>
        <w:tc>
          <w:tcPr>
            <w:tcW w:w="2835" w:type="dxa"/>
            <w:vAlign w:val="center"/>
          </w:tcPr>
          <w:p>
            <w:pPr>
              <w:pStyle w:val="14"/>
            </w:pPr>
            <w:r>
              <w:t xml:space="preserve"> 村级正常运转的个数占总数的比率</w:t>
            </w:r>
          </w:p>
        </w:tc>
        <w:tc>
          <w:tcPr>
            <w:tcW w:w="2551" w:type="dxa"/>
            <w:vAlign w:val="center"/>
          </w:tcPr>
          <w:p>
            <w:pPr>
              <w:pStyle w:val="14"/>
            </w:pPr>
            <w:r>
              <w:t>≥95 %</w:t>
            </w:r>
          </w:p>
        </w:tc>
        <w:tc>
          <w:tcPr>
            <w:tcW w:w="2268" w:type="dxa"/>
            <w:vAlign w:val="center"/>
          </w:tcPr>
          <w:p>
            <w:pPr>
              <w:pStyle w:val="14"/>
            </w:pPr>
            <w:r>
              <w:t xml:space="preserve"> 工作标准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 xml:space="preserve"> 完成时间</w:t>
            </w:r>
          </w:p>
        </w:tc>
        <w:tc>
          <w:tcPr>
            <w:tcW w:w="2835" w:type="dxa"/>
            <w:vAlign w:val="center"/>
          </w:tcPr>
          <w:p>
            <w:pPr>
              <w:pStyle w:val="14"/>
            </w:pPr>
            <w:r>
              <w:t xml:space="preserve"> 根据年初安排，按时完成</w:t>
            </w:r>
          </w:p>
        </w:tc>
        <w:tc>
          <w:tcPr>
            <w:tcW w:w="2551" w:type="dxa"/>
            <w:vAlign w:val="center"/>
          </w:tcPr>
          <w:p>
            <w:pPr>
              <w:pStyle w:val="14"/>
            </w:pPr>
            <w:r>
              <w:t>2022年12月31日前</w:t>
            </w:r>
          </w:p>
        </w:tc>
        <w:tc>
          <w:tcPr>
            <w:tcW w:w="2268" w:type="dxa"/>
            <w:vAlign w:val="center"/>
          </w:tcPr>
          <w:p>
            <w:pPr>
              <w:pStyle w:val="14"/>
            </w:pPr>
            <w:r>
              <w:t xml:space="preserve"> 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 xml:space="preserve"> 经济成本指标</w:t>
            </w:r>
          </w:p>
        </w:tc>
        <w:tc>
          <w:tcPr>
            <w:tcW w:w="2835" w:type="dxa"/>
            <w:vAlign w:val="center"/>
          </w:tcPr>
          <w:p>
            <w:pPr>
              <w:pStyle w:val="14"/>
            </w:pPr>
            <w:r>
              <w:t xml:space="preserve"> 每村平均发放资金金额</w:t>
            </w:r>
          </w:p>
        </w:tc>
        <w:tc>
          <w:tcPr>
            <w:tcW w:w="2551" w:type="dxa"/>
            <w:vAlign w:val="center"/>
          </w:tcPr>
          <w:p>
            <w:pPr>
              <w:pStyle w:val="14"/>
            </w:pPr>
            <w:r>
              <w:t>≤24000 元</w:t>
            </w:r>
          </w:p>
        </w:tc>
        <w:tc>
          <w:tcPr>
            <w:tcW w:w="2268" w:type="dxa"/>
            <w:vAlign w:val="center"/>
          </w:tcPr>
          <w:p>
            <w:pPr>
              <w:pStyle w:val="14"/>
            </w:pPr>
            <w:r>
              <w:t xml:space="preserve"> 年初安排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社会影响力</w:t>
            </w:r>
          </w:p>
        </w:tc>
        <w:tc>
          <w:tcPr>
            <w:tcW w:w="2835" w:type="dxa"/>
            <w:vAlign w:val="center"/>
          </w:tcPr>
          <w:p>
            <w:pPr>
              <w:pStyle w:val="14"/>
            </w:pPr>
            <w:r>
              <w:t xml:space="preserve"> 大力改善民生，促进社会稳定，得到的认可率</w:t>
            </w:r>
          </w:p>
        </w:tc>
        <w:tc>
          <w:tcPr>
            <w:tcW w:w="2551" w:type="dxa"/>
            <w:vAlign w:val="center"/>
          </w:tcPr>
          <w:p>
            <w:pPr>
              <w:pStyle w:val="14"/>
            </w:pPr>
            <w:r>
              <w:t>≥95 %</w:t>
            </w:r>
          </w:p>
        </w:tc>
        <w:tc>
          <w:tcPr>
            <w:tcW w:w="2268" w:type="dxa"/>
            <w:vAlign w:val="center"/>
          </w:tcPr>
          <w:p>
            <w:pPr>
              <w:pStyle w:val="14"/>
            </w:pPr>
            <w:r>
              <w:t xml:space="preserve"> 工作标准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 xml:space="preserve"> 满意度</w:t>
            </w:r>
          </w:p>
        </w:tc>
        <w:tc>
          <w:tcPr>
            <w:tcW w:w="2835" w:type="dxa"/>
            <w:vAlign w:val="center"/>
          </w:tcPr>
          <w:p>
            <w:pPr>
              <w:pStyle w:val="14"/>
            </w:pPr>
            <w:r>
              <w:t xml:space="preserve"> 基层群众对工作的满意度</w:t>
            </w:r>
          </w:p>
        </w:tc>
        <w:tc>
          <w:tcPr>
            <w:tcW w:w="2551" w:type="dxa"/>
            <w:vAlign w:val="center"/>
          </w:tcPr>
          <w:p>
            <w:pPr>
              <w:pStyle w:val="14"/>
            </w:pPr>
            <w:r>
              <w:t>≥95 %</w:t>
            </w:r>
          </w:p>
        </w:tc>
        <w:tc>
          <w:tcPr>
            <w:tcW w:w="2268" w:type="dxa"/>
            <w:vAlign w:val="center"/>
          </w:tcPr>
          <w:p>
            <w:pPr>
              <w:pStyle w:val="14"/>
            </w:pPr>
            <w:r>
              <w:t xml:space="preserve"> 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3、四术并发症费用绩效目标表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1.用于发放计划生育手术后遗症人员的生活补助，消除信访隐患，维护社会稳定</w:t>
            </w:r>
            <w:r>
              <w:tab/>
            </w:r>
            <w:r>
              <w:tab/>
            </w:r>
            <w:r>
              <w:tab/>
            </w:r>
            <w:r>
              <w:tab/>
            </w:r>
            <w:r>
              <w:tab/>
            </w:r>
            <w:r>
              <w:tab/>
            </w:r>
            <w:r>
              <w:tab/>
            </w:r>
          </w:p>
          <w:p>
            <w:pPr>
              <w:pStyle w:val="14"/>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 xml:space="preserve">  发放人数</w:t>
            </w:r>
          </w:p>
        </w:tc>
        <w:tc>
          <w:tcPr>
            <w:tcW w:w="2835" w:type="dxa"/>
            <w:vAlign w:val="center"/>
          </w:tcPr>
          <w:p>
            <w:pPr>
              <w:pStyle w:val="14"/>
            </w:pPr>
            <w:r>
              <w:t xml:space="preserve">  发放补助人数</w:t>
            </w:r>
          </w:p>
        </w:tc>
        <w:tc>
          <w:tcPr>
            <w:tcW w:w="2551" w:type="dxa"/>
            <w:vAlign w:val="center"/>
          </w:tcPr>
          <w:p>
            <w:pPr>
              <w:pStyle w:val="14"/>
            </w:pPr>
            <w:r>
              <w:t>≥4 人</w:t>
            </w:r>
          </w:p>
        </w:tc>
        <w:tc>
          <w:tcPr>
            <w:tcW w:w="2268" w:type="dxa"/>
            <w:vAlign w:val="center"/>
          </w:tcPr>
          <w:p>
            <w:pPr>
              <w:pStyle w:val="14"/>
            </w:pPr>
            <w:r>
              <w:t xml:space="preserve"> 年初安排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发放比例</w:t>
            </w:r>
          </w:p>
        </w:tc>
        <w:tc>
          <w:tcPr>
            <w:tcW w:w="2835" w:type="dxa"/>
            <w:vAlign w:val="center"/>
          </w:tcPr>
          <w:p>
            <w:pPr>
              <w:pStyle w:val="14"/>
            </w:pPr>
            <w:r>
              <w:t xml:space="preserve"> 发放补助人数完成比例</w:t>
            </w:r>
          </w:p>
        </w:tc>
        <w:tc>
          <w:tcPr>
            <w:tcW w:w="2551" w:type="dxa"/>
            <w:vAlign w:val="center"/>
          </w:tcPr>
          <w:p>
            <w:pPr>
              <w:pStyle w:val="14"/>
            </w:pPr>
            <w:r>
              <w:t>≥95 %</w:t>
            </w:r>
          </w:p>
        </w:tc>
        <w:tc>
          <w:tcPr>
            <w:tcW w:w="2268"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 xml:space="preserve"> 发放时间</w:t>
            </w:r>
          </w:p>
        </w:tc>
        <w:tc>
          <w:tcPr>
            <w:tcW w:w="2835" w:type="dxa"/>
            <w:vAlign w:val="center"/>
          </w:tcPr>
          <w:p>
            <w:pPr>
              <w:pStyle w:val="14"/>
            </w:pPr>
            <w:r>
              <w:t xml:space="preserve"> 按年初安排，按时发放</w:t>
            </w:r>
          </w:p>
        </w:tc>
        <w:tc>
          <w:tcPr>
            <w:tcW w:w="2551" w:type="dxa"/>
            <w:vAlign w:val="center"/>
          </w:tcPr>
          <w:p>
            <w:pPr>
              <w:pStyle w:val="14"/>
            </w:pPr>
            <w:r>
              <w:t>2022年12月31日</w:t>
            </w:r>
          </w:p>
        </w:tc>
        <w:tc>
          <w:tcPr>
            <w:tcW w:w="2268" w:type="dxa"/>
            <w:vAlign w:val="center"/>
          </w:tcPr>
          <w:p>
            <w:pPr>
              <w:pStyle w:val="14"/>
            </w:pPr>
            <w:r>
              <w:t xml:space="preserve"> 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 xml:space="preserve"> 经济成本</w:t>
            </w:r>
          </w:p>
        </w:tc>
        <w:tc>
          <w:tcPr>
            <w:tcW w:w="2835" w:type="dxa"/>
            <w:vAlign w:val="center"/>
          </w:tcPr>
          <w:p>
            <w:pPr>
              <w:pStyle w:val="14"/>
            </w:pPr>
            <w:r>
              <w:t xml:space="preserve"> 每名人员每年享受补贴金额</w:t>
            </w:r>
          </w:p>
        </w:tc>
        <w:tc>
          <w:tcPr>
            <w:tcW w:w="2551" w:type="dxa"/>
            <w:vAlign w:val="center"/>
          </w:tcPr>
          <w:p>
            <w:pPr>
              <w:pStyle w:val="14"/>
            </w:pPr>
            <w:r>
              <w:t>≤6000 元</w:t>
            </w:r>
          </w:p>
        </w:tc>
        <w:tc>
          <w:tcPr>
            <w:tcW w:w="2268" w:type="dxa"/>
            <w:vAlign w:val="center"/>
          </w:tcPr>
          <w:p>
            <w:pPr>
              <w:pStyle w:val="14"/>
            </w:pPr>
            <w:r>
              <w:t xml:space="preserve"> 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社会影响力</w:t>
            </w:r>
          </w:p>
        </w:tc>
        <w:tc>
          <w:tcPr>
            <w:tcW w:w="2835" w:type="dxa"/>
            <w:vAlign w:val="center"/>
          </w:tcPr>
          <w:p>
            <w:pPr>
              <w:pStyle w:val="14"/>
            </w:pPr>
            <w:r>
              <w:t xml:space="preserve"> 保障四术人员的生活，得到认可，维护社会稳定</w:t>
            </w:r>
          </w:p>
        </w:tc>
        <w:tc>
          <w:tcPr>
            <w:tcW w:w="2551" w:type="dxa"/>
            <w:vAlign w:val="center"/>
          </w:tcPr>
          <w:p>
            <w:pPr>
              <w:pStyle w:val="14"/>
            </w:pPr>
            <w:r>
              <w:t>≥95 %</w:t>
            </w:r>
          </w:p>
        </w:tc>
        <w:tc>
          <w:tcPr>
            <w:tcW w:w="2268" w:type="dxa"/>
            <w:vAlign w:val="center"/>
          </w:tcPr>
          <w:p>
            <w:pPr>
              <w:pStyle w:val="14"/>
            </w:pPr>
            <w:r>
              <w:t xml:space="preserve"> 工作标准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 xml:space="preserve"> 满意度</w:t>
            </w:r>
          </w:p>
        </w:tc>
        <w:tc>
          <w:tcPr>
            <w:tcW w:w="2835" w:type="dxa"/>
            <w:vAlign w:val="center"/>
          </w:tcPr>
          <w:p>
            <w:pPr>
              <w:pStyle w:val="14"/>
            </w:pPr>
            <w:r>
              <w:t xml:space="preserve"> 群众的满意程度</w:t>
            </w:r>
          </w:p>
        </w:tc>
        <w:tc>
          <w:tcPr>
            <w:tcW w:w="2551" w:type="dxa"/>
            <w:vAlign w:val="center"/>
          </w:tcPr>
          <w:p>
            <w:pPr>
              <w:pStyle w:val="14"/>
            </w:pPr>
            <w:r>
              <w:t>≥95 %</w:t>
            </w:r>
          </w:p>
        </w:tc>
        <w:tc>
          <w:tcPr>
            <w:tcW w:w="2268" w:type="dxa"/>
            <w:vAlign w:val="center"/>
          </w:tcPr>
          <w:p>
            <w:pPr>
              <w:pStyle w:val="14"/>
            </w:pPr>
            <w:r>
              <w:t xml:space="preserve"> 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4、综合执法工作经费绩效目标表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  用于乡镇办公、维稳、发展经济等各项社会事业支出，提高管理服务水平，保障乡镇正常运转</w:t>
            </w:r>
            <w:r>
              <w:tab/>
            </w:r>
            <w:r>
              <w:tab/>
            </w:r>
            <w:r>
              <w:tab/>
            </w:r>
            <w:r>
              <w:tab/>
            </w:r>
            <w:r>
              <w:tab/>
            </w:r>
            <w:r>
              <w:tab/>
            </w:r>
            <w:r>
              <w:tab/>
            </w:r>
          </w:p>
          <w:p>
            <w:pPr>
              <w:pStyle w:val="14"/>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 xml:space="preserve"> 采购次数</w:t>
            </w:r>
          </w:p>
        </w:tc>
        <w:tc>
          <w:tcPr>
            <w:tcW w:w="2835" w:type="dxa"/>
            <w:vAlign w:val="center"/>
          </w:tcPr>
          <w:p>
            <w:pPr>
              <w:pStyle w:val="14"/>
            </w:pPr>
            <w:r>
              <w:t xml:space="preserve"> 采购次数</w:t>
            </w:r>
          </w:p>
        </w:tc>
        <w:tc>
          <w:tcPr>
            <w:tcW w:w="2551" w:type="dxa"/>
            <w:vAlign w:val="center"/>
          </w:tcPr>
          <w:p>
            <w:pPr>
              <w:pStyle w:val="14"/>
            </w:pPr>
            <w:r>
              <w:t>≥10 次</w:t>
            </w:r>
          </w:p>
        </w:tc>
        <w:tc>
          <w:tcPr>
            <w:tcW w:w="2268" w:type="dxa"/>
            <w:vAlign w:val="center"/>
          </w:tcPr>
          <w:p>
            <w:pPr>
              <w:pStyle w:val="14"/>
            </w:pPr>
            <w:r>
              <w:t xml:space="preserve"> 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 xml:space="preserve"> 产品合格率</w:t>
            </w:r>
          </w:p>
        </w:tc>
        <w:tc>
          <w:tcPr>
            <w:tcW w:w="2835" w:type="dxa"/>
            <w:vAlign w:val="center"/>
          </w:tcPr>
          <w:p>
            <w:pPr>
              <w:pStyle w:val="14"/>
            </w:pPr>
            <w:r>
              <w:t xml:space="preserve"> 购买产品的合格率</w:t>
            </w:r>
          </w:p>
        </w:tc>
        <w:tc>
          <w:tcPr>
            <w:tcW w:w="2551" w:type="dxa"/>
            <w:vAlign w:val="center"/>
          </w:tcPr>
          <w:p>
            <w:pPr>
              <w:pStyle w:val="14"/>
            </w:pPr>
            <w:r>
              <w:t>≥95 %</w:t>
            </w:r>
          </w:p>
        </w:tc>
        <w:tc>
          <w:tcPr>
            <w:tcW w:w="2268" w:type="dxa"/>
            <w:vAlign w:val="center"/>
          </w:tcPr>
          <w:p>
            <w:pPr>
              <w:pStyle w:val="14"/>
            </w:pPr>
            <w:r>
              <w:t xml:space="preserve"> 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 xml:space="preserve"> 完成时间</w:t>
            </w:r>
          </w:p>
        </w:tc>
        <w:tc>
          <w:tcPr>
            <w:tcW w:w="2835" w:type="dxa"/>
            <w:vAlign w:val="center"/>
          </w:tcPr>
          <w:p>
            <w:pPr>
              <w:pStyle w:val="14"/>
            </w:pPr>
            <w:r>
              <w:t xml:space="preserve"> 根据年初安排，按时完成</w:t>
            </w:r>
          </w:p>
        </w:tc>
        <w:tc>
          <w:tcPr>
            <w:tcW w:w="2551" w:type="dxa"/>
            <w:vAlign w:val="center"/>
          </w:tcPr>
          <w:p>
            <w:pPr>
              <w:pStyle w:val="14"/>
            </w:pPr>
            <w:r>
              <w:t>2022年12月31日完成</w:t>
            </w:r>
          </w:p>
        </w:tc>
        <w:tc>
          <w:tcPr>
            <w:tcW w:w="2268" w:type="dxa"/>
            <w:vAlign w:val="center"/>
          </w:tcPr>
          <w:p>
            <w:pPr>
              <w:pStyle w:val="14"/>
            </w:pPr>
            <w:r>
              <w:t xml:space="preserve"> 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 xml:space="preserve"> 经济成本指标</w:t>
            </w:r>
          </w:p>
        </w:tc>
        <w:tc>
          <w:tcPr>
            <w:tcW w:w="2835" w:type="dxa"/>
            <w:vAlign w:val="center"/>
          </w:tcPr>
          <w:p>
            <w:pPr>
              <w:pStyle w:val="14"/>
            </w:pPr>
            <w:r>
              <w:t xml:space="preserve"> 每月购买物品的成本</w:t>
            </w:r>
          </w:p>
        </w:tc>
        <w:tc>
          <w:tcPr>
            <w:tcW w:w="2551" w:type="dxa"/>
            <w:vAlign w:val="center"/>
          </w:tcPr>
          <w:p>
            <w:pPr>
              <w:pStyle w:val="14"/>
            </w:pPr>
            <w:r>
              <w:t>≤3500 元</w:t>
            </w:r>
          </w:p>
        </w:tc>
        <w:tc>
          <w:tcPr>
            <w:tcW w:w="2268" w:type="dxa"/>
            <w:vAlign w:val="center"/>
          </w:tcPr>
          <w:p>
            <w:pPr>
              <w:pStyle w:val="14"/>
            </w:pPr>
            <w:r>
              <w:t>年初安排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 xml:space="preserve"> 社会影响力</w:t>
            </w:r>
          </w:p>
        </w:tc>
        <w:tc>
          <w:tcPr>
            <w:tcW w:w="2835" w:type="dxa"/>
            <w:vAlign w:val="center"/>
          </w:tcPr>
          <w:p>
            <w:pPr>
              <w:pStyle w:val="14"/>
            </w:pPr>
            <w:r>
              <w:t xml:space="preserve"> 积极开展工作，促进社会稳定，得到的认可率</w:t>
            </w:r>
          </w:p>
        </w:tc>
        <w:tc>
          <w:tcPr>
            <w:tcW w:w="2551" w:type="dxa"/>
            <w:vAlign w:val="center"/>
          </w:tcPr>
          <w:p>
            <w:pPr>
              <w:pStyle w:val="14"/>
            </w:pPr>
            <w:r>
              <w:t>≥95 %</w:t>
            </w:r>
          </w:p>
        </w:tc>
        <w:tc>
          <w:tcPr>
            <w:tcW w:w="2268" w:type="dxa"/>
            <w:vAlign w:val="center"/>
          </w:tcPr>
          <w:p>
            <w:pPr>
              <w:pStyle w:val="14"/>
            </w:pPr>
            <w:r>
              <w:t xml:space="preserve"> 工作标准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 xml:space="preserve"> 满意度</w:t>
            </w:r>
          </w:p>
        </w:tc>
        <w:tc>
          <w:tcPr>
            <w:tcW w:w="2835" w:type="dxa"/>
            <w:vAlign w:val="center"/>
          </w:tcPr>
          <w:p>
            <w:pPr>
              <w:pStyle w:val="14"/>
            </w:pPr>
            <w:r>
              <w:t xml:space="preserve"> 基层群众对工作的满意度</w:t>
            </w:r>
          </w:p>
        </w:tc>
        <w:tc>
          <w:tcPr>
            <w:tcW w:w="2551" w:type="dxa"/>
            <w:vAlign w:val="center"/>
          </w:tcPr>
          <w:p>
            <w:pPr>
              <w:pStyle w:val="14"/>
            </w:pPr>
            <w:r>
              <w:t>≥95 %</w:t>
            </w:r>
          </w:p>
        </w:tc>
        <w:tc>
          <w:tcPr>
            <w:tcW w:w="2268" w:type="dxa"/>
            <w:vAlign w:val="center"/>
          </w:tcPr>
          <w:p>
            <w:pPr>
              <w:pStyle w:val="14"/>
            </w:pPr>
            <w:r>
              <w:t xml:space="preserve"> 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5、2021年欠拨体制经费绩效目标表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1.用于乡镇办公、维稳、发展经济等各项社会事业支出，保障乡镇工作正常开展，维护社会稳定</w:t>
            </w:r>
            <w:r>
              <w:tab/>
            </w:r>
            <w:r>
              <w:tab/>
            </w:r>
            <w:r>
              <w:tab/>
            </w:r>
            <w:r>
              <w:tab/>
            </w:r>
            <w:r>
              <w:tab/>
            </w:r>
            <w:r>
              <w:tab/>
            </w:r>
            <w:r>
              <w:tab/>
            </w:r>
          </w:p>
          <w:p>
            <w:pPr>
              <w:pStyle w:val="14"/>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 xml:space="preserve"> 采购办公用品、维稳次数</w:t>
            </w:r>
          </w:p>
        </w:tc>
        <w:tc>
          <w:tcPr>
            <w:tcW w:w="2835" w:type="dxa"/>
            <w:vAlign w:val="center"/>
          </w:tcPr>
          <w:p>
            <w:pPr>
              <w:pStyle w:val="14"/>
            </w:pPr>
            <w:r>
              <w:t xml:space="preserve"> 采购办公用品、维稳次数</w:t>
            </w:r>
          </w:p>
        </w:tc>
        <w:tc>
          <w:tcPr>
            <w:tcW w:w="2551" w:type="dxa"/>
            <w:vAlign w:val="center"/>
          </w:tcPr>
          <w:p>
            <w:pPr>
              <w:pStyle w:val="14"/>
            </w:pPr>
            <w:r>
              <w:t>≥20 次</w:t>
            </w:r>
          </w:p>
        </w:tc>
        <w:tc>
          <w:tcPr>
            <w:tcW w:w="2268" w:type="dxa"/>
            <w:vAlign w:val="center"/>
          </w:tcPr>
          <w:p>
            <w:pPr>
              <w:pStyle w:val="14"/>
            </w:pPr>
            <w:r>
              <w:t xml:space="preserve"> 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 xml:space="preserve"> 工作完成质量</w:t>
            </w:r>
          </w:p>
        </w:tc>
        <w:tc>
          <w:tcPr>
            <w:tcW w:w="2835" w:type="dxa"/>
            <w:vAlign w:val="center"/>
          </w:tcPr>
          <w:p>
            <w:pPr>
              <w:pStyle w:val="14"/>
            </w:pPr>
            <w:r>
              <w:t xml:space="preserve"> 完成工作占全年工作比率</w:t>
            </w:r>
          </w:p>
        </w:tc>
        <w:tc>
          <w:tcPr>
            <w:tcW w:w="2551" w:type="dxa"/>
            <w:vAlign w:val="center"/>
          </w:tcPr>
          <w:p>
            <w:pPr>
              <w:pStyle w:val="14"/>
            </w:pPr>
            <w:r>
              <w:t>≥95 %</w:t>
            </w:r>
          </w:p>
        </w:tc>
        <w:tc>
          <w:tcPr>
            <w:tcW w:w="2268" w:type="dxa"/>
            <w:vAlign w:val="center"/>
          </w:tcPr>
          <w:p>
            <w:pPr>
              <w:pStyle w:val="14"/>
            </w:pPr>
            <w:r>
              <w:t xml:space="preserve"> 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 xml:space="preserve"> 完成时间</w:t>
            </w:r>
          </w:p>
        </w:tc>
        <w:tc>
          <w:tcPr>
            <w:tcW w:w="2835" w:type="dxa"/>
            <w:vAlign w:val="center"/>
          </w:tcPr>
          <w:p>
            <w:pPr>
              <w:pStyle w:val="14"/>
            </w:pPr>
            <w:r>
              <w:t xml:space="preserve"> 按时完成</w:t>
            </w:r>
          </w:p>
        </w:tc>
        <w:tc>
          <w:tcPr>
            <w:tcW w:w="2551" w:type="dxa"/>
            <w:vAlign w:val="center"/>
          </w:tcPr>
          <w:p>
            <w:pPr>
              <w:pStyle w:val="14"/>
            </w:pPr>
            <w:r>
              <w:t>2022年12月31日</w:t>
            </w:r>
          </w:p>
        </w:tc>
        <w:tc>
          <w:tcPr>
            <w:tcW w:w="2268" w:type="dxa"/>
            <w:vAlign w:val="center"/>
          </w:tcPr>
          <w:p>
            <w:pPr>
              <w:pStyle w:val="14"/>
            </w:pPr>
            <w:r>
              <w:t xml:space="preserve"> 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 xml:space="preserve"> 经济成本指标</w:t>
            </w:r>
          </w:p>
        </w:tc>
        <w:tc>
          <w:tcPr>
            <w:tcW w:w="2835" w:type="dxa"/>
            <w:vAlign w:val="center"/>
          </w:tcPr>
          <w:p>
            <w:pPr>
              <w:pStyle w:val="14"/>
            </w:pPr>
            <w:r>
              <w:t xml:space="preserve"> 月购买物品、服务的成本</w:t>
            </w:r>
          </w:p>
        </w:tc>
        <w:tc>
          <w:tcPr>
            <w:tcW w:w="2551" w:type="dxa"/>
            <w:vAlign w:val="center"/>
          </w:tcPr>
          <w:p>
            <w:pPr>
              <w:pStyle w:val="14"/>
            </w:pPr>
            <w:r>
              <w:t>≤20000 元</w:t>
            </w:r>
          </w:p>
        </w:tc>
        <w:tc>
          <w:tcPr>
            <w:tcW w:w="2268" w:type="dxa"/>
            <w:vAlign w:val="center"/>
          </w:tcPr>
          <w:p>
            <w:pPr>
              <w:pStyle w:val="14"/>
            </w:pPr>
            <w:r>
              <w:t xml:space="preserve"> 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 xml:space="preserve"> 社会影响力</w:t>
            </w:r>
          </w:p>
        </w:tc>
        <w:tc>
          <w:tcPr>
            <w:tcW w:w="2835" w:type="dxa"/>
            <w:vAlign w:val="center"/>
          </w:tcPr>
          <w:p>
            <w:pPr>
              <w:pStyle w:val="14"/>
            </w:pPr>
            <w:r>
              <w:t xml:space="preserve"> 得到的认可率</w:t>
            </w:r>
          </w:p>
        </w:tc>
        <w:tc>
          <w:tcPr>
            <w:tcW w:w="2551" w:type="dxa"/>
            <w:vAlign w:val="center"/>
          </w:tcPr>
          <w:p>
            <w:pPr>
              <w:pStyle w:val="14"/>
            </w:pPr>
            <w:r>
              <w:t>≥95 %</w:t>
            </w:r>
          </w:p>
        </w:tc>
        <w:tc>
          <w:tcPr>
            <w:tcW w:w="2268" w:type="dxa"/>
            <w:vAlign w:val="center"/>
          </w:tcPr>
          <w:p>
            <w:pPr>
              <w:pStyle w:val="14"/>
            </w:pPr>
            <w:r>
              <w:t xml:space="preserve"> 工作标准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 xml:space="preserve"> 满意度</w:t>
            </w:r>
          </w:p>
        </w:tc>
        <w:tc>
          <w:tcPr>
            <w:tcW w:w="2835" w:type="dxa"/>
            <w:vAlign w:val="center"/>
          </w:tcPr>
          <w:p>
            <w:pPr>
              <w:pStyle w:val="14"/>
            </w:pPr>
            <w:r>
              <w:t xml:space="preserve"> 基层群众对工作的满意度</w:t>
            </w:r>
          </w:p>
        </w:tc>
        <w:tc>
          <w:tcPr>
            <w:tcW w:w="2551" w:type="dxa"/>
            <w:vAlign w:val="center"/>
          </w:tcPr>
          <w:p>
            <w:pPr>
              <w:pStyle w:val="14"/>
            </w:pPr>
            <w:r>
              <w:t>≥95 %</w:t>
            </w:r>
          </w:p>
        </w:tc>
        <w:tc>
          <w:tcPr>
            <w:tcW w:w="2268" w:type="dxa"/>
            <w:vAlign w:val="center"/>
          </w:tcPr>
          <w:p>
            <w:pPr>
              <w:pStyle w:val="14"/>
            </w:pPr>
            <w:r>
              <w:t xml:space="preserve"> 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6、2021年乡镇财政体制经费绩效目标表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1.用于乡镇办公、维稳、发展经济等各项社会事业支出，保障乡镇工作正常运转</w:t>
            </w:r>
            <w:r>
              <w:tab/>
            </w:r>
            <w:r>
              <w:tab/>
            </w:r>
            <w:r>
              <w:tab/>
            </w:r>
            <w:r>
              <w:tab/>
            </w:r>
            <w:r>
              <w:tab/>
            </w:r>
            <w:r>
              <w:tab/>
            </w:r>
            <w:r>
              <w:tab/>
            </w:r>
          </w:p>
          <w:p>
            <w:pPr>
              <w:pStyle w:val="14"/>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 xml:space="preserve"> 采购次数</w:t>
            </w:r>
          </w:p>
        </w:tc>
        <w:tc>
          <w:tcPr>
            <w:tcW w:w="2835" w:type="dxa"/>
            <w:vAlign w:val="center"/>
          </w:tcPr>
          <w:p>
            <w:pPr>
              <w:pStyle w:val="14"/>
            </w:pPr>
            <w:r>
              <w:t xml:space="preserve"> 采购次数、维稳次数</w:t>
            </w:r>
          </w:p>
        </w:tc>
        <w:tc>
          <w:tcPr>
            <w:tcW w:w="2551" w:type="dxa"/>
            <w:vAlign w:val="center"/>
          </w:tcPr>
          <w:p>
            <w:pPr>
              <w:pStyle w:val="14"/>
            </w:pPr>
            <w:r>
              <w:t>≥20 次</w:t>
            </w:r>
          </w:p>
        </w:tc>
        <w:tc>
          <w:tcPr>
            <w:tcW w:w="2268" w:type="dxa"/>
            <w:vAlign w:val="center"/>
          </w:tcPr>
          <w:p>
            <w:pPr>
              <w:pStyle w:val="14"/>
            </w:pPr>
            <w:r>
              <w:t xml:space="preserve"> 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 xml:space="preserve"> 完成质量</w:t>
            </w:r>
          </w:p>
        </w:tc>
        <w:tc>
          <w:tcPr>
            <w:tcW w:w="2835" w:type="dxa"/>
            <w:vAlign w:val="center"/>
          </w:tcPr>
          <w:p>
            <w:pPr>
              <w:pStyle w:val="14"/>
            </w:pPr>
            <w:r>
              <w:t xml:space="preserve"> 完成工作占全年工作的比率</w:t>
            </w:r>
          </w:p>
        </w:tc>
        <w:tc>
          <w:tcPr>
            <w:tcW w:w="2551" w:type="dxa"/>
            <w:vAlign w:val="center"/>
          </w:tcPr>
          <w:p>
            <w:pPr>
              <w:pStyle w:val="14"/>
            </w:pPr>
            <w:r>
              <w:t>≥95 %</w:t>
            </w:r>
          </w:p>
        </w:tc>
        <w:tc>
          <w:tcPr>
            <w:tcW w:w="2268" w:type="dxa"/>
            <w:vAlign w:val="center"/>
          </w:tcPr>
          <w:p>
            <w:pPr>
              <w:pStyle w:val="14"/>
            </w:pPr>
            <w:r>
              <w:t xml:space="preserve"> 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 xml:space="preserve"> 完成时间</w:t>
            </w:r>
          </w:p>
        </w:tc>
        <w:tc>
          <w:tcPr>
            <w:tcW w:w="2835" w:type="dxa"/>
            <w:vAlign w:val="center"/>
          </w:tcPr>
          <w:p>
            <w:pPr>
              <w:pStyle w:val="14"/>
            </w:pPr>
            <w:r>
              <w:t xml:space="preserve"> 按时完成</w:t>
            </w:r>
          </w:p>
        </w:tc>
        <w:tc>
          <w:tcPr>
            <w:tcW w:w="2551" w:type="dxa"/>
            <w:vAlign w:val="center"/>
          </w:tcPr>
          <w:p>
            <w:pPr>
              <w:pStyle w:val="14"/>
            </w:pPr>
            <w:r>
              <w:t>2022年12月31日</w:t>
            </w:r>
          </w:p>
        </w:tc>
        <w:tc>
          <w:tcPr>
            <w:tcW w:w="2268" w:type="dxa"/>
            <w:vAlign w:val="center"/>
          </w:tcPr>
          <w:p>
            <w:pPr>
              <w:pStyle w:val="14"/>
            </w:pPr>
            <w:r>
              <w:t xml:space="preserve"> 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 xml:space="preserve"> 经济成本指标</w:t>
            </w:r>
          </w:p>
        </w:tc>
        <w:tc>
          <w:tcPr>
            <w:tcW w:w="2835" w:type="dxa"/>
            <w:vAlign w:val="center"/>
          </w:tcPr>
          <w:p>
            <w:pPr>
              <w:pStyle w:val="14"/>
            </w:pPr>
            <w:r>
              <w:t xml:space="preserve"> 每月购买物品、服务的成本</w:t>
            </w:r>
          </w:p>
        </w:tc>
        <w:tc>
          <w:tcPr>
            <w:tcW w:w="2551" w:type="dxa"/>
            <w:vAlign w:val="center"/>
          </w:tcPr>
          <w:p>
            <w:pPr>
              <w:pStyle w:val="14"/>
            </w:pPr>
            <w:r>
              <w:t>≤30000 元</w:t>
            </w:r>
          </w:p>
        </w:tc>
        <w:tc>
          <w:tcPr>
            <w:tcW w:w="2268" w:type="dxa"/>
            <w:vAlign w:val="center"/>
          </w:tcPr>
          <w:p>
            <w:pPr>
              <w:pStyle w:val="14"/>
            </w:pPr>
            <w:r>
              <w:t xml:space="preserve"> 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 xml:space="preserve"> 社会影响力</w:t>
            </w:r>
          </w:p>
        </w:tc>
        <w:tc>
          <w:tcPr>
            <w:tcW w:w="2835" w:type="dxa"/>
            <w:vAlign w:val="center"/>
          </w:tcPr>
          <w:p>
            <w:pPr>
              <w:pStyle w:val="14"/>
            </w:pPr>
            <w:r>
              <w:t xml:space="preserve"> 得到群众的认可率</w:t>
            </w:r>
          </w:p>
        </w:tc>
        <w:tc>
          <w:tcPr>
            <w:tcW w:w="2551" w:type="dxa"/>
            <w:vAlign w:val="center"/>
          </w:tcPr>
          <w:p>
            <w:pPr>
              <w:pStyle w:val="14"/>
            </w:pPr>
            <w:r>
              <w:t>≥95 %</w:t>
            </w:r>
          </w:p>
        </w:tc>
        <w:tc>
          <w:tcPr>
            <w:tcW w:w="2268" w:type="dxa"/>
            <w:vAlign w:val="center"/>
          </w:tcPr>
          <w:p>
            <w:pPr>
              <w:pStyle w:val="14"/>
            </w:pPr>
            <w:r>
              <w:t xml:space="preserve"> 工作标准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 xml:space="preserve"> 满意度</w:t>
            </w:r>
          </w:p>
        </w:tc>
        <w:tc>
          <w:tcPr>
            <w:tcW w:w="2835" w:type="dxa"/>
            <w:vAlign w:val="center"/>
          </w:tcPr>
          <w:p>
            <w:pPr>
              <w:pStyle w:val="14"/>
            </w:pPr>
            <w:r>
              <w:t xml:space="preserve"> 基层群众的满意度</w:t>
            </w:r>
          </w:p>
        </w:tc>
        <w:tc>
          <w:tcPr>
            <w:tcW w:w="2551" w:type="dxa"/>
            <w:vAlign w:val="center"/>
          </w:tcPr>
          <w:p>
            <w:pPr>
              <w:pStyle w:val="14"/>
            </w:pPr>
            <w:r>
              <w:t>≥95 %</w:t>
            </w:r>
          </w:p>
        </w:tc>
        <w:tc>
          <w:tcPr>
            <w:tcW w:w="2268" w:type="dxa"/>
            <w:vAlign w:val="center"/>
          </w:tcPr>
          <w:p>
            <w:pPr>
              <w:pStyle w:val="14"/>
            </w:pPr>
            <w:r>
              <w:t xml:space="preserve"> 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7、2022年乡镇财政体制经费绩效目标表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1.用于乡镇办公、维稳、发展经济等各项社会事业支出，保障乡镇工作正常运转，维护社会稳定。</w:t>
            </w:r>
            <w:r>
              <w:tab/>
            </w:r>
            <w:r>
              <w:tab/>
            </w:r>
            <w:r>
              <w:tab/>
            </w:r>
            <w:r>
              <w:tab/>
            </w:r>
            <w:r>
              <w:tab/>
            </w:r>
            <w:r>
              <w:tab/>
            </w:r>
            <w:r>
              <w:tab/>
            </w:r>
          </w:p>
          <w:p>
            <w:pPr>
              <w:pStyle w:val="14"/>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 xml:space="preserve"> 采购次数</w:t>
            </w:r>
          </w:p>
        </w:tc>
        <w:tc>
          <w:tcPr>
            <w:tcW w:w="2835" w:type="dxa"/>
            <w:vAlign w:val="center"/>
          </w:tcPr>
          <w:p>
            <w:pPr>
              <w:pStyle w:val="14"/>
            </w:pPr>
            <w:r>
              <w:t xml:space="preserve"> 采购次数</w:t>
            </w:r>
          </w:p>
        </w:tc>
        <w:tc>
          <w:tcPr>
            <w:tcW w:w="2551" w:type="dxa"/>
            <w:vAlign w:val="center"/>
          </w:tcPr>
          <w:p>
            <w:pPr>
              <w:pStyle w:val="14"/>
            </w:pPr>
            <w:r>
              <w:t>≥20 次</w:t>
            </w:r>
          </w:p>
        </w:tc>
        <w:tc>
          <w:tcPr>
            <w:tcW w:w="2268" w:type="dxa"/>
            <w:vAlign w:val="center"/>
          </w:tcPr>
          <w:p>
            <w:pPr>
              <w:pStyle w:val="14"/>
            </w:pPr>
            <w:r>
              <w:t xml:space="preserve"> 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 xml:space="preserve"> 维稳次数</w:t>
            </w:r>
          </w:p>
        </w:tc>
        <w:tc>
          <w:tcPr>
            <w:tcW w:w="2835" w:type="dxa"/>
            <w:vAlign w:val="center"/>
          </w:tcPr>
          <w:p>
            <w:pPr>
              <w:pStyle w:val="14"/>
            </w:pPr>
            <w:r>
              <w:t xml:space="preserve"> 维稳次数</w:t>
            </w:r>
          </w:p>
        </w:tc>
        <w:tc>
          <w:tcPr>
            <w:tcW w:w="2551" w:type="dxa"/>
            <w:vAlign w:val="center"/>
          </w:tcPr>
          <w:p>
            <w:pPr>
              <w:pStyle w:val="14"/>
            </w:pPr>
            <w:r>
              <w:t>≥15 次</w:t>
            </w:r>
          </w:p>
        </w:tc>
        <w:tc>
          <w:tcPr>
            <w:tcW w:w="2268" w:type="dxa"/>
            <w:vAlign w:val="center"/>
          </w:tcPr>
          <w:p>
            <w:pPr>
              <w:pStyle w:val="14"/>
            </w:pPr>
            <w:r>
              <w:t xml:space="preserve"> 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 xml:space="preserve"> 工作完成质量</w:t>
            </w:r>
          </w:p>
        </w:tc>
        <w:tc>
          <w:tcPr>
            <w:tcW w:w="2835" w:type="dxa"/>
            <w:vAlign w:val="center"/>
          </w:tcPr>
          <w:p>
            <w:pPr>
              <w:pStyle w:val="14"/>
            </w:pPr>
            <w:r>
              <w:t xml:space="preserve"> 完成工作占全年工作比率</w:t>
            </w:r>
          </w:p>
        </w:tc>
        <w:tc>
          <w:tcPr>
            <w:tcW w:w="2551" w:type="dxa"/>
            <w:vAlign w:val="center"/>
          </w:tcPr>
          <w:p>
            <w:pPr>
              <w:pStyle w:val="14"/>
            </w:pPr>
            <w:r>
              <w:t>≥95 %</w:t>
            </w:r>
          </w:p>
        </w:tc>
        <w:tc>
          <w:tcPr>
            <w:tcW w:w="2268" w:type="dxa"/>
            <w:vAlign w:val="center"/>
          </w:tcPr>
          <w:p>
            <w:pPr>
              <w:pStyle w:val="14"/>
            </w:pPr>
            <w:r>
              <w:t xml:space="preserve"> 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 xml:space="preserve"> 完成时间</w:t>
            </w:r>
          </w:p>
        </w:tc>
        <w:tc>
          <w:tcPr>
            <w:tcW w:w="2835" w:type="dxa"/>
            <w:vAlign w:val="center"/>
          </w:tcPr>
          <w:p>
            <w:pPr>
              <w:pStyle w:val="14"/>
            </w:pPr>
            <w:r>
              <w:t xml:space="preserve"> 按时完成</w:t>
            </w:r>
          </w:p>
        </w:tc>
        <w:tc>
          <w:tcPr>
            <w:tcW w:w="2551" w:type="dxa"/>
            <w:vAlign w:val="center"/>
          </w:tcPr>
          <w:p>
            <w:pPr>
              <w:pStyle w:val="14"/>
            </w:pPr>
            <w:r>
              <w:t>2022年12月31日</w:t>
            </w:r>
          </w:p>
        </w:tc>
        <w:tc>
          <w:tcPr>
            <w:tcW w:w="2268" w:type="dxa"/>
            <w:vAlign w:val="center"/>
          </w:tcPr>
          <w:p>
            <w:pPr>
              <w:pStyle w:val="14"/>
            </w:pPr>
            <w:r>
              <w:t xml:space="preserve"> 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 xml:space="preserve"> 经济成本指标</w:t>
            </w:r>
          </w:p>
        </w:tc>
        <w:tc>
          <w:tcPr>
            <w:tcW w:w="2835" w:type="dxa"/>
            <w:vAlign w:val="center"/>
          </w:tcPr>
          <w:p>
            <w:pPr>
              <w:pStyle w:val="14"/>
            </w:pPr>
            <w:r>
              <w:t xml:space="preserve"> 月购买物品、服务的成本</w:t>
            </w:r>
          </w:p>
        </w:tc>
        <w:tc>
          <w:tcPr>
            <w:tcW w:w="2551" w:type="dxa"/>
            <w:vAlign w:val="center"/>
          </w:tcPr>
          <w:p>
            <w:pPr>
              <w:pStyle w:val="14"/>
            </w:pPr>
            <w:r>
              <w:t>≤80000 元</w:t>
            </w:r>
          </w:p>
        </w:tc>
        <w:tc>
          <w:tcPr>
            <w:tcW w:w="2268" w:type="dxa"/>
            <w:vAlign w:val="center"/>
          </w:tcPr>
          <w:p>
            <w:pPr>
              <w:pStyle w:val="14"/>
            </w:pPr>
            <w:r>
              <w:t xml:space="preserve"> 年初安排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 xml:space="preserve"> 社会影响力</w:t>
            </w:r>
          </w:p>
        </w:tc>
        <w:tc>
          <w:tcPr>
            <w:tcW w:w="2835" w:type="dxa"/>
            <w:vAlign w:val="center"/>
          </w:tcPr>
          <w:p>
            <w:pPr>
              <w:pStyle w:val="14"/>
            </w:pPr>
            <w:r>
              <w:t xml:space="preserve"> 积极开展工作，促进社会稳定，得到的认可率</w:t>
            </w:r>
          </w:p>
        </w:tc>
        <w:tc>
          <w:tcPr>
            <w:tcW w:w="2551" w:type="dxa"/>
            <w:vAlign w:val="center"/>
          </w:tcPr>
          <w:p>
            <w:pPr>
              <w:pStyle w:val="14"/>
            </w:pPr>
            <w:r>
              <w:t>≥95 %</w:t>
            </w:r>
          </w:p>
        </w:tc>
        <w:tc>
          <w:tcPr>
            <w:tcW w:w="2268" w:type="dxa"/>
            <w:vAlign w:val="center"/>
          </w:tcPr>
          <w:p>
            <w:pPr>
              <w:pStyle w:val="14"/>
            </w:pPr>
            <w:r>
              <w:t xml:space="preserve"> 工作标准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 xml:space="preserve">  满意度</w:t>
            </w:r>
          </w:p>
        </w:tc>
        <w:tc>
          <w:tcPr>
            <w:tcW w:w="2835" w:type="dxa"/>
            <w:vAlign w:val="center"/>
          </w:tcPr>
          <w:p>
            <w:pPr>
              <w:pStyle w:val="14"/>
            </w:pPr>
            <w:r>
              <w:t xml:space="preserve"> 基层群众对工作的满意度</w:t>
            </w:r>
          </w:p>
        </w:tc>
        <w:tc>
          <w:tcPr>
            <w:tcW w:w="2551" w:type="dxa"/>
            <w:vAlign w:val="center"/>
          </w:tcPr>
          <w:p>
            <w:pPr>
              <w:pStyle w:val="14"/>
            </w:pPr>
            <w:r>
              <w:t>≥95 %</w:t>
            </w:r>
          </w:p>
        </w:tc>
        <w:tc>
          <w:tcPr>
            <w:tcW w:w="2268"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8、沙流河镇2020年农村综改项目资金绩效目标表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1.通过项目建设，促进本镇经济发展、提高本镇人居环境，维护社会和谐与稳定</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工作项目</w:t>
            </w:r>
          </w:p>
        </w:tc>
        <w:tc>
          <w:tcPr>
            <w:tcW w:w="2835" w:type="dxa"/>
            <w:vAlign w:val="center"/>
          </w:tcPr>
          <w:p>
            <w:pPr>
              <w:pStyle w:val="14"/>
            </w:pPr>
            <w:r>
              <w:t>工作项目的数量：建设大棚4个；镇域道路硬化、镇域内墙面粉刷、镇域内绿化</w:t>
            </w:r>
          </w:p>
        </w:tc>
        <w:tc>
          <w:tcPr>
            <w:tcW w:w="2551" w:type="dxa"/>
            <w:vAlign w:val="center"/>
          </w:tcPr>
          <w:p>
            <w:pPr>
              <w:pStyle w:val="14"/>
            </w:pPr>
            <w:r>
              <w:t>≥4项</w:t>
            </w:r>
          </w:p>
        </w:tc>
        <w:tc>
          <w:tcPr>
            <w:tcW w:w="2268" w:type="dxa"/>
            <w:vAlign w:val="center"/>
          </w:tcPr>
          <w:p>
            <w:pPr>
              <w:pStyle w:val="14"/>
            </w:pPr>
            <w:r>
              <w:t>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资金使用率</w:t>
            </w:r>
          </w:p>
        </w:tc>
        <w:tc>
          <w:tcPr>
            <w:tcW w:w="2835" w:type="dxa"/>
            <w:vAlign w:val="center"/>
          </w:tcPr>
          <w:p>
            <w:pPr>
              <w:pStyle w:val="14"/>
            </w:pPr>
            <w:r>
              <w:t>项目资金使用率</w:t>
            </w:r>
          </w:p>
        </w:tc>
        <w:tc>
          <w:tcPr>
            <w:tcW w:w="2551" w:type="dxa"/>
            <w:vAlign w:val="center"/>
          </w:tcPr>
          <w:p>
            <w:pPr>
              <w:pStyle w:val="14"/>
            </w:pPr>
            <w:r>
              <w:t>≥95%</w:t>
            </w:r>
          </w:p>
        </w:tc>
        <w:tc>
          <w:tcPr>
            <w:tcW w:w="2268" w:type="dxa"/>
            <w:vAlign w:val="center"/>
          </w:tcPr>
          <w:p>
            <w:pPr>
              <w:pStyle w:val="14"/>
            </w:pPr>
            <w:r>
              <w:t>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完成时限</w:t>
            </w:r>
          </w:p>
        </w:tc>
        <w:tc>
          <w:tcPr>
            <w:tcW w:w="2835" w:type="dxa"/>
            <w:vAlign w:val="center"/>
          </w:tcPr>
          <w:p>
            <w:pPr>
              <w:pStyle w:val="14"/>
            </w:pPr>
            <w:r>
              <w:t>项目完工时间</w:t>
            </w:r>
          </w:p>
        </w:tc>
        <w:tc>
          <w:tcPr>
            <w:tcW w:w="2551" w:type="dxa"/>
            <w:vAlign w:val="center"/>
          </w:tcPr>
          <w:p>
            <w:pPr>
              <w:pStyle w:val="14"/>
            </w:pPr>
            <w:r>
              <w:t>2022年12月</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平均成本</w:t>
            </w:r>
          </w:p>
        </w:tc>
        <w:tc>
          <w:tcPr>
            <w:tcW w:w="2835" w:type="dxa"/>
            <w:vAlign w:val="center"/>
          </w:tcPr>
          <w:p>
            <w:pPr>
              <w:pStyle w:val="14"/>
            </w:pPr>
            <w:r>
              <w:t>项目的平均成本</w:t>
            </w:r>
          </w:p>
        </w:tc>
        <w:tc>
          <w:tcPr>
            <w:tcW w:w="2551" w:type="dxa"/>
            <w:vAlign w:val="center"/>
          </w:tcPr>
          <w:p>
            <w:pPr>
              <w:pStyle w:val="14"/>
            </w:pPr>
            <w:r>
              <w:t>≤75万元/项</w:t>
            </w:r>
          </w:p>
        </w:tc>
        <w:tc>
          <w:tcPr>
            <w:tcW w:w="2268" w:type="dxa"/>
            <w:vAlign w:val="center"/>
          </w:tcPr>
          <w:p>
            <w:pPr>
              <w:pStyle w:val="14"/>
            </w:pPr>
            <w:r>
              <w:t>项目验收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社会影响力</w:t>
            </w:r>
          </w:p>
        </w:tc>
        <w:tc>
          <w:tcPr>
            <w:tcW w:w="2835" w:type="dxa"/>
            <w:vAlign w:val="center"/>
          </w:tcPr>
          <w:p>
            <w:pPr>
              <w:pStyle w:val="14"/>
            </w:pPr>
            <w:r>
              <w:t>通过项目开展，带动区域内经济发展，环境提升，维护社会和谐稳定</w:t>
            </w:r>
          </w:p>
        </w:tc>
        <w:tc>
          <w:tcPr>
            <w:tcW w:w="2551" w:type="dxa"/>
            <w:vAlign w:val="center"/>
          </w:tcPr>
          <w:p>
            <w:pPr>
              <w:pStyle w:val="14"/>
            </w:pPr>
            <w:r>
              <w:t>优</w:t>
            </w:r>
          </w:p>
        </w:tc>
        <w:tc>
          <w:tcPr>
            <w:tcW w:w="2268" w:type="dxa"/>
            <w:vAlign w:val="center"/>
          </w:tcPr>
          <w:p>
            <w:pPr>
              <w:pStyle w:val="14"/>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2835" w:type="dxa"/>
            <w:vAlign w:val="center"/>
          </w:tcPr>
          <w:p>
            <w:pPr>
              <w:pStyle w:val="14"/>
            </w:pPr>
            <w:r>
              <w:t>群众满意度</w:t>
            </w:r>
          </w:p>
        </w:tc>
        <w:tc>
          <w:tcPr>
            <w:tcW w:w="2551" w:type="dxa"/>
            <w:vAlign w:val="center"/>
          </w:tcPr>
          <w:p>
            <w:pPr>
              <w:pStyle w:val="14"/>
            </w:pPr>
            <w:r>
              <w:t>≥95%</w:t>
            </w:r>
          </w:p>
        </w:tc>
        <w:tc>
          <w:tcPr>
            <w:tcW w:w="2268" w:type="dxa"/>
            <w:vAlign w:val="center"/>
          </w:tcPr>
          <w:p>
            <w:pPr>
              <w:pStyle w:val="14"/>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9、征兵工作经费绩效目标表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1.用于开展征兵工作中的各项支出，切实保障征兵工作顺利开展</w:t>
            </w:r>
            <w:r>
              <w:tab/>
            </w:r>
            <w:r>
              <w:tab/>
            </w:r>
            <w:r>
              <w:tab/>
            </w:r>
            <w:r>
              <w:tab/>
            </w:r>
            <w:r>
              <w:tab/>
            </w:r>
            <w:r>
              <w:tab/>
            </w:r>
            <w:r>
              <w:tab/>
            </w:r>
          </w:p>
          <w:p>
            <w:pPr>
              <w:pStyle w:val="14"/>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 xml:space="preserve"> 宣传次数</w:t>
            </w:r>
          </w:p>
        </w:tc>
        <w:tc>
          <w:tcPr>
            <w:tcW w:w="2835" w:type="dxa"/>
            <w:vAlign w:val="center"/>
          </w:tcPr>
          <w:p>
            <w:pPr>
              <w:pStyle w:val="14"/>
            </w:pPr>
            <w:r>
              <w:t xml:space="preserve"> 宣传次数</w:t>
            </w:r>
          </w:p>
        </w:tc>
        <w:tc>
          <w:tcPr>
            <w:tcW w:w="2551" w:type="dxa"/>
            <w:vAlign w:val="center"/>
          </w:tcPr>
          <w:p>
            <w:pPr>
              <w:pStyle w:val="14"/>
            </w:pPr>
            <w:r>
              <w:t>≥6 次</w:t>
            </w:r>
          </w:p>
        </w:tc>
        <w:tc>
          <w:tcPr>
            <w:tcW w:w="2268" w:type="dxa"/>
            <w:vAlign w:val="center"/>
          </w:tcPr>
          <w:p>
            <w:pPr>
              <w:pStyle w:val="14"/>
            </w:pPr>
            <w:r>
              <w:t xml:space="preserve"> 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 xml:space="preserve"> 采购办公用品优良率</w:t>
            </w:r>
          </w:p>
        </w:tc>
        <w:tc>
          <w:tcPr>
            <w:tcW w:w="2835" w:type="dxa"/>
            <w:vAlign w:val="center"/>
          </w:tcPr>
          <w:p>
            <w:pPr>
              <w:pStyle w:val="14"/>
            </w:pPr>
            <w:r>
              <w:t xml:space="preserve"> 购买合格办公用品占采购总数的比例</w:t>
            </w:r>
          </w:p>
        </w:tc>
        <w:tc>
          <w:tcPr>
            <w:tcW w:w="2551" w:type="dxa"/>
            <w:vAlign w:val="center"/>
          </w:tcPr>
          <w:p>
            <w:pPr>
              <w:pStyle w:val="14"/>
            </w:pPr>
            <w:r>
              <w:t>≥95%</w:t>
            </w:r>
          </w:p>
        </w:tc>
        <w:tc>
          <w:tcPr>
            <w:tcW w:w="2268" w:type="dxa"/>
            <w:vAlign w:val="center"/>
          </w:tcPr>
          <w:p>
            <w:pPr>
              <w:pStyle w:val="14"/>
            </w:pPr>
            <w:r>
              <w:t xml:space="preserve"> 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 xml:space="preserve"> 完成时间</w:t>
            </w:r>
          </w:p>
        </w:tc>
        <w:tc>
          <w:tcPr>
            <w:tcW w:w="2835" w:type="dxa"/>
            <w:vAlign w:val="center"/>
          </w:tcPr>
          <w:p>
            <w:pPr>
              <w:pStyle w:val="14"/>
            </w:pPr>
            <w:r>
              <w:t xml:space="preserve"> 保障经费按时使用，按时完成</w:t>
            </w:r>
          </w:p>
        </w:tc>
        <w:tc>
          <w:tcPr>
            <w:tcW w:w="2551" w:type="dxa"/>
            <w:vAlign w:val="center"/>
          </w:tcPr>
          <w:p>
            <w:pPr>
              <w:pStyle w:val="14"/>
            </w:pPr>
            <w:r>
              <w:t>2022年12月31日</w:t>
            </w:r>
          </w:p>
        </w:tc>
        <w:tc>
          <w:tcPr>
            <w:tcW w:w="2268" w:type="dxa"/>
            <w:vAlign w:val="center"/>
          </w:tcPr>
          <w:p>
            <w:pPr>
              <w:pStyle w:val="14"/>
            </w:pPr>
            <w:r>
              <w:t xml:space="preserve"> 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 xml:space="preserve"> 购买电脑</w:t>
            </w:r>
          </w:p>
        </w:tc>
        <w:tc>
          <w:tcPr>
            <w:tcW w:w="2835" w:type="dxa"/>
            <w:vAlign w:val="center"/>
          </w:tcPr>
          <w:p>
            <w:pPr>
              <w:pStyle w:val="14"/>
            </w:pPr>
            <w:r>
              <w:t xml:space="preserve"> 根据文件要求，购买电脑金额</w:t>
            </w:r>
          </w:p>
        </w:tc>
        <w:tc>
          <w:tcPr>
            <w:tcW w:w="2551" w:type="dxa"/>
            <w:vAlign w:val="center"/>
          </w:tcPr>
          <w:p>
            <w:pPr>
              <w:pStyle w:val="14"/>
            </w:pPr>
            <w:r>
              <w:t>≤5000 元/台</w:t>
            </w:r>
          </w:p>
        </w:tc>
        <w:tc>
          <w:tcPr>
            <w:tcW w:w="2268" w:type="dxa"/>
            <w:vAlign w:val="center"/>
          </w:tcPr>
          <w:p>
            <w:pPr>
              <w:pStyle w:val="14"/>
            </w:pPr>
            <w:r>
              <w:t xml:space="preserve"> 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 xml:space="preserve"> 社会影响力</w:t>
            </w:r>
          </w:p>
        </w:tc>
        <w:tc>
          <w:tcPr>
            <w:tcW w:w="2835" w:type="dxa"/>
            <w:vAlign w:val="center"/>
          </w:tcPr>
          <w:p>
            <w:pPr>
              <w:pStyle w:val="14"/>
            </w:pPr>
            <w:r>
              <w:t xml:space="preserve"> 促进社会和谐稳定</w:t>
            </w:r>
          </w:p>
        </w:tc>
        <w:tc>
          <w:tcPr>
            <w:tcW w:w="2551" w:type="dxa"/>
            <w:vAlign w:val="center"/>
          </w:tcPr>
          <w:p>
            <w:pPr>
              <w:pStyle w:val="14"/>
            </w:pPr>
            <w:r>
              <w:t xml:space="preserve"> 优</w:t>
            </w:r>
          </w:p>
        </w:tc>
        <w:tc>
          <w:tcPr>
            <w:tcW w:w="2268" w:type="dxa"/>
            <w:vAlign w:val="center"/>
          </w:tcPr>
          <w:p>
            <w:pPr>
              <w:pStyle w:val="14"/>
            </w:pPr>
            <w:r>
              <w:t xml:space="preserve"> 工作标准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 xml:space="preserve"> 满意度</w:t>
            </w:r>
          </w:p>
        </w:tc>
        <w:tc>
          <w:tcPr>
            <w:tcW w:w="2835" w:type="dxa"/>
            <w:vAlign w:val="center"/>
          </w:tcPr>
          <w:p>
            <w:pPr>
              <w:pStyle w:val="14"/>
            </w:pPr>
            <w:r>
              <w:t xml:space="preserve"> 基层群众对工作的满意度</w:t>
            </w:r>
          </w:p>
        </w:tc>
        <w:tc>
          <w:tcPr>
            <w:tcW w:w="2551" w:type="dxa"/>
            <w:vAlign w:val="center"/>
          </w:tcPr>
          <w:p>
            <w:pPr>
              <w:pStyle w:val="14"/>
            </w:pPr>
            <w:r>
              <w:t>≥95%</w:t>
            </w:r>
          </w:p>
        </w:tc>
        <w:tc>
          <w:tcPr>
            <w:tcW w:w="2268" w:type="dxa"/>
            <w:vAlign w:val="center"/>
          </w:tcPr>
          <w:p>
            <w:pPr>
              <w:pStyle w:val="14"/>
            </w:pPr>
            <w:r>
              <w:t xml:space="preserve"> 调查问卷</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500" w:lineRule="exact"/>
        <w:ind w:firstLine="560"/>
        <w:jc w:val="left"/>
        <w:outlineLvl w:val="9"/>
      </w:pPr>
      <w:r>
        <w:rPr>
          <w:rFonts w:ascii="Times New Roman" w:hAnsi="Times New Roman" w:eastAsia="方正仿宋_GBK" w:cs="Times New Roman"/>
          <w:b w:val="0"/>
          <w:color w:val="000000"/>
          <w:sz w:val="28"/>
        </w:rPr>
        <w:t>2022年，丰润区沙流河镇人民政府本级安排政府采购预算0.00万元。具体内容见下表。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pPr>
            <w:r>
              <w:t>485001丰润区沙流河镇人民政府本级</w:t>
            </w:r>
          </w:p>
        </w:tc>
        <w:tc>
          <w:tcPr>
            <w:tcW w:w="8674" w:type="dxa"/>
            <w:gridSpan w:val="9"/>
            <w:tcBorders>
              <w:top w:val="single" w:color="FFFFFF" w:sz="6" w:space="0"/>
              <w:left w:val="single" w:color="FFFFFF" w:sz="6" w:space="0"/>
              <w:right w:val="single" w:color="FFFFFF" w:sz="6" w:space="0"/>
            </w:tcBorders>
            <w:vAlign w:val="center"/>
          </w:tcPr>
          <w:p>
            <w:pPr>
              <w:pStyle w:val="2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2"/>
            </w:pPr>
            <w:r>
              <w:t>政府采购项目来源</w:t>
            </w:r>
          </w:p>
        </w:tc>
        <w:tc>
          <w:tcPr>
            <w:tcW w:w="1134" w:type="dxa"/>
            <w:vMerge w:val="restart"/>
            <w:vAlign w:val="center"/>
          </w:tcPr>
          <w:p>
            <w:pPr>
              <w:pStyle w:val="12"/>
            </w:pPr>
            <w:r>
              <w:t>采购物品名称</w:t>
            </w:r>
          </w:p>
        </w:tc>
        <w:tc>
          <w:tcPr>
            <w:tcW w:w="1134" w:type="dxa"/>
            <w:vMerge w:val="restart"/>
            <w:vAlign w:val="center"/>
          </w:tcPr>
          <w:p>
            <w:pPr>
              <w:pStyle w:val="12"/>
            </w:pPr>
            <w:r>
              <w:t>政府采购目录序号</w:t>
            </w:r>
          </w:p>
        </w:tc>
        <w:tc>
          <w:tcPr>
            <w:tcW w:w="709" w:type="dxa"/>
            <w:vMerge w:val="restart"/>
            <w:vAlign w:val="center"/>
          </w:tcPr>
          <w:p>
            <w:pPr>
              <w:pStyle w:val="12"/>
            </w:pPr>
            <w:r>
              <w:t>计量  单位</w:t>
            </w:r>
          </w:p>
        </w:tc>
        <w:tc>
          <w:tcPr>
            <w:tcW w:w="850" w:type="dxa"/>
            <w:vMerge w:val="restart"/>
            <w:vAlign w:val="center"/>
          </w:tcPr>
          <w:p>
            <w:pPr>
              <w:pStyle w:val="12"/>
            </w:pPr>
            <w:r>
              <w:t>数量</w:t>
            </w:r>
          </w:p>
        </w:tc>
        <w:tc>
          <w:tcPr>
            <w:tcW w:w="850" w:type="dxa"/>
            <w:vMerge w:val="restart"/>
            <w:vAlign w:val="center"/>
          </w:tcPr>
          <w:p>
            <w:pPr>
              <w:pStyle w:val="12"/>
            </w:pPr>
            <w:r>
              <w:t>单价</w:t>
            </w:r>
          </w:p>
        </w:tc>
        <w:tc>
          <w:tcPr>
            <w:tcW w:w="7710" w:type="dxa"/>
            <w:gridSpan w:val="8"/>
            <w:vAlign w:val="center"/>
          </w:tcPr>
          <w:p>
            <w:pPr>
              <w:pStyle w:val="12"/>
            </w:pPr>
            <w:r>
              <w:t>政府采购金额（当年部门预算安排资金）</w:t>
            </w:r>
          </w:p>
        </w:tc>
        <w:tc>
          <w:tcPr>
            <w:tcW w:w="964" w:type="dxa"/>
            <w:vMerge w:val="restart"/>
            <w:vAlign w:val="center"/>
          </w:tcPr>
          <w:p>
            <w:pPr>
              <w:pStyle w:val="12"/>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2"/>
            </w:pPr>
            <w:r>
              <w:t>项目名称</w:t>
            </w:r>
          </w:p>
        </w:tc>
        <w:tc>
          <w:tcPr>
            <w:tcW w:w="964" w:type="dxa"/>
            <w:vAlign w:val="center"/>
          </w:tcPr>
          <w:p>
            <w:pPr>
              <w:pStyle w:val="12"/>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t>合计</w:t>
            </w:r>
          </w:p>
        </w:tc>
        <w:tc>
          <w:tcPr>
            <w:tcW w:w="964" w:type="dxa"/>
            <w:vAlign w:val="center"/>
          </w:tcPr>
          <w:p>
            <w:pPr>
              <w:pStyle w:val="12"/>
            </w:pPr>
            <w:r>
              <w:t>一般公共预算拨款</w:t>
            </w:r>
          </w:p>
        </w:tc>
        <w:tc>
          <w:tcPr>
            <w:tcW w:w="964" w:type="dxa"/>
            <w:vAlign w:val="center"/>
          </w:tcPr>
          <w:p>
            <w:pPr>
              <w:pStyle w:val="12"/>
            </w:pPr>
            <w:r>
              <w:t>基金预算拨款</w:t>
            </w:r>
          </w:p>
        </w:tc>
        <w:tc>
          <w:tcPr>
            <w:tcW w:w="964" w:type="dxa"/>
            <w:vAlign w:val="center"/>
          </w:tcPr>
          <w:p>
            <w:pPr>
              <w:pStyle w:val="12"/>
            </w:pPr>
            <w:r>
              <w:t>国有资本经营预算拨款</w:t>
            </w:r>
          </w:p>
        </w:tc>
        <w:tc>
          <w:tcPr>
            <w:tcW w:w="964" w:type="dxa"/>
            <w:vAlign w:val="center"/>
          </w:tcPr>
          <w:p>
            <w:pPr>
              <w:pStyle w:val="12"/>
            </w:pPr>
            <w:r>
              <w:t>财政专户核拨</w:t>
            </w:r>
          </w:p>
        </w:tc>
        <w:tc>
          <w:tcPr>
            <w:tcW w:w="964" w:type="dxa"/>
            <w:vAlign w:val="center"/>
          </w:tcPr>
          <w:p>
            <w:pPr>
              <w:pStyle w:val="12"/>
            </w:pPr>
            <w:r>
              <w:t>单位    资金</w:t>
            </w:r>
          </w:p>
        </w:tc>
        <w:tc>
          <w:tcPr>
            <w:tcW w:w="964" w:type="dxa"/>
            <w:vAlign w:val="center"/>
          </w:tcPr>
          <w:p>
            <w:pPr>
              <w:pStyle w:val="12"/>
            </w:pPr>
            <w:r>
              <w:t>财政拨    款结转</w:t>
            </w:r>
          </w:p>
        </w:tc>
        <w:tc>
          <w:tcPr>
            <w:tcW w:w="964" w:type="dxa"/>
            <w:vAlign w:val="center"/>
          </w:tcPr>
          <w:p>
            <w:pPr>
              <w:pStyle w:val="12"/>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p>
        </w:tc>
        <w:tc>
          <w:tcPr>
            <w:tcW w:w="964" w:type="dxa"/>
            <w:vAlign w:val="center"/>
          </w:tcPr>
          <w:p>
            <w:pPr>
              <w:pStyle w:val="13"/>
            </w:pPr>
          </w:p>
        </w:tc>
        <w:tc>
          <w:tcPr>
            <w:tcW w:w="1134" w:type="dxa"/>
            <w:vAlign w:val="center"/>
          </w:tcPr>
          <w:p>
            <w:pPr>
              <w:pStyle w:val="14"/>
            </w:pPr>
          </w:p>
        </w:tc>
        <w:tc>
          <w:tcPr>
            <w:tcW w:w="1134" w:type="dxa"/>
            <w:vAlign w:val="center"/>
          </w:tcPr>
          <w:p>
            <w:pPr>
              <w:pStyle w:val="14"/>
            </w:pPr>
          </w:p>
        </w:tc>
        <w:tc>
          <w:tcPr>
            <w:tcW w:w="709" w:type="dxa"/>
            <w:vAlign w:val="center"/>
          </w:tcPr>
          <w:p>
            <w:pPr>
              <w:pStyle w:val="15"/>
            </w:pPr>
          </w:p>
        </w:tc>
        <w:tc>
          <w:tcPr>
            <w:tcW w:w="850" w:type="dxa"/>
            <w:vAlign w:val="center"/>
          </w:tcPr>
          <w:p>
            <w:pPr>
              <w:pStyle w:val="13"/>
            </w:pPr>
          </w:p>
        </w:tc>
        <w:tc>
          <w:tcPr>
            <w:tcW w:w="850"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丰润区沙流河镇人民政府本级上年末固定资产金额为0.00万元（详见下表）。本年度拟购置固定资产总额为0.00万元，已按要求列入政府采购预算，详见政府采购预算表。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1"/>
            </w:pPr>
            <w:r>
              <w:t>485001丰润区沙流河镇人民政府本级</w:t>
            </w:r>
          </w:p>
        </w:tc>
        <w:tc>
          <w:tcPr>
            <w:tcW w:w="5669" w:type="dxa"/>
            <w:gridSpan w:val="2"/>
            <w:tcBorders>
              <w:top w:val="single" w:color="FFFFFF" w:sz="6" w:space="0"/>
              <w:left w:val="single" w:color="FFFFFF" w:sz="6" w:space="0"/>
              <w:right w:val="single" w:color="FFFFFF" w:sz="6" w:space="0"/>
            </w:tcBorders>
            <w:vAlign w:val="center"/>
          </w:tcPr>
          <w:p>
            <w:pPr>
              <w:pStyle w:val="9"/>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2"/>
            </w:pPr>
            <w:r>
              <w:t>项   目</w:t>
            </w:r>
          </w:p>
        </w:tc>
        <w:tc>
          <w:tcPr>
            <w:tcW w:w="2835" w:type="dxa"/>
            <w:vAlign w:val="center"/>
          </w:tcPr>
          <w:p>
            <w:pPr>
              <w:pStyle w:val="12"/>
            </w:pPr>
            <w:r>
              <w:t>数量</w:t>
            </w:r>
          </w:p>
        </w:tc>
        <w:tc>
          <w:tcPr>
            <w:tcW w:w="2835" w:type="dxa"/>
            <w:vAlign w:val="center"/>
          </w:tcPr>
          <w:p>
            <w:pPr>
              <w:pStyle w:val="12"/>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p>
        </w:tc>
        <w:tc>
          <w:tcPr>
            <w:tcW w:w="2835" w:type="dxa"/>
            <w:vAlign w:val="center"/>
          </w:tcPr>
          <w:p>
            <w:pPr>
              <w:pStyle w:val="15"/>
            </w:pPr>
          </w:p>
        </w:tc>
        <w:tc>
          <w:tcPr>
            <w:tcW w:w="2835" w:type="dxa"/>
            <w:vAlign w:val="center"/>
          </w:tcPr>
          <w:p>
            <w:pPr>
              <w:pStyle w:val="13"/>
            </w:pP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指省级财政当年拨付的资金。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省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仿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YmVhNjY2ZGQwMGQ5YmMwZjA2NDRiNDQyMDk5MGQ5Y2YifQ=="/>
  </w:docVars>
  <w:rsids>
    <w:rsidRoot w:val="00000000"/>
    <w:rsid w:val="2D35594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rPr>
      <w:rFonts w:ascii="Times New Roman" w:hAnsi="Times New Roman" w:eastAsia="Times New Roman"/>
      <w:sz w:val="24"/>
      <w:szCs w:val="24"/>
      <w:lang w:val="en-US" w:eastAsia="uk-UA"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c 3"/>
    <w:basedOn w:val="1"/>
    <w:qFormat/>
    <w:uiPriority w:val="0"/>
    <w:pPr>
      <w:ind w:left="480"/>
    </w:pPr>
  </w:style>
  <w:style w:type="paragraph" w:styleId="3">
    <w:name w:val="toc 1"/>
    <w:basedOn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4"/>
    <w:basedOn w:val="1"/>
    <w:qFormat/>
    <w:uiPriority w:val="0"/>
    <w:pPr>
      <w:ind w:left="720"/>
    </w:pPr>
  </w:style>
  <w:style w:type="paragraph" w:styleId="5">
    <w:name w:val="toc 2"/>
    <w:basedOn w:val="1"/>
    <w:qFormat/>
    <w:uiPriority w:val="0"/>
    <w:pPr>
      <w:ind w:left="240"/>
    </w:pPr>
  </w:style>
  <w:style w:type="table" w:styleId="7">
    <w:name w:val="Table Grid"/>
    <w:basedOn w:val="6"/>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9">
    <w:name w:val="单元格样式22"/>
    <w:basedOn w:val="1"/>
    <w:autoRedefine/>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0">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1">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2">
    <w:name w:val="单元格样式1"/>
    <w:basedOn w:val="1"/>
    <w:autoRedefine/>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4">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5">
    <w:name w:val="单元格样式3"/>
    <w:basedOn w:val="1"/>
    <w:autoRedefine/>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6">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7">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8">
    <w:name w:val="单元格样式5"/>
    <w:basedOn w:val="1"/>
    <w:autoRedefine/>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9">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机关运行经费安排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职责分类绩效目标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7">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2" Type="http://schemas.openxmlformats.org/officeDocument/2006/relationships/fontTable" Target="fontTable.xml"/><Relationship Id="rId51" Type="http://schemas.openxmlformats.org/officeDocument/2006/relationships/customXml" Target="../customXml/item46.xml"/><Relationship Id="rId50" Type="http://schemas.openxmlformats.org/officeDocument/2006/relationships/customXml" Target="../customXml/item45.xml"/><Relationship Id="rId5" Type="http://schemas.openxmlformats.org/officeDocument/2006/relationships/theme" Target="theme/theme1.xml"/><Relationship Id="rId49" Type="http://schemas.openxmlformats.org/officeDocument/2006/relationships/customXml" Target="../customXml/item44.xml"/><Relationship Id="rId48" Type="http://schemas.openxmlformats.org/officeDocument/2006/relationships/customXml" Target="../customXml/item43.xml"/><Relationship Id="rId47" Type="http://schemas.openxmlformats.org/officeDocument/2006/relationships/customXml" Target="../customXml/item42.xml"/><Relationship Id="rId46" Type="http://schemas.openxmlformats.org/officeDocument/2006/relationships/customXml" Target="../customXml/item41.xml"/><Relationship Id="rId45" Type="http://schemas.openxmlformats.org/officeDocument/2006/relationships/customXml" Target="../customXml/item40.xml"/><Relationship Id="rId44" Type="http://schemas.openxmlformats.org/officeDocument/2006/relationships/customXml" Target="../customXml/item39.xml"/><Relationship Id="rId43" Type="http://schemas.openxmlformats.org/officeDocument/2006/relationships/customXml" Target="../customXml/item38.xml"/><Relationship Id="rId42" Type="http://schemas.openxmlformats.org/officeDocument/2006/relationships/customXml" Target="../customXml/item37.xml"/><Relationship Id="rId41" Type="http://schemas.openxmlformats.org/officeDocument/2006/relationships/customXml" Target="../customXml/item36.xml"/><Relationship Id="rId40" Type="http://schemas.openxmlformats.org/officeDocument/2006/relationships/customXml" Target="../customXml/item35.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2022-02-22T14:53:06Z</dcterms:created>
  <dcterms:modified xsi:type="dcterms:W3CDTF">2022-02-22T06:53:06Z</dcterms:modified>
</cp:core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2022-02-22T14:53:18Z</dcterms:created>
  <dcterms:modified xsi:type="dcterms:W3CDTF">2022-02-22T06:53:18Z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2022-02-22T14:53:18Z</dcterms:created>
  <dcterms:modified xsi:type="dcterms:W3CDTF">2022-02-22T06:53:18Z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2022-02-22T14:53:18Z</dcterms:created>
  <dcterms:modified xsi:type="dcterms:W3CDTF">2022-02-22T06:53:18Z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2022-02-22T14:53:18Z</dcterms:created>
  <dcterms:modified xsi:type="dcterms:W3CDTF">2022-02-22T06:53:18Z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2022-02-22T14:53:18Z</dcterms:created>
  <dcterms:modified xsi:type="dcterms:W3CDTF">2022-02-22T06:53:18Z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2022-02-22T14:53:17Z</dcterms:created>
  <dcterms:modified xsi:type="dcterms:W3CDTF">2022-02-22T06:53:17Z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2022-02-22T14:53:06Z</dcterms:created>
  <dcterms:modified xsi:type="dcterms:W3CDTF">2022-02-22T06:53:06Z</dcterms:modified>
</cp:core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2022-02-22T14:53:17Z</dcterms:created>
  <dcterms:modified xsi:type="dcterms:W3CDTF">2022-02-22T06:53:17Z</dcterms:modified>
</cp:core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2022-02-22T14:53:17Z</dcterms:created>
  <dcterms:modified xsi:type="dcterms:W3CDTF">2022-02-22T06:53:17Z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2022-02-22T14:53:14Z</dcterms:created>
  <dcterms:modified xsi:type="dcterms:W3CDTF">2022-02-22T06:53:14Z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2022-02-22T14:53:06Z</dcterms:created>
  <dcterms:modified xsi:type="dcterms:W3CDTF">2022-02-22T06:53:06Z</dcterms:modified>
</cp:core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2022-02-22T14:53:09Z</dcterms:created>
  <dcterms:modified xsi:type="dcterms:W3CDTF">2022-02-22T06:53:09Z</dcterms:modified>
</cp:core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2022-02-22T14:53:08Z</dcterms:created>
  <dcterms:modified xsi:type="dcterms:W3CDTF">2022-02-22T06:53:08Z</dcterms:modified>
</cp:core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2022-02-22T14:53:08Z</dcterms:created>
  <dcterms:modified xsi:type="dcterms:W3CDTF">2022-02-22T06:53:08Z</dcterms:modified>
</cp:core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2022-02-22T14:53:07Z</dcterms:created>
  <dcterms:modified xsi:type="dcterms:W3CDTF">2022-02-22T06:53:07Z</dcterms:modified>
</cp:core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2022-02-22T14:53:07Z</dcterms:created>
  <dcterms:modified xsi:type="dcterms:W3CDTF">2022-02-22T06:53:07Z</dcterms:modified>
</cp:core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2022-02-22T14:53:07Z</dcterms:created>
  <dcterms:modified xsi:type="dcterms:W3CDTF">2022-02-22T06:53:07Z</dcterms:modified>
</cp:coreProperties>
</file>

<file path=customXml/item43.xml><?xml version="1.0" encoding="utf-8"?>
<Properties xmlns:vt="http://schemas.openxmlformats.org/officeDocument/2006/docPropsVTypes" xmlns="http://schemas.openxmlformats.org/officeDocument/2006/extended-properties">
  <Application>Spire.Doc</Application>
  <AppVersion>12.0000</AppVersion>
</Properties>
</file>

<file path=customXml/item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2022-02-22T14:53:07Z</dcterms:created>
  <dcterms:modified xsi:type="dcterms:W3CDTF">2022-02-22T06:53:07Z</dcterms:modified>
</cp:coreProperties>
</file>

<file path=customXml/item45.xml><?xml version="1.0" encoding="utf-8"?>
<Properties xmlns:vt="http://schemas.openxmlformats.org/officeDocument/2006/docPropsVTypes" xmlns="http://schemas.openxmlformats.org/officeDocument/2006/extended-properties">
  <Application>Spire.Doc</Application>
  <AppVersion>12.0000</AppVersion>
</Properties>
</file>

<file path=customXml/item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2022-02-22T14:53:02Z</dcterms:created>
  <dcterms:modified xsi:type="dcterms:W3CDTF">2022-02-22T06:53:02Z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2022-02-22T14:53:06Z</dcterms:created>
  <dcterms:modified xsi:type="dcterms:W3CDTF">2022-02-22T06:53:06Z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2022-02-22T14:53:20Z</dcterms:created>
  <dcterms:modified xsi:type="dcterms:W3CDTF">2022-02-22T06:53:20Z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2022-02-22T14:53:19Z</dcterms:created>
  <dcterms:modified xsi:type="dcterms:W3CDTF">2022-02-22T06:53:19Z</dcterms:modified>
</cp:coreProperties>
</file>

<file path=customXml/itemProps1.xml><?xml version="1.0" encoding="utf-8"?>
<ds:datastoreItem xmlns:ds="http://schemas.openxmlformats.org/officeDocument/2006/customXml" ds:itemID="{188bca7f-36e2-411a-be1f-0db2049ca035}">
  <ds:schemaRefs/>
</ds:datastoreItem>
</file>

<file path=customXml/itemProps10.xml><?xml version="1.0" encoding="utf-8"?>
<ds:datastoreItem xmlns:ds="http://schemas.openxmlformats.org/officeDocument/2006/customXml" ds:itemID="{cb375d56-0545-4c66-a00c-2287765fc089}">
  <ds:schemaRefs/>
</ds:datastoreItem>
</file>

<file path=customXml/itemProps11.xml><?xml version="1.0" encoding="utf-8"?>
<ds:datastoreItem xmlns:ds="http://schemas.openxmlformats.org/officeDocument/2006/customXml" ds:itemID="{1e72b131-206f-4324-b757-537f86f76783}">
  <ds:schemaRefs/>
</ds:datastoreItem>
</file>

<file path=customXml/itemProps12.xml><?xml version="1.0" encoding="utf-8"?>
<ds:datastoreItem xmlns:ds="http://schemas.openxmlformats.org/officeDocument/2006/customXml" ds:itemID="{0ff454d0-9620-4c25-a04e-351b4934a79a}">
  <ds:schemaRefs/>
</ds:datastoreItem>
</file>

<file path=customXml/itemProps13.xml><?xml version="1.0" encoding="utf-8"?>
<ds:datastoreItem xmlns:ds="http://schemas.openxmlformats.org/officeDocument/2006/customXml" ds:itemID="{85fbbb91-371b-4203-af8c-30df7725b3c0}">
  <ds:schemaRefs/>
</ds:datastoreItem>
</file>

<file path=customXml/itemProps14.xml><?xml version="1.0" encoding="utf-8"?>
<ds:datastoreItem xmlns:ds="http://schemas.openxmlformats.org/officeDocument/2006/customXml" ds:itemID="{a71f7f96-867e-4de1-aec2-f1b461261784}">
  <ds:schemaRefs/>
</ds:datastoreItem>
</file>

<file path=customXml/itemProps15.xml><?xml version="1.0" encoding="utf-8"?>
<ds:datastoreItem xmlns:ds="http://schemas.openxmlformats.org/officeDocument/2006/customXml" ds:itemID="{5da377df-7ee5-4a3b-a95f-06c55d4a8525}">
  <ds:schemaRefs/>
</ds:datastoreItem>
</file>

<file path=customXml/itemProps16.xml><?xml version="1.0" encoding="utf-8"?>
<ds:datastoreItem xmlns:ds="http://schemas.openxmlformats.org/officeDocument/2006/customXml" ds:itemID="{12dade5d-6220-4425-8393-b3933f3a17b5}">
  <ds:schemaRefs/>
</ds:datastoreItem>
</file>

<file path=customXml/itemProps17.xml><?xml version="1.0" encoding="utf-8"?>
<ds:datastoreItem xmlns:ds="http://schemas.openxmlformats.org/officeDocument/2006/customXml" ds:itemID="{05461f29-18ac-4a41-8a53-11e1cbda01b3}">
  <ds:schemaRefs/>
</ds:datastoreItem>
</file>

<file path=customXml/itemProps18.xml><?xml version="1.0" encoding="utf-8"?>
<ds:datastoreItem xmlns:ds="http://schemas.openxmlformats.org/officeDocument/2006/customXml" ds:itemID="{dd9cbceb-71b2-4bed-8cc3-f3b054e1a56b}">
  <ds:schemaRefs/>
</ds:datastoreItem>
</file>

<file path=customXml/itemProps19.xml><?xml version="1.0" encoding="utf-8"?>
<ds:datastoreItem xmlns:ds="http://schemas.openxmlformats.org/officeDocument/2006/customXml" ds:itemID="{d2cfd536-b799-43e9-85fc-7b824e9f0a3f}">
  <ds:schemaRefs/>
</ds:datastoreItem>
</file>

<file path=customXml/itemProps2.xml><?xml version="1.0" encoding="utf-8"?>
<ds:datastoreItem xmlns:ds="http://schemas.openxmlformats.org/officeDocument/2006/customXml" ds:itemID="{d2112568-aa63-434e-a1e7-ca1cd10cee1f}">
  <ds:schemaRefs/>
</ds:datastoreItem>
</file>

<file path=customXml/itemProps20.xml><?xml version="1.0" encoding="utf-8"?>
<ds:datastoreItem xmlns:ds="http://schemas.openxmlformats.org/officeDocument/2006/customXml" ds:itemID="{256fb074-a88e-4fa9-9fb5-b5951e19d8b2}">
  <ds:schemaRefs/>
</ds:datastoreItem>
</file>

<file path=customXml/itemProps21.xml><?xml version="1.0" encoding="utf-8"?>
<ds:datastoreItem xmlns:ds="http://schemas.openxmlformats.org/officeDocument/2006/customXml" ds:itemID="{40bf36ac-aefa-406a-a327-ab75cade8a77}">
  <ds:schemaRefs/>
</ds:datastoreItem>
</file>

<file path=customXml/itemProps22.xml><?xml version="1.0" encoding="utf-8"?>
<ds:datastoreItem xmlns:ds="http://schemas.openxmlformats.org/officeDocument/2006/customXml" ds:itemID="{4bb0caf5-05f2-418c-9cf8-47ed9caa38c4}">
  <ds:schemaRefs/>
</ds:datastoreItem>
</file>

<file path=customXml/itemProps23.xml><?xml version="1.0" encoding="utf-8"?>
<ds:datastoreItem xmlns:ds="http://schemas.openxmlformats.org/officeDocument/2006/customXml" ds:itemID="{9d228392-6135-45af-9410-2033046c7046}">
  <ds:schemaRefs/>
</ds:datastoreItem>
</file>

<file path=customXml/itemProps24.xml><?xml version="1.0" encoding="utf-8"?>
<ds:datastoreItem xmlns:ds="http://schemas.openxmlformats.org/officeDocument/2006/customXml" ds:itemID="{427ded8d-be77-4460-ade3-2354744291fb}">
  <ds:schemaRefs/>
</ds:datastoreItem>
</file>

<file path=customXml/itemProps25.xml><?xml version="1.0" encoding="utf-8"?>
<ds:datastoreItem xmlns:ds="http://schemas.openxmlformats.org/officeDocument/2006/customXml" ds:itemID="{ab9c03fd-d27b-451b-9d6a-5cdf47a58aae}">
  <ds:schemaRefs/>
</ds:datastoreItem>
</file>

<file path=customXml/itemProps26.xml><?xml version="1.0" encoding="utf-8"?>
<ds:datastoreItem xmlns:ds="http://schemas.openxmlformats.org/officeDocument/2006/customXml" ds:itemID="{da8c1ed9-6d47-4242-a137-9a2346dae160}">
  <ds:schemaRefs/>
</ds:datastoreItem>
</file>

<file path=customXml/itemProps27.xml><?xml version="1.0" encoding="utf-8"?>
<ds:datastoreItem xmlns:ds="http://schemas.openxmlformats.org/officeDocument/2006/customXml" ds:itemID="{d120003c-f733-4979-aacd-19f113589361}">
  <ds:schemaRefs/>
</ds:datastoreItem>
</file>

<file path=customXml/itemProps28.xml><?xml version="1.0" encoding="utf-8"?>
<ds:datastoreItem xmlns:ds="http://schemas.openxmlformats.org/officeDocument/2006/customXml" ds:itemID="{f53475c2-27aa-414f-8149-afab33098e1f}">
  <ds:schemaRefs/>
</ds:datastoreItem>
</file>

<file path=customXml/itemProps29.xml><?xml version="1.0" encoding="utf-8"?>
<ds:datastoreItem xmlns:ds="http://schemas.openxmlformats.org/officeDocument/2006/customXml" ds:itemID="{a5797f83-6ef5-4687-9578-4b9d5f8d737b}">
  <ds:schemaRefs/>
</ds:datastoreItem>
</file>

<file path=customXml/itemProps3.xml><?xml version="1.0" encoding="utf-8"?>
<ds:datastoreItem xmlns:ds="http://schemas.openxmlformats.org/officeDocument/2006/customXml" ds:itemID="{85575e3a-1ca6-412b-b2d9-11ba37bc9dcd}">
  <ds:schemaRefs/>
</ds:datastoreItem>
</file>

<file path=customXml/itemProps30.xml><?xml version="1.0" encoding="utf-8"?>
<ds:datastoreItem xmlns:ds="http://schemas.openxmlformats.org/officeDocument/2006/customXml" ds:itemID="{dca1988c-4383-49c6-b16b-582f8ff5e581}">
  <ds:schemaRefs/>
</ds:datastoreItem>
</file>

<file path=customXml/itemProps31.xml><?xml version="1.0" encoding="utf-8"?>
<ds:datastoreItem xmlns:ds="http://schemas.openxmlformats.org/officeDocument/2006/customXml" ds:itemID="{30a1a455-3e67-4c80-9609-d65368191424}">
  <ds:schemaRefs/>
</ds:datastoreItem>
</file>

<file path=customXml/itemProps32.xml><?xml version="1.0" encoding="utf-8"?>
<ds:datastoreItem xmlns:ds="http://schemas.openxmlformats.org/officeDocument/2006/customXml" ds:itemID="{ad9c832f-f995-4338-ab92-3fb2390636e4}">
  <ds:schemaRefs/>
</ds:datastoreItem>
</file>

<file path=customXml/itemProps33.xml><?xml version="1.0" encoding="utf-8"?>
<ds:datastoreItem xmlns:ds="http://schemas.openxmlformats.org/officeDocument/2006/customXml" ds:itemID="{16c87df9-5527-4364-a075-b36facfdd397}">
  <ds:schemaRefs/>
</ds:datastoreItem>
</file>

<file path=customXml/itemProps34.xml><?xml version="1.0" encoding="utf-8"?>
<ds:datastoreItem xmlns:ds="http://schemas.openxmlformats.org/officeDocument/2006/customXml" ds:itemID="{bed8b97f-32a3-48f1-be22-62efdef8bdae}">
  <ds:schemaRefs/>
</ds:datastoreItem>
</file>

<file path=customXml/itemProps35.xml><?xml version="1.0" encoding="utf-8"?>
<ds:datastoreItem xmlns:ds="http://schemas.openxmlformats.org/officeDocument/2006/customXml" ds:itemID="{3b576257-1a11-443e-b28a-6a0a07241100}">
  <ds:schemaRefs/>
</ds:datastoreItem>
</file>

<file path=customXml/itemProps36.xml><?xml version="1.0" encoding="utf-8"?>
<ds:datastoreItem xmlns:ds="http://schemas.openxmlformats.org/officeDocument/2006/customXml" ds:itemID="{8ee9e66a-b334-45bb-995b-16eddfcebf79}">
  <ds:schemaRefs/>
</ds:datastoreItem>
</file>

<file path=customXml/itemProps37.xml><?xml version="1.0" encoding="utf-8"?>
<ds:datastoreItem xmlns:ds="http://schemas.openxmlformats.org/officeDocument/2006/customXml" ds:itemID="{64d58107-d464-40bb-b00b-44628cd65a55}">
  <ds:schemaRefs/>
</ds:datastoreItem>
</file>

<file path=customXml/itemProps38.xml><?xml version="1.0" encoding="utf-8"?>
<ds:datastoreItem xmlns:ds="http://schemas.openxmlformats.org/officeDocument/2006/customXml" ds:itemID="{f0643f6b-bf34-40f8-a86b-c4ed7b503ea1}">
  <ds:schemaRefs/>
</ds:datastoreItem>
</file>

<file path=customXml/itemProps39.xml><?xml version="1.0" encoding="utf-8"?>
<ds:datastoreItem xmlns:ds="http://schemas.openxmlformats.org/officeDocument/2006/customXml" ds:itemID="{4d257557-0d48-4960-94eb-cbfc9473e96b}">
  <ds:schemaRefs/>
</ds:datastoreItem>
</file>

<file path=customXml/itemProps4.xml><?xml version="1.0" encoding="utf-8"?>
<ds:datastoreItem xmlns:ds="http://schemas.openxmlformats.org/officeDocument/2006/customXml" ds:itemID="{cbd34d79-a601-4f84-9a4d-4a242889fafc}">
  <ds:schemaRefs/>
</ds:datastoreItem>
</file>

<file path=customXml/itemProps40.xml><?xml version="1.0" encoding="utf-8"?>
<ds:datastoreItem xmlns:ds="http://schemas.openxmlformats.org/officeDocument/2006/customXml" ds:itemID="{fc0f82ef-d466-4d39-b4d4-f082cdb14d34}">
  <ds:schemaRefs/>
</ds:datastoreItem>
</file>

<file path=customXml/itemProps41.xml><?xml version="1.0" encoding="utf-8"?>
<ds:datastoreItem xmlns:ds="http://schemas.openxmlformats.org/officeDocument/2006/customXml" ds:itemID="{436a9e5c-8381-4b0b-8572-bd9b9ca0e46d}">
  <ds:schemaRefs/>
</ds:datastoreItem>
</file>

<file path=customXml/itemProps42.xml><?xml version="1.0" encoding="utf-8"?>
<ds:datastoreItem xmlns:ds="http://schemas.openxmlformats.org/officeDocument/2006/customXml" ds:itemID="{052bccbf-c18a-466b-b7f3-3bab535c589b}">
  <ds:schemaRefs/>
</ds:datastoreItem>
</file>

<file path=customXml/itemProps43.xml><?xml version="1.0" encoding="utf-8"?>
<ds:datastoreItem xmlns:ds="http://schemas.openxmlformats.org/officeDocument/2006/customXml" ds:itemID="{f6b5fa41-ad39-41c0-9de0-7e039d562067}">
  <ds:schemaRefs/>
</ds:datastoreItem>
</file>

<file path=customXml/itemProps44.xml><?xml version="1.0" encoding="utf-8"?>
<ds:datastoreItem xmlns:ds="http://schemas.openxmlformats.org/officeDocument/2006/customXml" ds:itemID="{0170fb35-f838-4fd3-8273-d9c447783239}">
  <ds:schemaRefs/>
</ds:datastoreItem>
</file>

<file path=customXml/itemProps45.xml><?xml version="1.0" encoding="utf-8"?>
<ds:datastoreItem xmlns:ds="http://schemas.openxmlformats.org/officeDocument/2006/customXml" ds:itemID="{0a7dbd9d-6886-4476-afa5-95fa4a84f2c8}">
  <ds:schemaRefs/>
</ds:datastoreItem>
</file>

<file path=customXml/itemProps46.xml><?xml version="1.0" encoding="utf-8"?>
<ds:datastoreItem xmlns:ds="http://schemas.openxmlformats.org/officeDocument/2006/customXml" ds:itemID="{1efd07cd-e570-4355-98dc-1084ad5194b4}">
  <ds:schemaRefs/>
</ds:datastoreItem>
</file>

<file path=customXml/itemProps5.xml><?xml version="1.0" encoding="utf-8"?>
<ds:datastoreItem xmlns:ds="http://schemas.openxmlformats.org/officeDocument/2006/customXml" ds:itemID="{9e15adfe-9e2d-47cd-8109-c76e683f0e79}">
  <ds:schemaRefs/>
</ds:datastoreItem>
</file>

<file path=customXml/itemProps6.xml><?xml version="1.0" encoding="utf-8"?>
<ds:datastoreItem xmlns:ds="http://schemas.openxmlformats.org/officeDocument/2006/customXml" ds:itemID="{77ec80e9-d40b-4ac0-b9b0-5290712f1d0f}">
  <ds:schemaRefs/>
</ds:datastoreItem>
</file>

<file path=customXml/itemProps7.xml><?xml version="1.0" encoding="utf-8"?>
<ds:datastoreItem xmlns:ds="http://schemas.openxmlformats.org/officeDocument/2006/customXml" ds:itemID="{370647d1-f647-4f0b-bb2d-d159c42f2a79}">
  <ds:schemaRefs/>
</ds:datastoreItem>
</file>

<file path=customXml/itemProps8.xml><?xml version="1.0" encoding="utf-8"?>
<ds:datastoreItem xmlns:ds="http://schemas.openxmlformats.org/officeDocument/2006/customXml" ds:itemID="{ec680448-9555-4cc9-b2cb-720df4b1a4f5}">
  <ds:schemaRefs/>
</ds:datastoreItem>
</file>

<file path=customXml/itemProps9.xml><?xml version="1.0" encoding="utf-8"?>
<ds:datastoreItem xmlns:ds="http://schemas.openxmlformats.org/officeDocument/2006/customXml" ds:itemID="{0c715f35-f4a5-4214-ae24-8331782e6362}">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Office_12.1.0.16388_F1E327BC-269C-435d-A152-05C5408002CA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2022-02-22T14:53:00Z</dcterms:created>
  <dc:creator>Administrator</dc:creator>
  <cp:lastModifiedBy>Rolldiameter</cp:lastModifiedBy>
  <dcterms:modified xsi:type="dcterms:W3CDTF">2024-03-19T01:34:13Z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152CDE832426454E9634AB2DD00B9723_12</vt:lpwstr>
  </property>
</Properties>
</file>