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  <w:bookmarkStart w:id="0" w:name="_Toc_2_2_0000000001"/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>
      <w:pPr>
        <w:jc w:val="center"/>
        <w:outlineLvl w:val="1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部门预算收支总表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6"/>
        <w:gridCol w:w="2126"/>
        <w:gridCol w:w="4535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6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8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8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</w:pPr>
            <w: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  <w:r>
              <w:t>221.13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一、一般公共服务支出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  <w:r>
              <w:t>165.92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  <w:r>
              <w:t>17.52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  <w:r>
              <w:t>22.75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14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  <w:r>
              <w:t>14.94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24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221.13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221.13</w:t>
            </w:r>
          </w:p>
        </w:tc>
      </w:tr>
    </w:tbl>
    <w:p>
      <w:pPr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部门预算收入总表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66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8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9071" w:type="dxa"/>
            <w:gridSpan w:val="8"/>
            <w:vAlign w:val="center"/>
          </w:tcPr>
          <w:p>
            <w:pPr>
              <w:pStyle w:val="8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"/>
            </w:pPr>
            <w: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8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科目名称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小计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其他收入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一般公共服务支出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20132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组织事务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2013201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行政运行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208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20805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21011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2101101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行政单位医疗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2101103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221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22102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1"/>
            </w:pPr>
            <w:r>
              <w:t>14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部门预算支出总表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37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72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443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8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8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8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8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8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8"/>
            </w:pPr>
            <w: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8"/>
            </w:pPr>
            <w:r>
              <w:t>科目    编码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科目名称</w:t>
            </w:r>
          </w:p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136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136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1361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1361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1361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1361" w:type="dxa"/>
            <w:vAlign w:val="center"/>
          </w:tcPr>
          <w:p>
            <w:pPr>
              <w:pStyle w:val="8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200.13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一般公共服务支出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144.92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21.00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20132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组织事务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144.92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21.00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2013201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行政运行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144.92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21.00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20805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行政单位医疗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公务员医疗补助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221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22102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14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  <w:tc>
          <w:tcPr>
            <w:tcW w:w="1361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部门预算财政拨款收支总表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>
            <w:pPr>
              <w:pStyle w:val="8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>
            <w:pPr>
              <w:pStyle w:val="8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402" w:type="dxa"/>
            <w:vAlign w:val="center"/>
          </w:tcPr>
          <w:p>
            <w:pPr>
              <w:pStyle w:val="8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金额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221.13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6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8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9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12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13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14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15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16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17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18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20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21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22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23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24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25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26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27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28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29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30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31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32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33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34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35</w:t>
            </w:r>
          </w:p>
        </w:tc>
        <w:tc>
          <w:tcPr>
            <w:tcW w:w="3402" w:type="dxa"/>
            <w:vAlign w:val="center"/>
          </w:tcPr>
          <w:p>
            <w:pPr>
              <w:pStyle w:val="10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3402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36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部门预算一般公共预算财政拨款支出表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8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221.13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200.13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一般公共服务支出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144.92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20132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组织事务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144.92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2013201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行政运行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165.92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144.92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208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社会保障和就业支出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20805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行政事业单位养老支出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210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卫生健康支出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21011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行政事业单位医疗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22.75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行政单位医疗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公务员医疗补助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221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住房保障支出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22102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住房改革支出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14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部门预算一般公共预算财政拨款基本支出表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8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pStyle w:val="8"/>
            </w:pPr>
            <w: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200.13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186.76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179.21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179.21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55.00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55.00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45.35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45.35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奖金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3.86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3.86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绩效工资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18.70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18.70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17.52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9.79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12.96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1.09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1.09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14.94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13.37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2.74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14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0.10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15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4.28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4.28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16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0.10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17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0.42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18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0.45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19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5.28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5.28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20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7.55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7.55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21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6.85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6.85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  <w:r>
              <w:t>22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0.70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0.70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部门预算政府基金预算财政拨款支出表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8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</w:p>
        </w:tc>
        <w:tc>
          <w:tcPr>
            <w:tcW w:w="1191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注：无政府基金预算财政拨款预算，空表列示。</w:t>
      </w:r>
    </w:p>
    <w:p>
      <w:pPr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部门预算国有资本经营预算财政拨款支出表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8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8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</w:p>
        </w:tc>
        <w:tc>
          <w:tcPr>
            <w:tcW w:w="1191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9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注：无国有资本经营预算财政拨款预算，空表列示。</w:t>
      </w:r>
    </w:p>
    <w:p>
      <w:pPr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部门预算财政拨款“三公”经费支出表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8"/>
        <w:gridCol w:w="2382"/>
        <w:gridCol w:w="2381"/>
        <w:gridCol w:w="2381"/>
        <w:gridCol w:w="2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703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225唐山市丰润区机构编制委员会办公室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预算年度：2022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8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>
            <w:pPr>
              <w:pStyle w:val="8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>
            <w:pPr>
              <w:pStyle w:val="8"/>
            </w:pPr>
            <w:r>
              <w:t>资 金 性 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798" w:type="dxa"/>
            <w:vMerge w:val="continue"/>
          </w:tcPr>
          <w:p/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国有资本经营              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栏次</w:t>
            </w:r>
          </w:p>
        </w:tc>
        <w:tc>
          <w:tcPr>
            <w:tcW w:w="3798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2381" w:type="dxa"/>
            <w:vAlign w:val="center"/>
          </w:tcPr>
          <w:p>
            <w:pPr>
              <w:pStyle w:val="8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pStyle w:val="11"/>
            </w:pPr>
          </w:p>
        </w:tc>
        <w:tc>
          <w:tcPr>
            <w:tcW w:w="3798" w:type="dxa"/>
            <w:vAlign w:val="center"/>
          </w:tcPr>
          <w:p>
            <w:pPr>
              <w:pStyle w:val="10"/>
            </w:pPr>
          </w:p>
        </w:tc>
        <w:tc>
          <w:tcPr>
            <w:tcW w:w="2381" w:type="dxa"/>
            <w:vAlign w:val="center"/>
          </w:tcPr>
          <w:p>
            <w:pPr>
              <w:pStyle w:val="9"/>
            </w:pPr>
          </w:p>
        </w:tc>
        <w:tc>
          <w:tcPr>
            <w:tcW w:w="2381" w:type="dxa"/>
            <w:vAlign w:val="center"/>
          </w:tcPr>
          <w:p>
            <w:pPr>
              <w:pStyle w:val="9"/>
            </w:pPr>
          </w:p>
        </w:tc>
        <w:tc>
          <w:tcPr>
            <w:tcW w:w="2381" w:type="dxa"/>
            <w:vAlign w:val="center"/>
          </w:tcPr>
          <w:p>
            <w:pPr>
              <w:pStyle w:val="9"/>
            </w:pPr>
          </w:p>
        </w:tc>
        <w:tc>
          <w:tcPr>
            <w:tcW w:w="2381" w:type="dxa"/>
            <w:vAlign w:val="center"/>
          </w:tcPr>
          <w:p>
            <w:pPr>
              <w:pStyle w:val="9"/>
            </w:pPr>
          </w:p>
        </w:tc>
      </w:tr>
    </w:tbl>
    <w:p>
      <w:pPr>
        <w:ind w:firstLine="420"/>
      </w:pPr>
      <w:r>
        <w:rPr>
          <w:rFonts w:ascii="方正书宋_GBK" w:hAnsi="方正书宋_GBK" w:eastAsia="方正书宋_GBK" w:cs="方正书宋_GBK"/>
          <w:color w:val="000000"/>
          <w:sz w:val="21"/>
        </w:rPr>
        <w:t>注：无财政拨款“三公”经费支出表预算，空表列示。</w:t>
      </w:r>
    </w:p>
    <w:p>
      <w:pPr>
        <w:jc w:val="center"/>
        <w:outlineLvl w:val="0"/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FFFFFF"/>
          <w:sz w:val="21"/>
        </w:rPr>
        <w:t>第一部分  唐山市丰润区机构编制委员会办公室2022年部门预算信息公开情况说</w:t>
      </w:r>
      <w:bookmarkStart w:id="9" w:name="_GoBack"/>
      <w:bookmarkEnd w:id="9"/>
    </w:p>
    <w:p>
      <w:pPr>
        <w:spacing w:line="500" w:lineRule="exact"/>
      </w:pPr>
    </w:p>
    <w:sectPr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38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yYjQ2NzUzODBjYWJhMTcyNDc4Yjk4MmJhMjM4NTkifQ=="/>
  </w:docVars>
  <w:rsids>
    <w:rsidRoot w:val="00EC04CA"/>
    <w:rsid w:val="00EC04CA"/>
    <w:rsid w:val="00F27308"/>
    <w:rsid w:val="03261624"/>
    <w:rsid w:val="08191757"/>
    <w:rsid w:val="09836AB3"/>
    <w:rsid w:val="0B152C6C"/>
    <w:rsid w:val="0BD25EA5"/>
    <w:rsid w:val="12747B2F"/>
    <w:rsid w:val="1B1C538E"/>
    <w:rsid w:val="1B406F61"/>
    <w:rsid w:val="1CD7200C"/>
    <w:rsid w:val="20B26BB0"/>
    <w:rsid w:val="26970D81"/>
    <w:rsid w:val="27200B6F"/>
    <w:rsid w:val="28497097"/>
    <w:rsid w:val="2B0F6376"/>
    <w:rsid w:val="2B674404"/>
    <w:rsid w:val="2C9E5449"/>
    <w:rsid w:val="2D825525"/>
    <w:rsid w:val="38AE3672"/>
    <w:rsid w:val="3D8E75CE"/>
    <w:rsid w:val="41967280"/>
    <w:rsid w:val="45062140"/>
    <w:rsid w:val="501559B2"/>
    <w:rsid w:val="570861EB"/>
    <w:rsid w:val="575925A3"/>
    <w:rsid w:val="594E7A78"/>
    <w:rsid w:val="5C91458D"/>
    <w:rsid w:val="6208709F"/>
    <w:rsid w:val="63CD05A1"/>
    <w:rsid w:val="662B5A52"/>
    <w:rsid w:val="68F44821"/>
    <w:rsid w:val="6B9E64B8"/>
    <w:rsid w:val="6BB40298"/>
    <w:rsid w:val="6EA61895"/>
    <w:rsid w:val="6F5A4CB2"/>
    <w:rsid w:val="707E40EE"/>
    <w:rsid w:val="70A703CB"/>
    <w:rsid w:val="713542CE"/>
    <w:rsid w:val="73BA11BB"/>
    <w:rsid w:val="746D44F8"/>
    <w:rsid w:val="7A2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6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7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1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2">
    <w:name w:val="Normal_d6ce4f16-ef01-4f73-b53c-eabd7d61ca25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customStyle="1" w:styleId="23">
    <w:name w:val="单元格样式1_ed94a541-369f-4391-8438-5d9164f17c9f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单元格样式2_f71d5e5d-4ad0-412c-a422-6eca08873ec6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5">
    <w:name w:val="单元格样式3_4123c5d5-7666-4a99-8219-0019e88406d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26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7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8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9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0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1">
    <w:name w:val="TOC 2"/>
    <w:basedOn w:val="1"/>
    <w:qFormat/>
    <w:uiPriority w:val="0"/>
    <w:pPr>
      <w:ind w:left="240"/>
    </w:pPr>
  </w:style>
  <w:style w:type="paragraph" w:customStyle="1" w:styleId="32">
    <w:name w:val="TOC 3"/>
    <w:basedOn w:val="1"/>
    <w:qFormat/>
    <w:uiPriority w:val="0"/>
    <w:pPr>
      <w:ind w:left="480"/>
    </w:pPr>
  </w:style>
  <w:style w:type="paragraph" w:customStyle="1" w:styleId="33">
    <w:name w:val="TOC 4"/>
    <w:basedOn w:val="1"/>
    <w:qFormat/>
    <w:uiPriority w:val="0"/>
    <w:pPr>
      <w:ind w:left="720"/>
    </w:pPr>
  </w:style>
  <w:style w:type="paragraph" w:customStyle="1" w:styleId="34">
    <w:name w:val="TOC 1"/>
    <w:basedOn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2022-02-11T09:10:58Z</dcterms:created>
  <dcterms:modified xsi:type="dcterms:W3CDTF">2022-02-11T01:10:58Z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2022-02-11T09:10:39Z</dcterms:created>
  <dcterms:modified xsi:type="dcterms:W3CDTF">2022-02-11T01:10:39Z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2022-02-11T09:11:03Z</dcterms:created>
  <dcterms:modified xsi:type="dcterms:W3CDTF">2022-02-11T01:11:03Z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2022-02-11T09:10:30Z</dcterms:created>
  <dcterms:modified xsi:type="dcterms:W3CDTF">2022-02-11T01:10:29Z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5F435D5-0EC0-4EF5-8019-2EEA4C131483}">
  <ds:schemaRefs/>
</ds:datastoreItem>
</file>

<file path=customXml/itemProps2.xml><?xml version="1.0" encoding="utf-8"?>
<ds:datastoreItem xmlns:ds="http://schemas.openxmlformats.org/officeDocument/2006/customXml" ds:itemID="{C4DEE6A4-B98A-491B-A496-6CD143CA0B52}">
  <ds:schemaRefs/>
</ds:datastoreItem>
</file>

<file path=customXml/itemProps3.xml><?xml version="1.0" encoding="utf-8"?>
<ds:datastoreItem xmlns:ds="http://schemas.openxmlformats.org/officeDocument/2006/customXml" ds:itemID="{B6E889BC-26CF-4FA4-AE34-26BADEEA75EF}">
  <ds:schemaRefs/>
</ds:datastoreItem>
</file>

<file path=customXml/itemProps4.xml><?xml version="1.0" encoding="utf-8"?>
<ds:datastoreItem xmlns:ds="http://schemas.openxmlformats.org/officeDocument/2006/customXml" ds:itemID="{6D8D28DB-7110-4B73-A224-55FD1EEC1D9B}">
  <ds:schemaRefs/>
</ds:datastoreItem>
</file>

<file path=customXml/itemProps5.xml><?xml version="1.0" encoding="utf-8"?>
<ds:datastoreItem xmlns:ds="http://schemas.openxmlformats.org/officeDocument/2006/customXml" ds:itemID="{F7EE28D6-25E4-4EE6-BADB-ECDCF6EE9FD1}">
  <ds:schemaRefs/>
</ds:datastoreItem>
</file>

<file path=customXml/itemProps6.xml><?xml version="1.0" encoding="utf-8"?>
<ds:datastoreItem xmlns:ds="http://schemas.openxmlformats.org/officeDocument/2006/customXml" ds:itemID="{16608386-0786-4305-B0BD-1740E162338B}">
  <ds:schemaRefs/>
</ds:datastoreItem>
</file>

<file path=customXml/itemProps7.xml><?xml version="1.0" encoding="utf-8"?>
<ds:datastoreItem xmlns:ds="http://schemas.openxmlformats.org/officeDocument/2006/customXml" ds:itemID="{187CED46-F713-40B4-AFB5-CEBE157E3F6E}">
  <ds:schemaRefs/>
</ds:datastoreItem>
</file>

<file path=customXml/itemProps8.xml><?xml version="1.0" encoding="utf-8"?>
<ds:datastoreItem xmlns:ds="http://schemas.openxmlformats.org/officeDocument/2006/customXml" ds:itemID="{8FDCC7EE-C6F7-4BA1-BF2C-F085160D5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13465</Words>
  <Characters>15963</Characters>
  <Lines>136</Lines>
  <Paragraphs>38</Paragraphs>
  <TotalTime>4</TotalTime>
  <ScaleCrop>false</ScaleCrop>
  <LinksUpToDate>false</LinksUpToDate>
  <CharactersWithSpaces>16234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2022-02-11T01:12:00Z</dcterms:created>
  <dc:creator>Administrator</dc:creator>
  <cp:lastModifiedBy>哈哈坏坏</cp:lastModifiedBy>
  <dcterms:modified xsi:type="dcterms:W3CDTF">2022-06-17T02:08:54Z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B9CFFDB588E245BEB55677DE30BE12B5</vt:lpwstr>
  </property>
</Properties>
</file>