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唐山市丰润区市场监督管理局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唐山市丰润区市场监督管理局编制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1.2020年专利资助资金（0.11万元）【唐财行（2021）18号】绩效目标表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2.2020年专利资助资金（17.26万元）【唐财行（2021）18号】绩效目标表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3.2021年市场监管补助经费（21年借款）绩效目标表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4.2021年下半年食品药品安全协管员补贴【唐财行（2021）19号】绩效目标表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5.办公设备购置绩效目标表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6.检验检测专项绩效目标表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7.举报奖绩效目标表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8.食品安全监管经费绩效目标表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9.食品抽检专项经费绩效目标表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10.食品快检试剂补贴区级配套资金绩效目标表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11.市场建设服务中心日常公用经费45万（21年借款）绩效目标表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12.市场建设服务中心日常公用经费（21年借款）绩效目标表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13.提前下达市场监管专项补助经费的通知绩效目标表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14.网络维护专项绩效目标表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15.执法办案专项绩效目标表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我单位2022年继续规范和维护市场秩序，营造诚实守信、公平竞争的市场环境；加强市场主体信用监管，推动市场主体信用体系建设；组织推进和指导全区市场监管综合执法队伍整合和建设，推动实行统一的市场监管，依法组织查处市场监管违法案件，规范市场监管行政执法行为；依法监督管理全区市场交易、网络商品交易及有关服务的行为；依法组织指导查处价格收费违法违规、不正当竞争、违法直销、传销、侵犯商标、专利等知识产权和制售假冒伪劣行为；依职责负责组织指导药品、医疗器械和化妆品监督检查，依法查处药品零售、医疗器械经营、化妆品经营和药品、医疗器械使用环节的违法行为；指导查处无照生产经营和相关无证生产经营行为；指导区消费者协会开展消费维权工作；提高全区特种设备监管水平，提高全区安全生产意识。</w:t>
      </w:r>
    </w:p>
    <w:p>
      <w:pPr>
        <w:pStyle w:val="8"/>
      </w:pP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（一）质量监督管理</w:t>
      </w:r>
    </w:p>
    <w:p>
      <w:pPr>
        <w:pStyle w:val="9"/>
      </w:pPr>
      <w:r>
        <w:t>绩效目标：提高质量管理水平，提升产品质量。</w:t>
      </w:r>
    </w:p>
    <w:p>
      <w:pPr>
        <w:pStyle w:val="9"/>
      </w:pPr>
      <w:r>
        <w:t>绩效指标：标准化奖补资金下达后15日发放至企业；对全区生产企业按信用等级巡查不少于标准次数（优秀：1次；良好：2次；一般及较差：3次以上），对使用特种设备的生产单位巡查次数不低于1次，风险较高企业巡查次数不少于3次。</w:t>
      </w:r>
    </w:p>
    <w:p>
      <w:pPr>
        <w:pStyle w:val="9"/>
      </w:pPr>
    </w:p>
    <w:p>
      <w:pPr>
        <w:pStyle w:val="9"/>
      </w:pPr>
      <w:r>
        <w:t xml:space="preserve">（二）产品检验检测 </w:t>
      </w:r>
    </w:p>
    <w:p>
      <w:pPr>
        <w:pStyle w:val="9"/>
      </w:pPr>
      <w:r>
        <w:t>绩效目标：加强检验检测能力，提高检验检测水平。</w:t>
      </w:r>
    </w:p>
    <w:p>
      <w:pPr>
        <w:pStyle w:val="9"/>
      </w:pPr>
      <w:r>
        <w:t>绩效指标：成品油抽检覆盖率要达到90%以上；检定计量器具数据准确率达到90%以上。</w:t>
      </w:r>
    </w:p>
    <w:p>
      <w:pPr>
        <w:pStyle w:val="9"/>
      </w:pPr>
    </w:p>
    <w:p>
      <w:pPr>
        <w:pStyle w:val="9"/>
      </w:pPr>
      <w:r>
        <w:t>（三）执法办案</w:t>
      </w:r>
    </w:p>
    <w:p>
      <w:pPr>
        <w:pStyle w:val="9"/>
      </w:pPr>
      <w:r>
        <w:t>绩效目标：加大执法力度，确保消费者权益。</w:t>
      </w:r>
    </w:p>
    <w:p>
      <w:pPr>
        <w:pStyle w:val="9"/>
      </w:pPr>
      <w:r>
        <w:t>绩效指标：特种设备安全宣传工作开展次数不少于1次；市场专项整治行动次数不少于5次；查处案件数占受理案件数比率达到90%以上。</w:t>
      </w:r>
    </w:p>
    <w:p>
      <w:pPr>
        <w:pStyle w:val="9"/>
      </w:pPr>
      <w:r>
        <w:t>（四）政务管理</w:t>
      </w:r>
    </w:p>
    <w:p>
      <w:pPr>
        <w:pStyle w:val="9"/>
      </w:pPr>
      <w:r>
        <w:t>绩效目标：提高综合保障管理能力，增强全局电子政务水平。</w:t>
      </w:r>
    </w:p>
    <w:p>
      <w:pPr>
        <w:pStyle w:val="9"/>
      </w:pPr>
      <w:r>
        <w:t>绩效指标：全年政务系统维护不少于1次；开展宣传宣讲次数不少于2次。</w:t>
      </w:r>
    </w:p>
    <w:p>
      <w:pPr>
        <w:pStyle w:val="9"/>
      </w:pPr>
      <w:r>
        <w:t>（五）食品（含保健品）安全监管</w:t>
      </w:r>
    </w:p>
    <w:p>
      <w:pPr>
        <w:pStyle w:val="9"/>
      </w:pPr>
      <w:r>
        <w:t>绩效目标：确保食品生产、流通、消费环节和保健食品不出现重大事故。</w:t>
      </w:r>
    </w:p>
    <w:p>
      <w:pPr>
        <w:pStyle w:val="9"/>
      </w:pPr>
      <w:r>
        <w:t>绩效指标：食品安全抽检批次不得低于标准（按总人口4.5‰批次抽检）；食品快检试剂补贴款下达后15日内发放至企业；巡查食品生产企业次数不得少于1次。</w:t>
      </w:r>
    </w:p>
    <w:p>
      <w:pPr>
        <w:pStyle w:val="9"/>
      </w:pPr>
      <w:r>
        <w:t>（六）药品安全管理</w:t>
      </w:r>
    </w:p>
    <w:p>
      <w:pPr>
        <w:pStyle w:val="9"/>
      </w:pPr>
      <w:r>
        <w:t>绩效目标：加强食品药品医疗器械知识的宣传，及时发现和查处食品药品制假售假案件，保持对食品药品案件的零容忍，确保我区药品质量。</w:t>
      </w:r>
    </w:p>
    <w:p>
      <w:pPr>
        <w:pStyle w:val="9"/>
      </w:pPr>
      <w:r>
        <w:t>绩效指标：药品举报案件完结率90%以上；对全区药品零售企业巡查次数不少于1次，对重点企业巡查不少于3次。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1.建立完善的预算绩效管理工作评价体系，强化预算工作执行力度。要合理有据编制预算，编制下一年专项经费预算时，要从源头抓起，未雨绸缪，逐一列出需要开支的项目，做到开展什么工作，需要多少经费，有依有据，心中有数。</w:t>
      </w:r>
    </w:p>
    <w:p>
      <w:pPr>
        <w:pStyle w:val="10"/>
      </w:pPr>
      <w:r>
        <w:t>2.在全区开展消费者权益保护宣讲宣传活动日，提高消费者自我权益保护意识。在全区开展安全生产宣讲宣传活动日，提高全区安全生产意识，保障全区特种设备安全生产。对全区食品、餐饮流通生产环节的产品进行抽检，保障全区食品安全。</w:t>
      </w:r>
    </w:p>
    <w:p>
      <w:pPr>
        <w:pStyle w:val="10"/>
      </w:pPr>
      <w:r>
        <w:t>3.加强财务管理、完善财务管理制度，努力开源节流，为市场监督管理局工作的正常开展提供财务保证。要认真细化使用方向。在当年组织的专项项目经费核拨下来后，按照年初的使用计划，细化经费安排，合理分配资金。</w:t>
      </w:r>
    </w:p>
    <w:p>
      <w:pPr>
        <w:pStyle w:val="10"/>
      </w:pPr>
      <w:r>
        <w:t>4.要严格履行报批手续。在专项经费申请使用过程中，要不折不扣的按照资金支付审批报批报审，制定专人办理，做到事前有请示，事中有监督，事后有记录。同时遵守财务规定，不虚列、挪用、挤占项目资金，杜绝超标准开支费用。</w:t>
      </w:r>
    </w:p>
    <w:p>
      <w:pPr>
        <w:pStyle w:val="10"/>
      </w:pPr>
      <w:r>
        <w:t>5.完善制度建设。制定了预算绩效管理制度、资金管理办法、工作保障制度，为全年预算绩效目标的实现奠定制度基础。</w:t>
      </w:r>
    </w:p>
    <w:p>
      <w:pPr>
        <w:pStyle w:val="10"/>
      </w:pPr>
      <w:r>
        <w:t>6.加强支出管理。通过优化支出结构、编细编实预算、加快履行政府采购手续、尽快启动项目、及时支付资金、6月底前细化代编预算、按规定及时下达资金等多种措施，确保支出进度达标。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0"/>
      </w:pPr>
      <w:r>
        <w:t>7.加强绩效运行监控。按财政局要求开展绩效运行监控，发现问题及时采取措施，确保绩效目标如期保质实现。</w:t>
      </w:r>
    </w:p>
    <w:p>
      <w:pPr>
        <w:pStyle w:val="10"/>
      </w:pPr>
      <w:r>
        <w:t>8.做好绩效自评。按要求开展上年度部门预算绩效自评和重点评价工作，对评价中发现的问题及时整改，调整优化支出结构，提高财政资金使用效益。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9.规范财务资产管理。完善财务管理制度，严格审批程序，加强固定资产登记、使用和报废处置管理，做到支出合理，物尽其用。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10.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11.加强宣传培训调研等。加强人员培训，提高本部门职工业务素质；加强调研，提出优化财政资金配置、提高资金使用效益的意见</w:t>
      </w:r>
      <w:bookmarkStart w:id="18" w:name="_GoBack"/>
      <w:bookmarkEnd w:id="18"/>
      <w:r>
        <w:t>；加大宣传力度，强化预算绩效管理意识，促进预算绩效管理水平进一步提升。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1.2020年专利资助资金（0.11万元）【唐财行（2021）18号】绩效目标表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13020822P00933410002A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2020年专利资助资金（0.11万元）【唐财行（2021）18号】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0.11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0.11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2020年专利资助资金（0.11万元）【唐财行（2021）18号】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1.增强企业资助创新能力和综合竞争力，发挥高科技企业示范引领作用。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2.促进全区专利量质齐飞。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发放专利数量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发放专利数量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≥135件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财政拨款后五日内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每件专利发放金额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每件专利发放金额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≥2500元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企业自主研发能力得到提升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企业自主研发能力得到提升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2.2020年专利资助资金（17.26万元）【唐财行（2021）18号】绩效目标表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13020822P009293100028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2020年专利资助资金（17.26万元）【唐财行（2021）18号】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17.26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17.26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2020年专利资助资金（17.26万元)【唐财行（2021）18号】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1.增强企业资助创新能力和综合竞争力，发挥高科技企业示范引领作用。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2.促进全区专利量质齐飞。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发放专利数量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发放专利数量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≥135件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财政拨款后五日内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每件专利发放金额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每件专利发放金额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≥2500元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企业自主研发能力得到提升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企业自主研发能力得到提升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3.2021年市场监管补助经费（21年借款）绩效目标表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13020822P008653100014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2021年市场监管补助经费（21年借款）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2021年市场监管补助经费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1.在全区形成正当经营，营造公平营商环境。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2.提高全区执法监管水平，震慑不法经营行为。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特种设备安全宣传工作开展次数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特种设备安全宣传工作开展次数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市场专项整治行动次数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市场专项整治行动次数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查处案件数占受理案件数比率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查处案件数占受理案件数比率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 xml:space="preserve">资金是否按时间进度支出 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2022年12月完成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每个案件办案成本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每个案件办案成本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社会公众正向反响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检查人员被投诉次数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检查人员被投诉次数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监察举报数据反馈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4.2021年下半年食品药品安全协管员补贴【唐财行（2021）19号】绩效目标表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13020822P00929110003G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2021年下半年食品药品安全协管员补贴【唐财行（2021）19号】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25.35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25.35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2021年下半年食品药品安全协管员补贴【唐财行（2021）19号】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1.资金及时发放到位</w:t>
            </w:r>
          </w:p>
          <w:p>
            <w:pPr>
              <w:pStyle w:val="13"/>
            </w:pPr>
            <w:r>
              <w:t>2.确保专款专用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发放人次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发放人次不少于年初预算人数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≥845人次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市局文件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食品药品协管覆盖面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食品药品协管员全区覆盖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发放时间不得超过2021年12月31日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2021年12月31日前支出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支出金额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支出金额小于等于600元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在对全区食药安全工作产生的重要影响，得到广大受众的充分认可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走访调查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5.办公设备购置绩效目标表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13020822P00928010001C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办公设备购置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办公设备购置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1.提高全局工作效率。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2.提升全局执法装备及执法形象。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购置设备数量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购置设备数量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≥20台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反映购置设备质量情况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资金是否按时间进度支出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2022年12月完成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打印设备不得超过协议供货限价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打印设备不得超过协议供货限价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设备使用年限</w:t>
            </w:r>
            <w:r>
              <w:tab/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固定资产报废标准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6.检验检测专项绩效目标表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13020822P00927410001U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检验检测专项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检验检测专项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1.提高全区产品质量。</w:t>
            </w:r>
          </w:p>
          <w:p>
            <w:pPr>
              <w:pStyle w:val="13"/>
            </w:pPr>
            <w:r>
              <w:t>2.确保消费者权益。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成品油抽检覆盖率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成品油抽检覆盖率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检定计量器具数据准确率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检定计量器具数据准确率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资金是否按时间进度支出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2022年12月完成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成品油抽检每批次成本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成品油抽检每批次成本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有效提升全区生产企业对产品质量的严格把关的比例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走访调查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7.举报奖绩效目标表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13020822P009281100039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举报奖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举报奖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1.提高全区食品安全水平。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2.有效震慑违反食品安全生产销售行为。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举报案件数量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举报案件数量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奖励资金到位率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奖励资金到位率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资金及时申请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资金申请按举报案件确定及时支取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2022年12月完成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一般举报案件奖励成本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一般举报案件奖励成本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提高全区消费者维权意识</w:t>
            </w:r>
            <w:r>
              <w:tab/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8.食品安全监管经费绩效目标表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13020822P00927710001W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食品安全监管经费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食品安全监管经费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1.提高全区食品安全水平。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2.提高单位食品监管能力。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巡查生产企业次数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巡查生产企业次数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举办食品安全宣传周活动次数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举办食品安全宣传周活动次数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资金是否按时间进度支出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2022年12月完成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互联网+平台软件维护费年度涨幅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互联网+平台软件维护费年度涨幅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社会公众正向反响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9.食品抽检专项经费绩效目标表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13020822P00927510001H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食品抽检专项经费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240.00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食品抽检专项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1.通过检测为抓手，保障全区食品安全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2.提升全区食品安全隐患排查能力，应对突发事件能力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3.推进食品安全监管水平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实际抽检的批次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按总人口4.5‰批次抽检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4.5‰批次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不合格产品数量与检验产品数量的比例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不合格产品数量与检验产品数量的比例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按时间要求对抽检信息公布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按时间要求对抽检信息公布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平均抽检每批次成本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平均抽检每批次成本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≤1000元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有效提升全区食品生产经营者对产品质量的严格把关的比例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调查走访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10.食品快检试剂补贴区级配套资金绩效目标表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13020822P00928210002B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食品快检试剂补贴区级配套资金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食品快检试剂补贴区级配套资金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1.打造全区放心肉菜市场，保证消费者权益。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>2.打造食品安全强区。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放心肉菜市场数量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放心肉菜市场数量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奖励资金发放到位率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奖励资金发放到位率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资金是否按时间进度支出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2022年12月完成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每年每家企业配套金额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每年每家企业配套金额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打造放心肉菜市场公众正向反响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受益群众满意度</w:t>
            </w:r>
            <w:r>
              <w:tab/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11.市场建设服务中心日常公用经费45万（21年借款）绩效目标表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13020822P008544100032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市场建设服务中心日常公用经费45万（21年借款）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市场建设服务中心日常公用经费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1.促进市场发展。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2.全区非税收入增加。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资金数额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拨付资金数额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财政拨款后五日内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人员工资涨幅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人员工资涨幅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市场建设管理水平显著提高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市场建设管理水平显著提高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市场建设管理水平正向反馈大于调查人数的一半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12.市场建设服务中心日常公用经费（21年借款）绩效目标表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13020822P00865210001E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市场建设服务中心日常公用经费（21年借款）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市场建设服务中心日常公用经费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1.促进市场发展。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  <w:r>
              <w:t>2.全区非税收入增加。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资金数额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拨付资金数额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财政安排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财政标准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资金拨付时间</w:t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资金拨付时间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财政拨款后五日内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人员工资涨幅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人员工资涨幅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预算计划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市场建设管理水平显著提高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市场建设管理水平显著提高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市场建设管理水平正向反馈大于调查人数的一半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13.提前下达市场监管专项补助经费的通知绩效目标表</w:t>
      </w:r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13020822P00861810001K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提前下达市场监管专项补助经费的通知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用于全区市场监管，提升全区市场监管水平。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14.网络维护专项绩效目标表</w:t>
      </w:r>
      <w:bookmarkEnd w:id="1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13020822P00927610002T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网络维护专项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网络维护专项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15.执法办案专项绩效目标表</w:t>
      </w:r>
      <w:bookmarkEnd w:id="1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422001唐山市丰润区市场监督管理局本级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13020822P009279100018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执法办案专项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执法办案专项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332" w:type="dxa"/>
            <w:vAlign w:val="center"/>
          </w:tcPr>
          <w:p>
            <w:pPr>
              <w:pStyle w:val="13"/>
            </w:pPr>
          </w:p>
        </w:tc>
        <w:tc>
          <w:tcPr>
            <w:tcW w:w="1587" w:type="dxa"/>
            <w:vAlign w:val="center"/>
          </w:tcPr>
          <w:p>
            <w:pPr>
              <w:pStyle w:val="13"/>
            </w:pPr>
          </w:p>
        </w:tc>
        <w:tc>
          <w:tcPr>
            <w:tcW w:w="130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MjEyZTdhYzI5M2Q3NWNjNzVjZGEwNTdlZDFmNzMifQ=="/>
  </w:docVars>
  <w:rsids>
    <w:rsidRoot w:val="00000000"/>
    <w:rsid w:val="43912E87"/>
    <w:rsid w:val="54255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autoRedefine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2022-05-19T16:14:36Z</dcterms:created>
  <dcterms:modified xsi:type="dcterms:W3CDTF">2022-05-19T08:14:36Z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2022-05-19T16:14:38Z</dcterms:created>
  <dcterms:modified xsi:type="dcterms:W3CDTF">2022-05-19T08:14:38Z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2022-05-19T16:14:39Z</dcterms:created>
  <dcterms:modified xsi:type="dcterms:W3CDTF">2022-05-19T08:14:38Z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2022-05-19T16:14:39Z</dcterms:created>
  <dcterms:modified xsi:type="dcterms:W3CDTF">2022-05-19T08:14:39Z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2022-05-19T16:14:39Z</dcterms:created>
  <dcterms:modified xsi:type="dcterms:W3CDTF">2022-05-19T08:14:39Z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2022-05-19T16:14:42Z</dcterms:created>
  <dcterms:modified xsi:type="dcterms:W3CDTF">2022-05-19T08:14:42Z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2022-05-19T16:14:42Z</dcterms:created>
  <dcterms:modified xsi:type="dcterms:W3CDTF">2022-05-19T08:14:42Z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2022-05-19T16:14:43Z</dcterms:created>
  <dcterms:modified xsi:type="dcterms:W3CDTF">2022-05-19T08:14:43Z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2022-05-19T16:14:43Z</dcterms:created>
  <dcterms:modified xsi:type="dcterms:W3CDTF">2022-05-19T08:14:43Z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2022-05-19T16:14:35Z</dcterms:created>
  <dcterms:modified xsi:type="dcterms:W3CDTF">2022-05-19T08:14:35Z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2022-05-19T16:14:44Z</dcterms:created>
  <dcterms:modified xsi:type="dcterms:W3CDTF">2022-05-19T08:14:44Z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2022-05-19T16:14:37Z</dcterms:created>
  <dcterms:modified xsi:type="dcterms:W3CDTF">2022-05-19T08:14:37Z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2022-05-19T16:14:44Z</dcterms:created>
  <dcterms:modified xsi:type="dcterms:W3CDTF">2022-05-19T08:14:44Z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2022-05-19T16:14:36Z</dcterms:created>
  <dcterms:modified xsi:type="dcterms:W3CDTF">2022-05-19T08:14:36Z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2022-05-19T16:14:34Z</dcterms:created>
  <dcterms:modified xsi:type="dcterms:W3CDTF">2022-05-19T08:14:34Z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2022-05-19T16:14:37Z</dcterms:created>
  <dcterms:modified xsi:type="dcterms:W3CDTF">2022-05-19T08:14:37Z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2022-05-19T16:14:38Z</dcterms:created>
  <dcterms:modified xsi:type="dcterms:W3CDTF">2022-05-19T08:14:38Z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b27bd26-66b2-48a4-a9bf-afbfaddf9b75}">
  <ds:schemaRefs/>
</ds:datastoreItem>
</file>

<file path=customXml/itemProps10.xml><?xml version="1.0" encoding="utf-8"?>
<ds:datastoreItem xmlns:ds="http://schemas.openxmlformats.org/officeDocument/2006/customXml" ds:itemID="{ed6a506c-dbed-45f3-982b-583c657ea8c4}">
  <ds:schemaRefs/>
</ds:datastoreItem>
</file>

<file path=customXml/itemProps11.xml><?xml version="1.0" encoding="utf-8"?>
<ds:datastoreItem xmlns:ds="http://schemas.openxmlformats.org/officeDocument/2006/customXml" ds:itemID="{daebd2bd-04b8-4fc3-a704-d5331594dd53}">
  <ds:schemaRefs/>
</ds:datastoreItem>
</file>

<file path=customXml/itemProps12.xml><?xml version="1.0" encoding="utf-8"?>
<ds:datastoreItem xmlns:ds="http://schemas.openxmlformats.org/officeDocument/2006/customXml" ds:itemID="{f41efca6-7d1a-40e3-bb33-442e1bee7737}">
  <ds:schemaRefs/>
</ds:datastoreItem>
</file>

<file path=customXml/itemProps13.xml><?xml version="1.0" encoding="utf-8"?>
<ds:datastoreItem xmlns:ds="http://schemas.openxmlformats.org/officeDocument/2006/customXml" ds:itemID="{7835de4b-7cc3-4354-a05a-6ee83962c5ea}">
  <ds:schemaRefs/>
</ds:datastoreItem>
</file>

<file path=customXml/itemProps14.xml><?xml version="1.0" encoding="utf-8"?>
<ds:datastoreItem xmlns:ds="http://schemas.openxmlformats.org/officeDocument/2006/customXml" ds:itemID="{a9948c34-e223-4069-965c-d57a145736ef}">
  <ds:schemaRefs/>
</ds:datastoreItem>
</file>

<file path=customXml/itemProps15.xml><?xml version="1.0" encoding="utf-8"?>
<ds:datastoreItem xmlns:ds="http://schemas.openxmlformats.org/officeDocument/2006/customXml" ds:itemID="{49d949b0-e5cf-4dbb-a7a5-b56ba1905e49}">
  <ds:schemaRefs/>
</ds:datastoreItem>
</file>

<file path=customXml/itemProps16.xml><?xml version="1.0" encoding="utf-8"?>
<ds:datastoreItem xmlns:ds="http://schemas.openxmlformats.org/officeDocument/2006/customXml" ds:itemID="{b6e13bf2-1a9d-450c-80c0-cefe32406cbd}">
  <ds:schemaRefs/>
</ds:datastoreItem>
</file>

<file path=customXml/itemProps17.xml><?xml version="1.0" encoding="utf-8"?>
<ds:datastoreItem xmlns:ds="http://schemas.openxmlformats.org/officeDocument/2006/customXml" ds:itemID="{223a8f86-849d-4462-8b83-d7934aba3fd3}">
  <ds:schemaRefs/>
</ds:datastoreItem>
</file>

<file path=customXml/itemProps18.xml><?xml version="1.0" encoding="utf-8"?>
<ds:datastoreItem xmlns:ds="http://schemas.openxmlformats.org/officeDocument/2006/customXml" ds:itemID="{9f137b0b-b7ff-449d-a3ea-d91198aecfc8}">
  <ds:schemaRefs/>
</ds:datastoreItem>
</file>

<file path=customXml/itemProps19.xml><?xml version="1.0" encoding="utf-8"?>
<ds:datastoreItem xmlns:ds="http://schemas.openxmlformats.org/officeDocument/2006/customXml" ds:itemID="{b914eceb-f135-476c-b8e7-08e83f297bbb}">
  <ds:schemaRefs/>
</ds:datastoreItem>
</file>

<file path=customXml/itemProps2.xml><?xml version="1.0" encoding="utf-8"?>
<ds:datastoreItem xmlns:ds="http://schemas.openxmlformats.org/officeDocument/2006/customXml" ds:itemID="{18dbdcd8-3c8f-4a55-9b64-6056b47a3a15}">
  <ds:schemaRefs/>
</ds:datastoreItem>
</file>

<file path=customXml/itemProps20.xml><?xml version="1.0" encoding="utf-8"?>
<ds:datastoreItem xmlns:ds="http://schemas.openxmlformats.org/officeDocument/2006/customXml" ds:itemID="{6aab75a7-bf63-4c77-ad4a-6f1b6e7b3fd2}">
  <ds:schemaRefs/>
</ds:datastoreItem>
</file>

<file path=customXml/itemProps21.xml><?xml version="1.0" encoding="utf-8"?>
<ds:datastoreItem xmlns:ds="http://schemas.openxmlformats.org/officeDocument/2006/customXml" ds:itemID="{6779584d-f40b-4656-ad4e-0028b1342e88}">
  <ds:schemaRefs/>
</ds:datastoreItem>
</file>

<file path=customXml/itemProps22.xml><?xml version="1.0" encoding="utf-8"?>
<ds:datastoreItem xmlns:ds="http://schemas.openxmlformats.org/officeDocument/2006/customXml" ds:itemID="{f000c001-b064-422c-ae5a-95a59677eec8}">
  <ds:schemaRefs/>
</ds:datastoreItem>
</file>

<file path=customXml/itemProps23.xml><?xml version="1.0" encoding="utf-8"?>
<ds:datastoreItem xmlns:ds="http://schemas.openxmlformats.org/officeDocument/2006/customXml" ds:itemID="{0ff56da7-fc78-4b97-a614-11e25785ceb5}">
  <ds:schemaRefs/>
</ds:datastoreItem>
</file>

<file path=customXml/itemProps24.xml><?xml version="1.0" encoding="utf-8"?>
<ds:datastoreItem xmlns:ds="http://schemas.openxmlformats.org/officeDocument/2006/customXml" ds:itemID="{573c863b-f12e-4ea5-b5fd-8e6ef253edfd}">
  <ds:schemaRefs/>
</ds:datastoreItem>
</file>

<file path=customXml/itemProps25.xml><?xml version="1.0" encoding="utf-8"?>
<ds:datastoreItem xmlns:ds="http://schemas.openxmlformats.org/officeDocument/2006/customXml" ds:itemID="{763f864e-f063-457b-bf9b-e504ed455c80}">
  <ds:schemaRefs/>
</ds:datastoreItem>
</file>

<file path=customXml/itemProps26.xml><?xml version="1.0" encoding="utf-8"?>
<ds:datastoreItem xmlns:ds="http://schemas.openxmlformats.org/officeDocument/2006/customXml" ds:itemID="{0ec54676-6fa4-4964-b934-b3abd0ecb327}">
  <ds:schemaRefs/>
</ds:datastoreItem>
</file>

<file path=customXml/itemProps27.xml><?xml version="1.0" encoding="utf-8"?>
<ds:datastoreItem xmlns:ds="http://schemas.openxmlformats.org/officeDocument/2006/customXml" ds:itemID="{67be212a-adae-4ccf-9b41-1b652e389b32}">
  <ds:schemaRefs/>
</ds:datastoreItem>
</file>

<file path=customXml/itemProps28.xml><?xml version="1.0" encoding="utf-8"?>
<ds:datastoreItem xmlns:ds="http://schemas.openxmlformats.org/officeDocument/2006/customXml" ds:itemID="{da38feea-0e6a-42e4-bdc6-9d1669d79990}">
  <ds:schemaRefs/>
</ds:datastoreItem>
</file>

<file path=customXml/itemProps29.xml><?xml version="1.0" encoding="utf-8"?>
<ds:datastoreItem xmlns:ds="http://schemas.openxmlformats.org/officeDocument/2006/customXml" ds:itemID="{1afe11c6-e149-4c56-9028-ade4db642259}">
  <ds:schemaRefs/>
</ds:datastoreItem>
</file>

<file path=customXml/itemProps3.xml><?xml version="1.0" encoding="utf-8"?>
<ds:datastoreItem xmlns:ds="http://schemas.openxmlformats.org/officeDocument/2006/customXml" ds:itemID="{9ba4b619-1434-4452-9af5-48b60f20bf89}">
  <ds:schemaRefs/>
</ds:datastoreItem>
</file>

<file path=customXml/itemProps30.xml><?xml version="1.0" encoding="utf-8"?>
<ds:datastoreItem xmlns:ds="http://schemas.openxmlformats.org/officeDocument/2006/customXml" ds:itemID="{298ee330-c884-4c64-824b-1dc216ddb630}">
  <ds:schemaRefs/>
</ds:datastoreItem>
</file>

<file path=customXml/itemProps31.xml><?xml version="1.0" encoding="utf-8"?>
<ds:datastoreItem xmlns:ds="http://schemas.openxmlformats.org/officeDocument/2006/customXml" ds:itemID="{60ba35fe-a5a8-43e5-87ca-9c37ca2f2d55}">
  <ds:schemaRefs/>
</ds:datastoreItem>
</file>

<file path=customXml/itemProps32.xml><?xml version="1.0" encoding="utf-8"?>
<ds:datastoreItem xmlns:ds="http://schemas.openxmlformats.org/officeDocument/2006/customXml" ds:itemID="{97036ade-9595-4cb9-8de5-978566c6db34}">
  <ds:schemaRefs/>
</ds:datastoreItem>
</file>

<file path=customXml/itemProps33.xml><?xml version="1.0" encoding="utf-8"?>
<ds:datastoreItem xmlns:ds="http://schemas.openxmlformats.org/officeDocument/2006/customXml" ds:itemID="{9bc2cb6b-305f-48fe-95bd-55b3d2ce2760}">
  <ds:schemaRefs/>
</ds:datastoreItem>
</file>

<file path=customXml/itemProps34.xml><?xml version="1.0" encoding="utf-8"?>
<ds:datastoreItem xmlns:ds="http://schemas.openxmlformats.org/officeDocument/2006/customXml" ds:itemID="{d442af35-7c3d-48c0-86a5-f06182acffb9}">
  <ds:schemaRefs/>
</ds:datastoreItem>
</file>

<file path=customXml/itemProps4.xml><?xml version="1.0" encoding="utf-8"?>
<ds:datastoreItem xmlns:ds="http://schemas.openxmlformats.org/officeDocument/2006/customXml" ds:itemID="{36b263e8-6151-43e8-b88d-360bca116f3d}">
  <ds:schemaRefs/>
</ds:datastoreItem>
</file>

<file path=customXml/itemProps5.xml><?xml version="1.0" encoding="utf-8"?>
<ds:datastoreItem xmlns:ds="http://schemas.openxmlformats.org/officeDocument/2006/customXml" ds:itemID="{26fe6a57-d711-447b-bf21-f801e8d1d337}">
  <ds:schemaRefs/>
</ds:datastoreItem>
</file>

<file path=customXml/itemProps6.xml><?xml version="1.0" encoding="utf-8"?>
<ds:datastoreItem xmlns:ds="http://schemas.openxmlformats.org/officeDocument/2006/customXml" ds:itemID="{6abb6681-6f59-477e-a0b6-88c0caba5d55}">
  <ds:schemaRefs/>
</ds:datastoreItem>
</file>

<file path=customXml/itemProps7.xml><?xml version="1.0" encoding="utf-8"?>
<ds:datastoreItem xmlns:ds="http://schemas.openxmlformats.org/officeDocument/2006/customXml" ds:itemID="{fcdf9e99-ea16-4596-b01a-d1c73f717a44}">
  <ds:schemaRefs/>
</ds:datastoreItem>
</file>

<file path=customXml/itemProps8.xml><?xml version="1.0" encoding="utf-8"?>
<ds:datastoreItem xmlns:ds="http://schemas.openxmlformats.org/officeDocument/2006/customXml" ds:itemID="{88745d09-f125-41cd-bd00-05591b2045c4}">
  <ds:schemaRefs/>
</ds:datastoreItem>
</file>

<file path=customXml/itemProps9.xml><?xml version="1.0" encoding="utf-8"?>
<ds:datastoreItem xmlns:ds="http://schemas.openxmlformats.org/officeDocument/2006/customXml" ds:itemID="{b8eb67fa-2c28-41f6-a51b-b16a1d36c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2022-05-19T16:14:00Z</dcterms:created>
  <dc:creator>Administrator</dc:creator>
  <cp:lastModifiedBy>千绯影</cp:lastModifiedBy>
  <dcterms:modified xsi:type="dcterms:W3CDTF">2024-03-18T08:09:13Z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EA135691F0B84E7F82C8C8433C77D8E3_12</vt:lpwstr>
  </property>
</Properties>
</file>