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6" w:line="219" w:lineRule="auto"/>
        <w:ind w:left="207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3"/>
          <w:sz w:val="30"/>
          <w:szCs w:val="30"/>
        </w:rPr>
        <w:t>唐山市生态环境局</w:t>
      </w:r>
      <w:r>
        <w:rPr>
          <w:rFonts w:hint="eastAsia" w:ascii="宋体" w:hAnsi="宋体" w:eastAsia="宋体" w:cs="宋体"/>
          <w:b/>
          <w:bCs/>
          <w:spacing w:val="-13"/>
          <w:sz w:val="30"/>
          <w:szCs w:val="30"/>
          <w:lang w:eastAsia="zh-CN"/>
        </w:rPr>
        <w:t>丰润区分局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3"/>
          <w:sz w:val="30"/>
          <w:szCs w:val="30"/>
        </w:rPr>
        <w:t>行政处罚流程图</w:t>
      </w:r>
    </w:p>
    <w:p/>
    <w:p/>
    <w:p>
      <w:pPr>
        <w:spacing w:line="36" w:lineRule="exact"/>
      </w:pPr>
    </w:p>
    <w:p>
      <w:pPr>
        <w:sectPr>
          <w:headerReference r:id="rId5" w:type="default"/>
          <w:pgSz w:w="10830" w:h="7140"/>
          <w:pgMar w:top="1" w:right="1399" w:bottom="0" w:left="950" w:header="0" w:footer="0" w:gutter="0"/>
          <w:cols w:equalWidth="0" w:num="1">
            <w:col w:w="8480"/>
          </w:cols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33" w:line="219" w:lineRule="auto"/>
        <w:ind w:left="56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7"/>
          <w:w w:val="96"/>
          <w:sz w:val="10"/>
          <w:szCs w:val="10"/>
        </w:rPr>
        <w:t>案件来源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5" w:lineRule="auto"/>
        <w:rPr>
          <w:rFonts w:ascii="Arial"/>
          <w:sz w:val="21"/>
        </w:rPr>
      </w:pPr>
    </w:p>
    <w:p>
      <w:pPr>
        <w:spacing w:before="32" w:line="219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7"/>
          <w:w w:val="94"/>
          <w:sz w:val="10"/>
          <w:szCs w:val="10"/>
        </w:rPr>
        <w:t>现场监督检查发现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33" w:line="219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1"/>
          <w:sz w:val="10"/>
          <w:szCs w:val="10"/>
        </w:rPr>
        <w:t>简易程序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9" w:line="185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2"/>
          <w:sz w:val="10"/>
          <w:szCs w:val="10"/>
        </w:rPr>
        <w:t>1、违法事实确凿</w:t>
      </w:r>
    </w:p>
    <w:p>
      <w:pPr>
        <w:spacing w:line="220" w:lineRule="auto"/>
        <w:rPr>
          <w:rFonts w:hint="eastAsia" w:ascii="宋体" w:hAnsi="宋体" w:eastAsia="宋体" w:cs="宋体"/>
          <w:sz w:val="10"/>
          <w:szCs w:val="10"/>
          <w:lang w:eastAsia="zh-CN"/>
        </w:rPr>
      </w:pPr>
      <w:r>
        <w:rPr>
          <w:rFonts w:ascii="宋体" w:hAnsi="宋体" w:eastAsia="宋体" w:cs="宋体"/>
          <w:spacing w:val="-8"/>
          <w:w w:val="90"/>
          <w:sz w:val="10"/>
          <w:szCs w:val="10"/>
        </w:rPr>
        <w:t>2.</w:t>
      </w:r>
      <w:r>
        <w:rPr>
          <w:rFonts w:ascii="宋体" w:hAnsi="宋体" w:eastAsia="宋体" w:cs="宋体"/>
          <w:spacing w:val="25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8"/>
          <w:w w:val="90"/>
          <w:sz w:val="10"/>
          <w:szCs w:val="10"/>
        </w:rPr>
        <w:t>有法定</w:t>
      </w:r>
      <w:r>
        <w:rPr>
          <w:rFonts w:hint="eastAsia" w:ascii="宋体" w:hAnsi="宋体" w:eastAsia="宋体" w:cs="宋体"/>
          <w:spacing w:val="-8"/>
          <w:w w:val="90"/>
          <w:sz w:val="10"/>
          <w:szCs w:val="10"/>
          <w:lang w:eastAsia="zh-CN"/>
        </w:rPr>
        <w:t>依据</w:t>
      </w:r>
    </w:p>
    <w:p>
      <w:pPr>
        <w:spacing w:before="20" w:line="204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0"/>
          <w:w w:val="97"/>
          <w:sz w:val="10"/>
          <w:szCs w:val="10"/>
        </w:rPr>
        <w:t>3、罚款数现对个人</w:t>
      </w:r>
    </w:p>
    <w:p>
      <w:pPr>
        <w:spacing w:line="202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3"/>
          <w:sz w:val="10"/>
          <w:szCs w:val="10"/>
        </w:rPr>
        <w:t>处</w:t>
      </w:r>
      <w:r>
        <w:rPr>
          <w:rFonts w:hint="eastAsia" w:ascii="宋体" w:hAnsi="宋体" w:eastAsia="宋体" w:cs="宋体"/>
          <w:spacing w:val="-13"/>
          <w:sz w:val="10"/>
          <w:szCs w:val="10"/>
          <w:lang w:val="en-US" w:eastAsia="zh-CN"/>
        </w:rPr>
        <w:t>200</w:t>
      </w:r>
      <w:r>
        <w:rPr>
          <w:rFonts w:ascii="宋体" w:hAnsi="宋体" w:eastAsia="宋体" w:cs="宋体"/>
          <w:spacing w:val="-13"/>
          <w:sz w:val="10"/>
          <w:szCs w:val="10"/>
        </w:rPr>
        <w:t>元以下罚款：</w:t>
      </w:r>
    </w:p>
    <w:p>
      <w:pPr>
        <w:spacing w:line="201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9"/>
          <w:sz w:val="10"/>
          <w:szCs w:val="10"/>
        </w:rPr>
        <w:t>对单位处</w:t>
      </w:r>
      <w:r>
        <w:rPr>
          <w:rFonts w:hint="eastAsia" w:ascii="宋体" w:hAnsi="宋体" w:eastAsia="宋体" w:cs="宋体"/>
          <w:spacing w:val="-9"/>
          <w:sz w:val="10"/>
          <w:szCs w:val="10"/>
          <w:lang w:val="en-US" w:eastAsia="zh-CN"/>
        </w:rPr>
        <w:t>3</w:t>
      </w:r>
      <w:r>
        <w:rPr>
          <w:rFonts w:ascii="宋体" w:hAnsi="宋体" w:eastAsia="宋体" w:cs="宋体"/>
          <w:spacing w:val="-9"/>
          <w:sz w:val="10"/>
          <w:szCs w:val="10"/>
        </w:rPr>
        <w:t>000元以</w:t>
      </w:r>
    </w:p>
    <w:p>
      <w:pPr>
        <w:spacing w:line="204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1"/>
          <w:w w:val="97"/>
          <w:sz w:val="10"/>
          <w:szCs w:val="10"/>
        </w:rPr>
        <w:t>下罚款</w:t>
      </w:r>
      <w:r>
        <w:rPr>
          <w:rFonts w:hint="eastAsia" w:ascii="宋体" w:hAnsi="宋体" w:eastAsia="宋体" w:cs="宋体"/>
          <w:spacing w:val="-11"/>
          <w:w w:val="97"/>
          <w:sz w:val="10"/>
          <w:szCs w:val="10"/>
          <w:lang w:eastAsia="zh-CN"/>
        </w:rPr>
        <w:t>或者警</w:t>
      </w:r>
      <w:r>
        <w:rPr>
          <w:rFonts w:ascii="宋体" w:hAnsi="宋体" w:eastAsia="宋体" w:cs="宋体"/>
          <w:spacing w:val="-11"/>
          <w:w w:val="97"/>
          <w:sz w:val="10"/>
          <w:szCs w:val="10"/>
        </w:rPr>
        <w:t>告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仿宋" w:hAnsi="仿宋" w:eastAsia="仿宋" w:cs="仿宋"/>
          <w:sz w:val="9"/>
          <w:szCs w:val="9"/>
        </w:rPr>
      </w:pPr>
      <w:r>
        <w:rPr>
          <w:rFonts w:ascii="仿宋" w:hAnsi="仿宋" w:eastAsia="仿宋" w:cs="仿宋"/>
          <w:spacing w:val="-7"/>
          <w:sz w:val="9"/>
          <w:szCs w:val="9"/>
        </w:rPr>
        <w:t>1.</w:t>
      </w:r>
      <w:r>
        <w:rPr>
          <w:rFonts w:ascii="仿宋" w:hAnsi="仿宋" w:eastAsia="仿宋" w:cs="仿宋"/>
          <w:spacing w:val="16"/>
          <w:sz w:val="9"/>
          <w:szCs w:val="9"/>
        </w:rPr>
        <w:t xml:space="preserve"> </w:t>
      </w:r>
      <w:r>
        <w:rPr>
          <w:rFonts w:hint="eastAsia" w:ascii="仿宋" w:hAnsi="仿宋" w:eastAsia="仿宋" w:cs="仿宋"/>
          <w:spacing w:val="-7"/>
          <w:sz w:val="9"/>
          <w:szCs w:val="9"/>
          <w:lang w:eastAsia="zh-CN"/>
        </w:rPr>
        <w:t>表明执法</w:t>
      </w:r>
      <w:r>
        <w:rPr>
          <w:rFonts w:ascii="仿宋" w:hAnsi="仿宋" w:eastAsia="仿宋" w:cs="仿宋"/>
          <w:spacing w:val="-7"/>
          <w:sz w:val="9"/>
          <w:szCs w:val="9"/>
        </w:rPr>
        <w:t>身份</w:t>
      </w:r>
    </w:p>
    <w:p>
      <w:pPr>
        <w:spacing w:before="13" w:line="219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1"/>
          <w:sz w:val="10"/>
          <w:szCs w:val="10"/>
        </w:rPr>
        <w:t>2、调查取证</w:t>
      </w:r>
    </w:p>
    <w:p>
      <w:pPr>
        <w:spacing w:line="212" w:lineRule="auto"/>
        <w:ind w:right="591"/>
        <w:rPr>
          <w:rFonts w:ascii="宋体" w:hAnsi="宋体" w:eastAsia="宋体" w:cs="宋体"/>
          <w:sz w:val="10"/>
          <w:szCs w:val="10"/>
        </w:rPr>
      </w:pPr>
      <w:r>
        <w:rPr>
          <w:rFonts w:ascii="仿宋" w:hAnsi="仿宋" w:eastAsia="仿宋" w:cs="仿宋"/>
          <w:spacing w:val="-17"/>
          <w:sz w:val="10"/>
          <w:szCs w:val="10"/>
        </w:rPr>
        <w:t>3、填写《当场处罚决</w:t>
      </w:r>
      <w:r>
        <w:rPr>
          <w:rFonts w:hint="eastAsia" w:ascii="仿宋" w:hAnsi="仿宋" w:eastAsia="仿宋" w:cs="仿宋"/>
          <w:spacing w:val="-17"/>
          <w:sz w:val="10"/>
          <w:szCs w:val="10"/>
          <w:lang w:eastAsia="zh-CN"/>
        </w:rPr>
        <w:t>定</w:t>
      </w:r>
      <w:r>
        <w:rPr>
          <w:rFonts w:ascii="仿宋" w:hAnsi="仿宋" w:eastAsia="仿宋" w:cs="仿宋"/>
          <w:spacing w:val="4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10"/>
          <w:w w:val="97"/>
          <w:sz w:val="10"/>
          <w:szCs w:val="10"/>
        </w:rPr>
        <w:t>书》交付被处罚人</w:t>
      </w:r>
    </w:p>
    <w:p>
      <w:pPr>
        <w:spacing w:line="203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2"/>
          <w:sz w:val="10"/>
          <w:szCs w:val="10"/>
        </w:rPr>
        <w:t>4、听取当事人</w:t>
      </w:r>
      <w:r>
        <w:rPr>
          <w:rFonts w:hint="eastAsia" w:ascii="宋体" w:hAnsi="宋体" w:eastAsia="宋体" w:cs="宋体"/>
          <w:spacing w:val="-12"/>
          <w:sz w:val="10"/>
          <w:szCs w:val="10"/>
          <w:lang w:eastAsia="zh-CN"/>
        </w:rPr>
        <w:t>意</w:t>
      </w:r>
      <w:r>
        <w:rPr>
          <w:rFonts w:ascii="宋体" w:hAnsi="宋体" w:eastAsia="宋体" w:cs="宋体"/>
          <w:spacing w:val="-12"/>
          <w:sz w:val="10"/>
          <w:szCs w:val="10"/>
        </w:rPr>
        <w:t>见</w:t>
      </w:r>
    </w:p>
    <w:p>
      <w:pPr>
        <w:spacing w:line="184" w:lineRule="auto"/>
        <w:rPr>
          <w:rFonts w:hint="eastAsia" w:ascii="宋体" w:hAnsi="宋体" w:eastAsia="宋体" w:cs="宋体"/>
          <w:sz w:val="10"/>
          <w:szCs w:val="10"/>
          <w:lang w:eastAsia="zh-CN"/>
        </w:rPr>
      </w:pPr>
      <w:r>
        <w:rPr>
          <w:rFonts w:ascii="宋体" w:hAnsi="宋体" w:eastAsia="宋体" w:cs="宋体"/>
          <w:spacing w:val="-1"/>
          <w:sz w:val="10"/>
          <w:szCs w:val="10"/>
        </w:rPr>
        <w:t>5、2日内上报法</w:t>
      </w:r>
      <w:r>
        <w:rPr>
          <w:rFonts w:hint="eastAsia" w:ascii="宋体" w:hAnsi="宋体" w:eastAsia="宋体" w:cs="宋体"/>
          <w:spacing w:val="-1"/>
          <w:sz w:val="10"/>
          <w:szCs w:val="10"/>
          <w:lang w:eastAsia="zh-CN"/>
        </w:rPr>
        <w:t>制</w:t>
      </w:r>
      <w:r>
        <w:rPr>
          <w:rFonts w:ascii="宋体" w:hAnsi="宋体" w:eastAsia="宋体" w:cs="宋体"/>
          <w:spacing w:val="-1"/>
          <w:sz w:val="10"/>
          <w:szCs w:val="10"/>
        </w:rPr>
        <w:t>部</w:t>
      </w:r>
      <w:r>
        <w:rPr>
          <w:rFonts w:hint="eastAsia" w:ascii="宋体" w:hAnsi="宋体" w:eastAsia="宋体" w:cs="宋体"/>
          <w:spacing w:val="-1"/>
          <w:sz w:val="10"/>
          <w:szCs w:val="10"/>
          <w:lang w:eastAsia="zh-CN"/>
        </w:rPr>
        <w:t>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33" w:line="223" w:lineRule="auto"/>
        <w:ind w:left="139"/>
        <w:rPr>
          <w:rFonts w:ascii="仿宋" w:hAnsi="仿宋" w:eastAsia="仿宋" w:cs="仿宋"/>
          <w:sz w:val="10"/>
          <w:szCs w:val="10"/>
        </w:rPr>
      </w:pPr>
      <w:r>
        <w:rPr>
          <w:rFonts w:ascii="仿宋" w:hAnsi="仿宋" w:eastAsia="仿宋" w:cs="仿宋"/>
          <w:spacing w:val="-3"/>
          <w:sz w:val="10"/>
          <w:szCs w:val="10"/>
        </w:rPr>
        <w:t>结案</w:t>
      </w:r>
    </w:p>
    <w:p>
      <w:pPr>
        <w:sectPr>
          <w:type w:val="continuous"/>
          <w:pgSz w:w="10830" w:h="7140"/>
          <w:pgMar w:top="1" w:right="1399" w:bottom="0" w:left="950" w:header="0" w:footer="0" w:gutter="0"/>
          <w:cols w:equalWidth="0" w:num="6">
            <w:col w:w="1910" w:space="100"/>
            <w:col w:w="2091" w:space="100"/>
            <w:col w:w="800" w:space="100"/>
            <w:col w:w="1001" w:space="100"/>
            <w:col w:w="1461" w:space="100"/>
            <w:col w:w="720"/>
          </w:cols>
        </w:sectPr>
      </w:pPr>
    </w:p>
    <w:p/>
    <w:p>
      <w:pPr>
        <w:spacing w:line="77" w:lineRule="exact"/>
      </w:pPr>
    </w:p>
    <w:p>
      <w:pPr>
        <w:sectPr>
          <w:type w:val="continuous"/>
          <w:pgSz w:w="10830" w:h="7140"/>
          <w:pgMar w:top="1" w:right="1399" w:bottom="0" w:left="950" w:header="0" w:footer="0" w:gutter="0"/>
          <w:cols w:equalWidth="0" w:num="1">
            <w:col w:w="8480"/>
          </w:cols>
        </w:sectPr>
      </w:pPr>
    </w:p>
    <w:p>
      <w:pPr>
        <w:spacing w:before="20" w:line="241" w:lineRule="auto"/>
        <w:ind w:left="33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3"/>
          <w:sz w:val="10"/>
          <w:szCs w:val="10"/>
        </w:rPr>
        <w:t>举报、控告、移送。</w:t>
      </w:r>
    </w:p>
    <w:p>
      <w:pPr>
        <w:spacing w:line="219" w:lineRule="auto"/>
        <w:ind w:left="50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9"/>
          <w:sz w:val="10"/>
          <w:szCs w:val="10"/>
        </w:rPr>
        <w:t>报</w:t>
      </w:r>
      <w:r>
        <w:rPr>
          <w:rFonts w:hint="eastAsia" w:ascii="宋体" w:hAnsi="宋体" w:eastAsia="宋体" w:cs="宋体"/>
          <w:spacing w:val="-9"/>
          <w:sz w:val="10"/>
          <w:szCs w:val="10"/>
          <w:lang w:eastAsia="zh-CN"/>
        </w:rPr>
        <w:t>送</w:t>
      </w:r>
      <w:r>
        <w:rPr>
          <w:rFonts w:ascii="宋体" w:hAnsi="宋体" w:eastAsia="宋体" w:cs="宋体"/>
          <w:spacing w:val="-9"/>
          <w:sz w:val="10"/>
          <w:szCs w:val="10"/>
        </w:rPr>
        <w:t>、交办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33" w:line="219" w:lineRule="auto"/>
        <w:ind w:left="53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7"/>
          <w:w w:val="96"/>
          <w:sz w:val="10"/>
          <w:szCs w:val="10"/>
        </w:rPr>
        <w:t>受</w:t>
      </w:r>
      <w:r>
        <w:rPr>
          <w:rFonts w:hint="eastAsia" w:ascii="宋体" w:hAnsi="宋体" w:eastAsia="宋体" w:cs="宋体"/>
          <w:spacing w:val="-7"/>
          <w:w w:val="96"/>
          <w:sz w:val="10"/>
          <w:szCs w:val="10"/>
          <w:lang w:eastAsia="zh-CN"/>
        </w:rPr>
        <w:t>案</w:t>
      </w:r>
      <w:r>
        <w:rPr>
          <w:rFonts w:ascii="宋体" w:hAnsi="宋体" w:eastAsia="宋体" w:cs="宋体"/>
          <w:spacing w:val="-7"/>
          <w:w w:val="96"/>
          <w:sz w:val="10"/>
          <w:szCs w:val="10"/>
        </w:rPr>
        <w:t>登记表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32" w:line="203" w:lineRule="auto"/>
        <w:ind w:left="13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2"/>
          <w:sz w:val="10"/>
          <w:szCs w:val="10"/>
        </w:rPr>
        <w:t>法制部门</w:t>
      </w:r>
    </w:p>
    <w:p>
      <w:pPr>
        <w:spacing w:before="1" w:line="201" w:lineRule="auto"/>
        <w:ind w:left="13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7"/>
          <w:sz w:val="10"/>
          <w:szCs w:val="10"/>
        </w:rPr>
        <w:t>立</w:t>
      </w:r>
      <w:r>
        <w:rPr>
          <w:rFonts w:hint="eastAsia" w:ascii="宋体" w:hAnsi="宋体" w:eastAsia="宋体" w:cs="宋体"/>
          <w:spacing w:val="-7"/>
          <w:sz w:val="10"/>
          <w:szCs w:val="10"/>
          <w:lang w:eastAsia="zh-CN"/>
        </w:rPr>
        <w:t>案</w:t>
      </w:r>
      <w:r>
        <w:rPr>
          <w:rFonts w:ascii="宋体" w:hAnsi="宋体" w:eastAsia="宋体" w:cs="宋体"/>
          <w:spacing w:val="-7"/>
          <w:sz w:val="10"/>
          <w:szCs w:val="10"/>
        </w:rPr>
        <w:t>审查</w:t>
      </w:r>
    </w:p>
    <w:p>
      <w:pPr>
        <w:spacing w:line="222" w:lineRule="auto"/>
        <w:rPr>
          <w:rFonts w:ascii="仿宋" w:hAnsi="仿宋" w:eastAsia="仿宋" w:cs="仿宋"/>
          <w:sz w:val="10"/>
          <w:szCs w:val="10"/>
        </w:rPr>
      </w:pPr>
      <w:r>
        <w:rPr>
          <w:rFonts w:ascii="仿宋" w:hAnsi="仿宋" w:eastAsia="仿宋" w:cs="仿宋"/>
          <w:spacing w:val="-11"/>
          <w:sz w:val="10"/>
          <w:szCs w:val="10"/>
        </w:rPr>
        <w:t>报主管局长</w:t>
      </w:r>
      <w:r>
        <w:rPr>
          <w:rFonts w:hint="eastAsia" w:ascii="仿宋" w:hAnsi="仿宋" w:eastAsia="仿宋" w:cs="仿宋"/>
          <w:spacing w:val="-11"/>
          <w:sz w:val="10"/>
          <w:szCs w:val="10"/>
          <w:lang w:eastAsia="zh-CN"/>
        </w:rPr>
        <w:t>审</w:t>
      </w:r>
      <w:r>
        <w:rPr>
          <w:rFonts w:ascii="仿宋" w:hAnsi="仿宋" w:eastAsia="仿宋" w:cs="仿宋"/>
          <w:spacing w:val="-11"/>
          <w:sz w:val="10"/>
          <w:szCs w:val="10"/>
        </w:rPr>
        <w:t>批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23" w:line="186" w:lineRule="auto"/>
        <w:ind w:left="980"/>
        <w:rPr>
          <w:rFonts w:hint="eastAsia" w:ascii="宋体" w:hAnsi="宋体" w:eastAsia="宋体" w:cs="宋体"/>
          <w:sz w:val="7"/>
          <w:szCs w:val="7"/>
          <w:lang w:eastAsia="zh-CN"/>
        </w:rPr>
      </w:pPr>
      <w:r>
        <w:rPr>
          <w:rFonts w:hint="eastAsia" w:ascii="宋体" w:hAnsi="宋体" w:eastAsia="宋体" w:cs="宋体"/>
          <w:sz w:val="7"/>
          <w:szCs w:val="7"/>
          <w:lang w:eastAsia="zh-CN"/>
        </w:rPr>
        <w:t>一般程序</w:t>
      </w:r>
    </w:p>
    <w:p>
      <w:pPr>
        <w:spacing w:line="203" w:lineRule="auto"/>
        <w:ind w:left="740" w:right="266" w:hanging="2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4"/>
          <w:sz w:val="10"/>
          <w:szCs w:val="10"/>
        </w:rPr>
        <w:t>《除简易程序外，</w:t>
      </w:r>
      <w:r>
        <w:rPr>
          <w:rFonts w:ascii="宋体" w:hAnsi="宋体" w:eastAsia="宋体" w:cs="宋体"/>
          <w:spacing w:val="5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7"/>
          <w:w w:val="93"/>
          <w:sz w:val="10"/>
          <w:szCs w:val="10"/>
        </w:rPr>
        <w:t>其他全部执行一般</w:t>
      </w:r>
    </w:p>
    <w:p>
      <w:pPr>
        <w:spacing w:line="220" w:lineRule="auto"/>
        <w:ind w:left="95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"/>
          <w:sz w:val="10"/>
          <w:szCs w:val="10"/>
        </w:rPr>
        <w:t>程序)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33" w:line="184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2"/>
          <w:sz w:val="10"/>
          <w:szCs w:val="10"/>
        </w:rPr>
        <w:t>结案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18" w:lineRule="auto"/>
        <w:rPr>
          <w:rFonts w:ascii="Arial"/>
          <w:sz w:val="21"/>
        </w:rPr>
      </w:pPr>
    </w:p>
    <w:p>
      <w:pPr>
        <w:spacing w:before="30" w:line="193" w:lineRule="auto"/>
        <w:ind w:left="220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8"/>
          <w:w w:val="99"/>
          <w:sz w:val="9"/>
          <w:szCs w:val="9"/>
        </w:rPr>
        <w:t>调查取证</w:t>
      </w:r>
    </w:p>
    <w:p>
      <w:pPr>
        <w:spacing w:before="2" w:line="246" w:lineRule="auto"/>
        <w:ind w:right="94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4"/>
          <w:sz w:val="9"/>
          <w:szCs w:val="9"/>
        </w:rPr>
        <w:t>根据</w:t>
      </w:r>
      <w:r>
        <w:rPr>
          <w:rFonts w:hint="eastAsia" w:ascii="宋体" w:hAnsi="宋体" w:eastAsia="宋体" w:cs="宋体"/>
          <w:spacing w:val="-4"/>
          <w:sz w:val="9"/>
          <w:szCs w:val="9"/>
          <w:lang w:eastAsia="zh-CN"/>
        </w:rPr>
        <w:t>案</w:t>
      </w:r>
      <w:r>
        <w:rPr>
          <w:rFonts w:ascii="宋体" w:hAnsi="宋体" w:eastAsia="宋体" w:cs="宋体"/>
          <w:spacing w:val="-4"/>
          <w:sz w:val="9"/>
          <w:szCs w:val="9"/>
        </w:rPr>
        <w:t>件情况收集</w:t>
      </w:r>
      <w:r>
        <w:rPr>
          <w:rFonts w:ascii="宋体" w:hAnsi="宋体" w:eastAsia="宋体" w:cs="宋体"/>
          <w:spacing w:val="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书证、物证、视听</w:t>
      </w:r>
      <w:r>
        <w:rPr>
          <w:rFonts w:ascii="宋体" w:hAnsi="宋体" w:eastAsia="宋体" w:cs="宋体"/>
          <w:spacing w:val="6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5"/>
          <w:sz w:val="9"/>
          <w:szCs w:val="9"/>
        </w:rPr>
        <w:t>资料，证人证言。</w:t>
      </w:r>
      <w:r>
        <w:rPr>
          <w:rFonts w:ascii="宋体" w:hAnsi="宋体" w:eastAsia="宋体" w:cs="宋体"/>
          <w:spacing w:val="4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16"/>
          <w:sz w:val="7"/>
          <w:szCs w:val="7"/>
        </w:rPr>
        <w:t>鉴定结论，勘察笔</w:t>
      </w:r>
      <w:r>
        <w:rPr>
          <w:rFonts w:ascii="宋体" w:hAnsi="宋体" w:eastAsia="宋体" w:cs="宋体"/>
          <w:spacing w:val="5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16"/>
          <w:sz w:val="7"/>
          <w:szCs w:val="7"/>
        </w:rPr>
        <w:t>录等，制作现场检</w:t>
      </w:r>
      <w:r>
        <w:rPr>
          <w:rFonts w:ascii="宋体" w:hAnsi="宋体" w:eastAsia="宋体" w:cs="宋体"/>
          <w:spacing w:val="4"/>
          <w:sz w:val="7"/>
          <w:szCs w:val="7"/>
        </w:rPr>
        <w:t xml:space="preserve"> </w:t>
      </w:r>
      <w:r>
        <w:rPr>
          <w:rFonts w:ascii="宋体" w:hAnsi="宋体" w:eastAsia="宋体" w:cs="宋体"/>
          <w:spacing w:val="6"/>
          <w:sz w:val="8"/>
          <w:szCs w:val="8"/>
        </w:rPr>
        <w:t>查笔录、询问笔录</w:t>
      </w:r>
      <w:r>
        <w:rPr>
          <w:rFonts w:ascii="宋体" w:hAnsi="宋体" w:eastAsia="宋体" w:cs="宋体"/>
          <w:spacing w:val="5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6"/>
          <w:sz w:val="8"/>
          <w:szCs w:val="8"/>
        </w:rPr>
        <w:t>并形成调查报告提</w:t>
      </w:r>
      <w:r>
        <w:rPr>
          <w:rFonts w:ascii="宋体" w:hAnsi="宋体" w:eastAsia="宋体" w:cs="宋体"/>
          <w:spacing w:val="4"/>
          <w:sz w:val="8"/>
          <w:szCs w:val="8"/>
        </w:rPr>
        <w:t xml:space="preserve"> </w:t>
      </w:r>
      <w:r>
        <w:rPr>
          <w:rFonts w:ascii="宋体" w:hAnsi="宋体" w:eastAsia="宋体" w:cs="宋体"/>
          <w:spacing w:val="-4"/>
          <w:sz w:val="9"/>
          <w:szCs w:val="9"/>
        </w:rPr>
        <w:t>出初步处理</w:t>
      </w:r>
      <w:r>
        <w:rPr>
          <w:rFonts w:hint="eastAsia" w:ascii="宋体" w:hAnsi="宋体" w:eastAsia="宋体" w:cs="宋体"/>
          <w:spacing w:val="-4"/>
          <w:sz w:val="9"/>
          <w:szCs w:val="9"/>
          <w:lang w:eastAsia="zh-CN"/>
        </w:rPr>
        <w:t>意</w:t>
      </w:r>
      <w:r>
        <w:rPr>
          <w:rFonts w:ascii="宋体" w:hAnsi="宋体" w:eastAsia="宋体" w:cs="宋体"/>
          <w:spacing w:val="-4"/>
          <w:sz w:val="9"/>
          <w:szCs w:val="9"/>
        </w:rPr>
        <w:t>见，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33" w:line="185" w:lineRule="auto"/>
        <w:ind w:left="41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0"/>
          <w:sz w:val="10"/>
          <w:szCs w:val="10"/>
        </w:rPr>
        <w:t>法制部门</w:t>
      </w:r>
    </w:p>
    <w:p>
      <w:pPr>
        <w:spacing w:line="220" w:lineRule="auto"/>
        <w:ind w:left="440"/>
        <w:rPr>
          <w:rFonts w:hint="eastAsia" w:ascii="仿宋" w:hAnsi="仿宋" w:eastAsia="仿宋" w:cs="仿宋"/>
          <w:sz w:val="10"/>
          <w:szCs w:val="10"/>
          <w:lang w:eastAsia="zh-CN"/>
        </w:rPr>
      </w:pPr>
      <w:r>
        <w:rPr>
          <w:rFonts w:hint="eastAsia" w:ascii="仿宋" w:hAnsi="仿宋" w:eastAsia="仿宋" w:cs="仿宋"/>
          <w:spacing w:val="-15"/>
          <w:sz w:val="10"/>
          <w:szCs w:val="10"/>
          <w:lang w:eastAsia="zh-CN"/>
        </w:rPr>
        <w:t>案件审理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33" w:line="223" w:lineRule="auto"/>
        <w:rPr>
          <w:rFonts w:ascii="仿宋" w:hAnsi="仿宋" w:eastAsia="仿宋" w:cs="仿宋"/>
          <w:sz w:val="10"/>
          <w:szCs w:val="10"/>
        </w:rPr>
      </w:pPr>
      <w:r>
        <w:rPr>
          <w:rFonts w:ascii="仿宋" w:hAnsi="仿宋" w:eastAsia="仿宋" w:cs="仿宋"/>
          <w:spacing w:val="-13"/>
          <w:sz w:val="10"/>
          <w:szCs w:val="10"/>
        </w:rPr>
        <w:t>责令停产、停业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9" w:line="211" w:lineRule="auto"/>
        <w:ind w:right="145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9"/>
          <w:w w:val="94"/>
          <w:sz w:val="10"/>
          <w:szCs w:val="10"/>
        </w:rPr>
        <w:t>证据不足、事实不</w:t>
      </w:r>
      <w:r>
        <w:rPr>
          <w:rFonts w:ascii="宋体" w:hAnsi="宋体" w:eastAsia="宋体" w:cs="宋体"/>
          <w:spacing w:val="3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10"/>
          <w:sz w:val="10"/>
          <w:szCs w:val="10"/>
        </w:rPr>
        <w:t>清返回调查部门</w:t>
      </w:r>
    </w:p>
    <w:p>
      <w:pPr>
        <w:spacing w:before="181" w:line="221" w:lineRule="auto"/>
        <w:ind w:right="143"/>
        <w:jc w:val="both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0"/>
          <w:w w:val="95"/>
          <w:sz w:val="10"/>
          <w:szCs w:val="10"/>
        </w:rPr>
        <w:t>属于其他部门管辖</w:t>
      </w:r>
      <w:r>
        <w:rPr>
          <w:rFonts w:ascii="宋体" w:hAnsi="宋体" w:eastAsia="宋体" w:cs="宋体"/>
          <w:spacing w:val="3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11"/>
          <w:w w:val="96"/>
          <w:sz w:val="10"/>
          <w:szCs w:val="10"/>
        </w:rPr>
        <w:t>由主管局长</w:t>
      </w:r>
      <w:r>
        <w:rPr>
          <w:rFonts w:hint="eastAsia" w:ascii="宋体" w:hAnsi="宋体" w:eastAsia="宋体" w:cs="宋体"/>
          <w:spacing w:val="-11"/>
          <w:w w:val="96"/>
          <w:sz w:val="10"/>
          <w:szCs w:val="10"/>
          <w:lang w:eastAsia="zh-CN"/>
        </w:rPr>
        <w:t>审</w:t>
      </w:r>
      <w:r>
        <w:rPr>
          <w:rFonts w:ascii="宋体" w:hAnsi="宋体" w:eastAsia="宋体" w:cs="宋体"/>
          <w:spacing w:val="-11"/>
          <w:w w:val="96"/>
          <w:sz w:val="10"/>
          <w:szCs w:val="10"/>
        </w:rPr>
        <w:t>批后</w:t>
      </w:r>
      <w:r>
        <w:rPr>
          <w:rFonts w:ascii="宋体" w:hAnsi="宋体" w:eastAsia="宋体" w:cs="宋体"/>
          <w:spacing w:val="5"/>
          <w:sz w:val="10"/>
          <w:szCs w:val="10"/>
        </w:rPr>
        <w:t xml:space="preserve"> </w:t>
      </w:r>
      <w:r>
        <w:rPr>
          <w:rFonts w:ascii="宋体" w:hAnsi="宋体" w:eastAsia="宋体" w:cs="宋体"/>
          <w:spacing w:val="-12"/>
          <w:sz w:val="10"/>
          <w:szCs w:val="10"/>
        </w:rPr>
        <w:t>移交相关部门</w:t>
      </w:r>
    </w:p>
    <w:p>
      <w:pPr>
        <w:spacing w:before="140" w:line="218" w:lineRule="auto"/>
        <w:ind w:right="138"/>
        <w:jc w:val="both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5"/>
          <w:sz w:val="9"/>
          <w:szCs w:val="9"/>
        </w:rPr>
        <w:t>违法行为轻微或与</w:t>
      </w:r>
      <w:r>
        <w:rPr>
          <w:rFonts w:ascii="宋体" w:hAnsi="宋体" w:eastAsia="宋体" w:cs="宋体"/>
          <w:spacing w:val="6"/>
          <w:sz w:val="9"/>
          <w:szCs w:val="9"/>
        </w:rPr>
        <w:t xml:space="preserve"> </w:t>
      </w:r>
      <w:r>
        <w:rPr>
          <w:rFonts w:ascii="仿宋" w:hAnsi="仿宋" w:eastAsia="仿宋" w:cs="仿宋"/>
          <w:spacing w:val="-4"/>
          <w:sz w:val="9"/>
          <w:szCs w:val="9"/>
        </w:rPr>
        <w:t>事</w:t>
      </w:r>
      <w:r>
        <w:rPr>
          <w:rFonts w:hint="eastAsia" w:ascii="仿宋" w:hAnsi="仿宋" w:eastAsia="仿宋" w:cs="仿宋"/>
          <w:spacing w:val="-4"/>
          <w:sz w:val="9"/>
          <w:szCs w:val="9"/>
          <w:lang w:eastAsia="zh-CN"/>
        </w:rPr>
        <w:t>实</w:t>
      </w:r>
      <w:r>
        <w:rPr>
          <w:rFonts w:ascii="仿宋" w:hAnsi="仿宋" w:eastAsia="仿宋" w:cs="仿宋"/>
          <w:spacing w:val="-4"/>
          <w:sz w:val="9"/>
          <w:szCs w:val="9"/>
        </w:rPr>
        <w:t>不符由主管局</w:t>
      </w:r>
      <w:r>
        <w:rPr>
          <w:rFonts w:ascii="仿宋" w:hAnsi="仿宋" w:eastAsia="仿宋" w:cs="仿宋"/>
          <w:spacing w:val="2"/>
          <w:sz w:val="9"/>
          <w:szCs w:val="9"/>
        </w:rPr>
        <w:t xml:space="preserve"> </w:t>
      </w:r>
      <w:r>
        <w:rPr>
          <w:rFonts w:ascii="宋体" w:hAnsi="宋体" w:eastAsia="宋体" w:cs="宋体"/>
          <w:spacing w:val="-8"/>
          <w:w w:val="96"/>
          <w:sz w:val="10"/>
          <w:szCs w:val="10"/>
        </w:rPr>
        <w:t>长审批后撤案</w:t>
      </w:r>
    </w:p>
    <w:p>
      <w:pPr>
        <w:spacing w:before="180" w:line="211" w:lineRule="auto"/>
        <w:ind w:right="144"/>
        <w:rPr>
          <w:rFonts w:ascii="仿宋" w:hAnsi="仿宋" w:eastAsia="仿宋" w:cs="仿宋"/>
          <w:sz w:val="10"/>
          <w:szCs w:val="10"/>
        </w:rPr>
      </w:pPr>
      <w:r>
        <w:rPr>
          <w:rFonts w:ascii="仿宋" w:hAnsi="仿宋" w:eastAsia="仿宋" w:cs="仿宋"/>
          <w:spacing w:val="-12"/>
          <w:w w:val="97"/>
          <w:sz w:val="10"/>
          <w:szCs w:val="10"/>
        </w:rPr>
        <w:t>证据充分事实清</w:t>
      </w:r>
      <w:r>
        <w:rPr>
          <w:rFonts w:hint="eastAsia" w:ascii="仿宋" w:hAnsi="仿宋" w:eastAsia="仿宋" w:cs="仿宋"/>
          <w:spacing w:val="-12"/>
          <w:w w:val="97"/>
          <w:sz w:val="10"/>
          <w:szCs w:val="10"/>
          <w:lang w:eastAsia="zh-CN"/>
        </w:rPr>
        <w:t>楚</w:t>
      </w:r>
      <w:r>
        <w:rPr>
          <w:rFonts w:ascii="仿宋" w:hAnsi="仿宋" w:eastAsia="仿宋" w:cs="仿宋"/>
          <w:spacing w:val="4"/>
          <w:sz w:val="10"/>
          <w:szCs w:val="10"/>
        </w:rPr>
        <w:t xml:space="preserve"> </w:t>
      </w:r>
      <w:r>
        <w:rPr>
          <w:rFonts w:hint="eastAsia" w:ascii="仿宋" w:hAnsi="仿宋" w:eastAsia="仿宋" w:cs="仿宋"/>
          <w:spacing w:val="-12"/>
          <w:sz w:val="10"/>
          <w:szCs w:val="10"/>
          <w:lang w:eastAsia="zh-CN"/>
        </w:rPr>
        <w:t>履</w:t>
      </w:r>
      <w:r>
        <w:rPr>
          <w:rFonts w:ascii="仿宋" w:hAnsi="仿宋" w:eastAsia="仿宋" w:cs="仿宋"/>
          <w:spacing w:val="-12"/>
          <w:sz w:val="10"/>
          <w:szCs w:val="10"/>
        </w:rPr>
        <w:t>行告知程序</w:t>
      </w:r>
    </w:p>
    <w:p>
      <w:pPr>
        <w:sectPr>
          <w:type w:val="continuous"/>
          <w:pgSz w:w="10830" w:h="7140"/>
          <w:pgMar w:top="1" w:right="1399" w:bottom="0" w:left="950" w:header="0" w:footer="0" w:gutter="0"/>
          <w:cols w:equalWidth="0" w:num="6">
            <w:col w:w="2091" w:space="100"/>
            <w:col w:w="1010" w:space="100"/>
            <w:col w:w="1700" w:space="100"/>
            <w:col w:w="791" w:space="100"/>
            <w:col w:w="1561" w:space="100"/>
            <w:col w:w="831"/>
          </w:cols>
        </w:sectPr>
      </w:pPr>
    </w:p>
    <w:p>
      <w:pPr>
        <w:spacing w:line="179" w:lineRule="exact"/>
      </w:pPr>
    </w:p>
    <w:p>
      <w:pPr>
        <w:sectPr>
          <w:type w:val="continuous"/>
          <w:pgSz w:w="10830" w:h="7140"/>
          <w:pgMar w:top="1" w:right="1399" w:bottom="0" w:left="950" w:header="0" w:footer="0" w:gutter="0"/>
          <w:cols w:equalWidth="0" w:num="1">
            <w:col w:w="8480"/>
          </w:cols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33" w:line="224" w:lineRule="auto"/>
        <w:rPr>
          <w:rFonts w:ascii="楷体" w:hAnsi="楷体" w:eastAsia="楷体" w:cs="楷体"/>
          <w:sz w:val="10"/>
          <w:szCs w:val="10"/>
        </w:rPr>
      </w:pPr>
      <w:r>
        <w:rPr>
          <w:rFonts w:ascii="楷体" w:hAnsi="楷体" w:eastAsia="楷体" w:cs="楷体"/>
          <w:spacing w:val="19"/>
          <w:sz w:val="10"/>
          <w:szCs w:val="10"/>
        </w:rPr>
        <w:t>注：1、法律依据《中华人民共和国行政处罚</w:t>
      </w:r>
    </w:p>
    <w:p>
      <w:pPr>
        <w:spacing w:before="59" w:line="132" w:lineRule="exact"/>
        <w:ind w:left="9"/>
        <w:rPr>
          <w:rFonts w:ascii="楷体" w:hAnsi="楷体" w:eastAsia="楷体" w:cs="楷体"/>
          <w:sz w:val="10"/>
          <w:szCs w:val="10"/>
        </w:rPr>
      </w:pPr>
      <w:r>
        <w:rPr>
          <w:rFonts w:ascii="楷体" w:hAnsi="楷体" w:eastAsia="楷体" w:cs="楷体"/>
          <w:spacing w:val="18"/>
          <w:position w:val="2"/>
          <w:sz w:val="10"/>
          <w:szCs w:val="10"/>
        </w:rPr>
        <w:t>法》、《环境行政处罚办法》</w:t>
      </w:r>
    </w:p>
    <w:p>
      <w:pPr>
        <w:spacing w:line="222" w:lineRule="auto"/>
        <w:ind w:left="219"/>
        <w:rPr>
          <w:rFonts w:ascii="仿宋" w:hAnsi="仿宋" w:eastAsia="仿宋" w:cs="仿宋"/>
          <w:sz w:val="13"/>
          <w:szCs w:val="13"/>
        </w:rPr>
      </w:pPr>
      <w:r>
        <w:rPr>
          <w:rFonts w:ascii="仿宋" w:hAnsi="仿宋" w:eastAsia="仿宋" w:cs="仿宋"/>
          <w:spacing w:val="-7"/>
          <w:sz w:val="13"/>
          <w:szCs w:val="13"/>
        </w:rPr>
        <w:t>2、办理时限：3个月</w:t>
      </w:r>
    </w:p>
    <w:p>
      <w:pPr>
        <w:spacing w:before="4" w:line="189" w:lineRule="auto"/>
        <w:ind w:left="230"/>
        <w:rPr>
          <w:rFonts w:hint="default" w:ascii="仿宋" w:hAnsi="仿宋" w:eastAsia="仿宋" w:cs="仿宋"/>
          <w:sz w:val="13"/>
          <w:szCs w:val="13"/>
          <w:lang w:val="en-US" w:eastAsia="zh-CN"/>
        </w:rPr>
      </w:pPr>
      <w:r>
        <w:rPr>
          <w:rFonts w:ascii="仿宋" w:hAnsi="仿宋" w:eastAsia="仿宋" w:cs="仿宋"/>
          <w:spacing w:val="-6"/>
          <w:sz w:val="13"/>
          <w:szCs w:val="13"/>
        </w:rPr>
        <w:t>3、举报电话：0315-</w:t>
      </w:r>
      <w:r>
        <w:rPr>
          <w:rFonts w:hint="eastAsia" w:ascii="仿宋" w:hAnsi="仿宋" w:eastAsia="仿宋" w:cs="仿宋"/>
          <w:spacing w:val="-6"/>
          <w:sz w:val="13"/>
          <w:szCs w:val="13"/>
          <w:lang w:val="en-US" w:eastAsia="zh-CN"/>
        </w:rPr>
        <w:t>3310251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59" w:line="204" w:lineRule="auto"/>
        <w:ind w:left="143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9"/>
          <w:w w:val="96"/>
          <w:sz w:val="10"/>
          <w:szCs w:val="10"/>
        </w:rPr>
        <w:t>召开听证会</w:t>
      </w:r>
    </w:p>
    <w:p>
      <w:pPr>
        <w:spacing w:line="202" w:lineRule="auto"/>
        <w:ind w:left="138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0"/>
          <w:sz w:val="10"/>
          <w:szCs w:val="10"/>
        </w:rPr>
        <w:t>制作听证笔录</w:t>
      </w:r>
    </w:p>
    <w:p>
      <w:pPr>
        <w:spacing w:before="1" w:line="219" w:lineRule="auto"/>
        <w:ind w:left="138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0"/>
          <w:sz w:val="10"/>
          <w:szCs w:val="10"/>
        </w:rPr>
        <w:t>形成听证</w:t>
      </w:r>
      <w:r>
        <w:rPr>
          <w:rFonts w:hint="eastAsia" w:ascii="宋体" w:hAnsi="宋体" w:eastAsia="宋体" w:cs="宋体"/>
          <w:spacing w:val="-10"/>
          <w:sz w:val="10"/>
          <w:szCs w:val="10"/>
          <w:lang w:eastAsia="zh-CN"/>
        </w:rPr>
        <w:t>意</w:t>
      </w:r>
      <w:r>
        <w:rPr>
          <w:rFonts w:ascii="宋体" w:hAnsi="宋体" w:eastAsia="宋体" w:cs="宋体"/>
          <w:spacing w:val="-10"/>
          <w:sz w:val="10"/>
          <w:szCs w:val="10"/>
        </w:rPr>
        <w:t>见</w:t>
      </w:r>
    </w:p>
    <w:p>
      <w:pPr>
        <w:spacing w:before="151" w:line="219" w:lineRule="auto"/>
        <w:rPr>
          <w:rFonts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spacing w:val="-9"/>
          <w:w w:val="96"/>
          <w:sz w:val="10"/>
          <w:szCs w:val="10"/>
          <w:lang w:eastAsia="zh-CN"/>
        </w:rPr>
        <w:t>申</w:t>
      </w:r>
      <w:r>
        <w:rPr>
          <w:rFonts w:ascii="宋体" w:hAnsi="宋体" w:eastAsia="宋体" w:cs="宋体"/>
          <w:spacing w:val="-9"/>
          <w:w w:val="96"/>
          <w:sz w:val="10"/>
          <w:szCs w:val="10"/>
        </w:rPr>
        <w:t>请法院强制执行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9" w:line="219" w:lineRule="auto"/>
        <w:ind w:left="16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0"/>
          <w:w w:val="97"/>
          <w:sz w:val="10"/>
          <w:szCs w:val="10"/>
        </w:rPr>
        <w:t>吊销许可证或执照</w:t>
      </w:r>
    </w:p>
    <w:p>
      <w:pPr>
        <w:spacing w:before="84" w:line="224" w:lineRule="auto"/>
        <w:ind w:left="1549"/>
        <w:rPr>
          <w:rFonts w:ascii="仿宋" w:hAnsi="仿宋" w:eastAsia="仿宋" w:cs="仿宋"/>
          <w:sz w:val="13"/>
          <w:szCs w:val="13"/>
        </w:rPr>
      </w:pPr>
      <w:r>
        <w:rPr>
          <w:rFonts w:ascii="仿宋" w:hAnsi="仿宋" w:eastAsia="仿宋" w:cs="仿宋"/>
          <w:sz w:val="13"/>
          <w:szCs w:val="13"/>
        </w:rPr>
        <w:t>是</w:t>
      </w:r>
    </w:p>
    <w:p>
      <w:pPr>
        <w:spacing w:before="59" w:line="131" w:lineRule="exact"/>
        <w:rPr>
          <w:rFonts w:ascii="仿宋" w:hAnsi="仿宋" w:eastAsia="仿宋" w:cs="仿宋"/>
          <w:sz w:val="10"/>
          <w:szCs w:val="10"/>
        </w:rPr>
      </w:pPr>
      <w:r>
        <w:rPr>
          <w:rFonts w:ascii="仿宋" w:hAnsi="仿宋" w:eastAsia="仿宋" w:cs="仿宋"/>
          <w:spacing w:val="-8"/>
          <w:position w:val="2"/>
          <w:sz w:val="10"/>
          <w:szCs w:val="10"/>
        </w:rPr>
        <w:t>较大数额罚款(个人</w:t>
      </w:r>
      <w:r>
        <w:rPr>
          <w:rFonts w:hint="eastAsia" w:ascii="仿宋" w:hAnsi="仿宋" w:eastAsia="仿宋" w:cs="仿宋"/>
          <w:spacing w:val="-8"/>
          <w:position w:val="2"/>
          <w:sz w:val="10"/>
          <w:szCs w:val="10"/>
          <w:lang w:val="en-US" w:eastAsia="zh-CN"/>
        </w:rPr>
        <w:t>5</w:t>
      </w:r>
      <w:r>
        <w:rPr>
          <w:rFonts w:ascii="仿宋" w:hAnsi="仿宋" w:eastAsia="仿宋" w:cs="仿宋"/>
          <w:spacing w:val="-8"/>
          <w:position w:val="2"/>
          <w:sz w:val="10"/>
          <w:szCs w:val="10"/>
        </w:rPr>
        <w:t>000元</w:t>
      </w:r>
    </w:p>
    <w:p>
      <w:pPr>
        <w:spacing w:line="220" w:lineRule="auto"/>
        <w:ind w:left="109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11"/>
          <w:sz w:val="10"/>
          <w:szCs w:val="10"/>
        </w:rPr>
        <w:t>以上</w:t>
      </w:r>
      <w:r>
        <w:rPr>
          <w:rFonts w:hint="eastAsia" w:ascii="宋体" w:hAnsi="宋体" w:eastAsia="宋体" w:cs="宋体"/>
          <w:spacing w:val="-11"/>
          <w:sz w:val="10"/>
          <w:szCs w:val="10"/>
          <w:lang w:eastAsia="zh-CN"/>
        </w:rPr>
        <w:t>、</w:t>
      </w:r>
      <w:r>
        <w:rPr>
          <w:rFonts w:ascii="宋体" w:hAnsi="宋体" w:eastAsia="宋体" w:cs="宋体"/>
          <w:spacing w:val="-11"/>
          <w:sz w:val="10"/>
          <w:szCs w:val="10"/>
        </w:rPr>
        <w:t>单位</w:t>
      </w:r>
      <w:r>
        <w:rPr>
          <w:rFonts w:hint="eastAsia" w:ascii="宋体" w:hAnsi="宋体" w:eastAsia="宋体" w:cs="宋体"/>
          <w:spacing w:val="-11"/>
          <w:sz w:val="10"/>
          <w:szCs w:val="10"/>
          <w:lang w:val="en-US" w:eastAsia="zh-CN"/>
        </w:rPr>
        <w:t>20</w:t>
      </w:r>
      <w:r>
        <w:rPr>
          <w:rFonts w:ascii="宋体" w:hAnsi="宋体" w:eastAsia="宋体" w:cs="宋体"/>
          <w:spacing w:val="-11"/>
          <w:sz w:val="10"/>
          <w:szCs w:val="10"/>
        </w:rPr>
        <w:t>万元以上)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32" w:line="221" w:lineRule="auto"/>
        <w:ind w:firstLine="106" w:firstLineChars="100"/>
        <w:rPr>
          <w:rFonts w:hint="eastAsia" w:ascii="宋体" w:hAnsi="宋体" w:eastAsia="宋体" w:cs="宋体"/>
          <w:sz w:val="10"/>
          <w:szCs w:val="10"/>
          <w:lang w:eastAsia="zh-CN"/>
        </w:rPr>
      </w:pPr>
      <w:r>
        <w:rPr>
          <w:rFonts w:ascii="宋体" w:hAnsi="宋体" w:eastAsia="宋体" w:cs="宋体"/>
          <w:spacing w:val="3"/>
          <w:sz w:val="10"/>
          <w:szCs w:val="10"/>
        </w:rPr>
        <w:t>是</w:t>
      </w:r>
      <w:r>
        <w:rPr>
          <w:rFonts w:hint="eastAsia" w:ascii="宋体" w:hAnsi="宋体" w:eastAsia="宋体" w:cs="宋体"/>
          <w:spacing w:val="3"/>
          <w:sz w:val="10"/>
          <w:szCs w:val="10"/>
          <w:lang w:eastAsia="zh-CN"/>
        </w:rPr>
        <w:t>否</w:t>
      </w:r>
      <w:r>
        <w:rPr>
          <w:rFonts w:ascii="宋体" w:hAnsi="宋体" w:eastAsia="宋体" w:cs="宋体"/>
          <w:spacing w:val="3"/>
          <w:sz w:val="10"/>
          <w:szCs w:val="10"/>
        </w:rPr>
        <w:t>要求</w:t>
      </w:r>
      <w:r>
        <w:rPr>
          <w:rFonts w:hint="eastAsia" w:ascii="宋体" w:hAnsi="宋体" w:eastAsia="宋体" w:cs="宋体"/>
          <w:spacing w:val="3"/>
          <w:sz w:val="10"/>
          <w:szCs w:val="10"/>
          <w:lang w:eastAsia="zh-CN"/>
        </w:rPr>
        <w:t>听证</w:t>
      </w:r>
    </w:p>
    <w:p>
      <w:pPr>
        <w:spacing w:before="211" w:line="224" w:lineRule="auto"/>
        <w:ind w:left="249"/>
        <w:rPr>
          <w:rFonts w:ascii="仿宋" w:hAnsi="仿宋" w:eastAsia="仿宋" w:cs="仿宋"/>
          <w:sz w:val="10"/>
          <w:szCs w:val="10"/>
        </w:rPr>
      </w:pPr>
      <w:r>
        <w:rPr>
          <w:rFonts w:ascii="仿宋" w:hAnsi="仿宋" w:eastAsia="仿宋" w:cs="仿宋"/>
          <w:sz w:val="10"/>
          <w:szCs w:val="10"/>
        </w:rPr>
        <w:t>否</w:t>
      </w:r>
    </w:p>
    <w:p>
      <w:pPr>
        <w:sectPr>
          <w:type w:val="continuous"/>
          <w:pgSz w:w="10830" w:h="7140"/>
          <w:pgMar w:top="1" w:right="1399" w:bottom="0" w:left="950" w:header="0" w:footer="0" w:gutter="0"/>
          <w:cols w:equalWidth="0" w:num="4">
            <w:col w:w="2950" w:space="100"/>
            <w:col w:w="2611" w:space="100"/>
            <w:col w:w="1790" w:space="100"/>
            <w:col w:w="831"/>
          </w:cols>
        </w:sectPr>
      </w:pPr>
    </w:p>
    <w:p>
      <w:pPr>
        <w:spacing w:before="97" w:line="219" w:lineRule="auto"/>
        <w:ind w:left="5800"/>
        <w:rPr>
          <w:rFonts w:ascii="宋体" w:hAnsi="宋体" w:eastAsia="宋体" w:cs="宋体"/>
          <w:sz w:val="10"/>
          <w:szCs w:val="10"/>
        </w:rPr>
      </w:pPr>
      <w:r>
        <w:pict>
          <v:shape id="_x0000_s1026" o:spid="_x0000_s1026" o:spt="202" type="#_x0000_t202" style="position:absolute;left:0pt;margin-left:381.45pt;margin-top:4.35pt;height:16.55pt;width:36.1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 w:right="20" w:firstLine="148" w:firstLineChars="200"/>
                    <w:rPr>
                      <w:rFonts w:ascii="宋体" w:hAnsi="宋体" w:eastAsia="宋体" w:cs="宋体"/>
                      <w:spacing w:val="-8"/>
                      <w:w w:val="90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w w:val="90"/>
                      <w:sz w:val="10"/>
                      <w:szCs w:val="10"/>
                    </w:rPr>
                    <w:t>听取相对人</w:t>
                  </w:r>
                </w:p>
                <w:p>
                  <w:pPr>
                    <w:spacing w:before="20" w:line="219" w:lineRule="auto"/>
                    <w:ind w:left="20" w:right="20" w:firstLine="72" w:firstLineChars="100"/>
                    <w:rPr>
                      <w:rFonts w:hint="eastAsia" w:ascii="宋体" w:hAnsi="宋体" w:eastAsia="宋体" w:cs="宋体"/>
                      <w:sz w:val="10"/>
                      <w:szCs w:val="10"/>
                      <w:lang w:eastAsia="zh-CN"/>
                    </w:rPr>
                  </w:pPr>
                  <w:r>
                    <w:rPr>
                      <w:rFonts w:ascii="宋体" w:hAnsi="宋体" w:eastAsia="宋体" w:cs="宋体"/>
                      <w:spacing w:val="-10"/>
                      <w:w w:val="92"/>
                      <w:sz w:val="10"/>
                      <w:szCs w:val="10"/>
                    </w:rPr>
                    <w:t>陈述</w:t>
                  </w:r>
                  <w:r>
                    <w:rPr>
                      <w:rFonts w:hint="eastAsia" w:ascii="宋体" w:hAnsi="宋体" w:eastAsia="宋体" w:cs="宋体"/>
                      <w:spacing w:val="-10"/>
                      <w:w w:val="92"/>
                      <w:sz w:val="10"/>
                      <w:szCs w:val="10"/>
                      <w:lang w:eastAsia="zh-CN"/>
                    </w:rPr>
                    <w:t>申辩意见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8"/>
          <w:w w:val="95"/>
          <w:sz w:val="10"/>
          <w:szCs w:val="10"/>
        </w:rPr>
        <w:t>法律法规规定的其他情形</w:t>
      </w:r>
    </w:p>
    <w:p>
      <w:pPr>
        <w:spacing w:before="131" w:line="224" w:lineRule="auto"/>
        <w:ind w:left="3440"/>
        <w:rPr>
          <w:rFonts w:ascii="仿宋" w:hAnsi="仿宋" w:eastAsia="仿宋" w:cs="仿宋"/>
          <w:sz w:val="10"/>
          <w:szCs w:val="10"/>
        </w:rPr>
      </w:pPr>
      <w:r>
        <w:rPr>
          <w:rFonts w:ascii="仿宋" w:hAnsi="仿宋" w:eastAsia="仿宋" w:cs="仿宋"/>
          <w:sz w:val="10"/>
          <w:szCs w:val="10"/>
        </w:rPr>
        <w:t>否</w:t>
      </w:r>
    </w:p>
    <w:p/>
    <w:p>
      <w:pPr>
        <w:spacing w:line="47" w:lineRule="exact"/>
      </w:pPr>
    </w:p>
    <w:p>
      <w:pPr>
        <w:sectPr>
          <w:type w:val="continuous"/>
          <w:pgSz w:w="10830" w:h="7140"/>
          <w:pgMar w:top="1" w:right="1399" w:bottom="0" w:left="950" w:header="0" w:footer="0" w:gutter="0"/>
          <w:cols w:equalWidth="0" w:num="1">
            <w:col w:w="8480"/>
          </w:cols>
        </w:sectPr>
      </w:pPr>
    </w:p>
    <w:p>
      <w:pPr>
        <w:spacing w:before="32" w:line="223" w:lineRule="auto"/>
        <w:ind w:right="139"/>
        <w:jc w:val="right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z w:val="10"/>
          <w:szCs w:val="10"/>
        </w:rPr>
        <w:t>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9" w:line="170" w:lineRule="exact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9"/>
          <w:w w:val="97"/>
          <w:position w:val="5"/>
          <w:sz w:val="10"/>
          <w:szCs w:val="10"/>
        </w:rPr>
        <w:t>是否主动</w:t>
      </w:r>
      <w:r>
        <w:rPr>
          <w:rFonts w:hint="eastAsia" w:ascii="宋体" w:hAnsi="宋体" w:eastAsia="宋体" w:cs="宋体"/>
          <w:spacing w:val="-9"/>
          <w:w w:val="97"/>
          <w:position w:val="5"/>
          <w:sz w:val="10"/>
          <w:szCs w:val="10"/>
          <w:lang w:eastAsia="zh-CN"/>
        </w:rPr>
        <w:t>履</w:t>
      </w:r>
      <w:r>
        <w:rPr>
          <w:rFonts w:ascii="宋体" w:hAnsi="宋体" w:eastAsia="宋体" w:cs="宋体"/>
          <w:spacing w:val="-9"/>
          <w:w w:val="97"/>
          <w:position w:val="5"/>
          <w:sz w:val="10"/>
          <w:szCs w:val="10"/>
        </w:rPr>
        <w:t>行</w:t>
      </w:r>
    </w:p>
    <w:p>
      <w:pPr>
        <w:spacing w:line="184" w:lineRule="auto"/>
        <w:ind w:left="80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7"/>
          <w:sz w:val="10"/>
          <w:szCs w:val="10"/>
        </w:rPr>
        <w:t>法律责任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7" w:line="190" w:lineRule="auto"/>
        <w:ind w:left="119"/>
        <w:rPr>
          <w:rFonts w:ascii="仿宋" w:hAnsi="仿宋" w:eastAsia="仿宋" w:cs="仿宋"/>
          <w:sz w:val="10"/>
          <w:szCs w:val="10"/>
        </w:rPr>
      </w:pPr>
      <w:r>
        <w:rPr>
          <w:rFonts w:ascii="仿宋" w:hAnsi="仿宋" w:eastAsia="仿宋" w:cs="仿宋"/>
          <w:spacing w:val="-15"/>
          <w:sz w:val="10"/>
          <w:szCs w:val="10"/>
        </w:rPr>
        <w:t>下达行政处罚决定书</w:t>
      </w:r>
    </w:p>
    <w:p>
      <w:pPr>
        <w:spacing w:line="182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8"/>
          <w:w w:val="95"/>
          <w:sz w:val="10"/>
          <w:szCs w:val="10"/>
        </w:rPr>
        <w:t>督导相对人履行法律责任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8" w:line="219" w:lineRule="auto"/>
        <w:rPr>
          <w:rFonts w:ascii="宋体" w:hAnsi="宋体" w:eastAsia="宋体" w:cs="宋体"/>
          <w:sz w:val="10"/>
          <w:szCs w:val="10"/>
        </w:rPr>
      </w:pPr>
      <w:r>
        <w:rPr>
          <w:rFonts w:ascii="宋体" w:hAnsi="宋体" w:eastAsia="宋体" w:cs="宋体"/>
          <w:spacing w:val="-9"/>
          <w:w w:val="96"/>
          <w:sz w:val="10"/>
          <w:szCs w:val="10"/>
        </w:rPr>
        <w:t>处罚委员会集体研究决定</w:t>
      </w:r>
    </w:p>
    <w:sectPr>
      <w:type w:val="continuous"/>
      <w:pgSz w:w="10830" w:h="7140"/>
      <w:pgMar w:top="1" w:right="1399" w:bottom="0" w:left="950" w:header="0" w:footer="0" w:gutter="0"/>
      <w:cols w:equalWidth="0" w:num="4">
        <w:col w:w="3060" w:space="100"/>
        <w:col w:w="1621" w:space="100"/>
        <w:col w:w="2391" w:space="100"/>
        <w:col w:w="11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608965</wp:posOffset>
          </wp:positionH>
          <wp:positionV relativeFrom="page">
            <wp:posOffset>596265</wp:posOffset>
          </wp:positionV>
          <wp:extent cx="5378450" cy="360680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78472" cy="3606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YwZmMwNWJjMzE1NDg5NjgwODc2MTg5YjM1MmJiM2EifQ=="/>
  </w:docVars>
  <w:rsids>
    <w:rsidRoot w:val="00000000"/>
    <w:rsid w:val="49F31E1D"/>
    <w:rsid w:val="77A04F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2023-09-21T14:35:00Z</dcterms:created>
  <dc:creator>Kingsoft-PDF</dc:creator>
  <cp:lastModifiedBy>Kevin</cp:lastModifiedBy>
  <dcterms:modified xsi:type="dcterms:W3CDTF">2023-09-21T06:49:25Z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2023-09-21T14:35:16Z</vt:filetime>
  </property>
  <property fmtid="{D5CDD505-2E9C-101B-9397-08002B2CF9AE}" pid="4" name="UsrData">
    <vt:lpwstr>650be41e2e6f9d001fbf2cc1</vt:lpwstr>
  </property>
  <property fmtid="{D5CDD505-2E9C-101B-9397-08002B2CF9AE}" pid="5" name="KSOProductBuildVer">
    <vt:lpwstr>2052-12.1.0.15374</vt:lpwstr>
  </property>
  <property fmtid="{D5CDD505-2E9C-101B-9397-08002B2CF9AE}" pid="6" name="ICV">
    <vt:lpwstr>D4B1E4E6776E4693BDDBF02A470D4BE1_13</vt:lpwstr>
  </property>
</Properties>
</file>